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E7" w:rsidRPr="00B77EE7" w:rsidRDefault="00C469AB" w:rsidP="00B77EE7">
      <w:pPr>
        <w:tabs>
          <w:tab w:val="left" w:pos="6120"/>
        </w:tabs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金門</w:t>
      </w:r>
      <w:r w:rsidR="00B77EE7" w:rsidRPr="00B77EE7">
        <w:rPr>
          <w:rFonts w:ascii="標楷體" w:eastAsia="標楷體" w:hAnsi="標楷體" w:hint="eastAsia"/>
          <w:color w:val="000000"/>
          <w:sz w:val="32"/>
          <w:szCs w:val="32"/>
        </w:rPr>
        <w:t>縣公益彩券回饋金排除就醫障礙計畫</w:t>
      </w:r>
    </w:p>
    <w:p w:rsidR="00B77EE7" w:rsidRPr="00B77EE7" w:rsidRDefault="00B77EE7" w:rsidP="00B77EE7">
      <w:pPr>
        <w:tabs>
          <w:tab w:val="left" w:pos="6120"/>
        </w:tabs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B77EE7">
        <w:rPr>
          <w:rFonts w:ascii="標楷體" w:eastAsia="標楷體" w:hAnsi="標楷體" w:hint="eastAsia"/>
          <w:color w:val="000000"/>
          <w:sz w:val="32"/>
          <w:szCs w:val="32"/>
        </w:rPr>
        <w:t>就醫補助申請書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1418"/>
        <w:gridCol w:w="708"/>
        <w:gridCol w:w="851"/>
        <w:gridCol w:w="567"/>
        <w:gridCol w:w="850"/>
        <w:gridCol w:w="567"/>
        <w:gridCol w:w="142"/>
        <w:gridCol w:w="709"/>
        <w:gridCol w:w="2498"/>
      </w:tblGrid>
      <w:tr w:rsidR="00B77EE7" w:rsidRPr="00B77EE7" w:rsidTr="009E4C17">
        <w:trPr>
          <w:trHeight w:val="440"/>
        </w:trPr>
        <w:tc>
          <w:tcPr>
            <w:tcW w:w="969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End w:id="0"/>
          <w:p w:rsidR="00B77EE7" w:rsidRPr="00B77EE7" w:rsidRDefault="00B77EE7" w:rsidP="00570D04">
            <w:pPr>
              <w:tabs>
                <w:tab w:val="left" w:pos="6120"/>
              </w:tabs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7EE7">
              <w:rPr>
                <w:rFonts w:ascii="標楷體" w:eastAsia="標楷體" w:hAnsi="標楷體" w:hint="eastAsia"/>
                <w:bCs/>
                <w:szCs w:val="24"/>
              </w:rPr>
              <w:t>轉</w:t>
            </w:r>
            <w:proofErr w:type="gramStart"/>
            <w:r w:rsidRPr="00B77EE7">
              <w:rPr>
                <w:rFonts w:ascii="標楷體" w:eastAsia="標楷體" w:hAnsi="標楷體" w:hint="eastAsia"/>
                <w:bCs/>
                <w:szCs w:val="24"/>
              </w:rPr>
              <w:t>介</w:t>
            </w:r>
            <w:proofErr w:type="gramEnd"/>
            <w:r w:rsidRPr="00B77EE7">
              <w:rPr>
                <w:rFonts w:ascii="標楷體" w:eastAsia="標楷體" w:hAnsi="標楷體" w:hint="eastAsia"/>
                <w:bCs/>
                <w:szCs w:val="24"/>
              </w:rPr>
              <w:t>單位：                         轉</w:t>
            </w:r>
            <w:proofErr w:type="gramStart"/>
            <w:r w:rsidRPr="00B77EE7">
              <w:rPr>
                <w:rFonts w:ascii="標楷體" w:eastAsia="標楷體" w:hAnsi="標楷體" w:hint="eastAsia"/>
                <w:bCs/>
                <w:szCs w:val="24"/>
              </w:rPr>
              <w:t>介</w:t>
            </w:r>
            <w:proofErr w:type="gramEnd"/>
            <w:r w:rsidRPr="00B77EE7">
              <w:rPr>
                <w:rFonts w:ascii="標楷體" w:eastAsia="標楷體" w:hAnsi="標楷體" w:hint="eastAsia"/>
                <w:bCs/>
                <w:szCs w:val="24"/>
              </w:rPr>
              <w:t>者：          轉</w:t>
            </w:r>
            <w:proofErr w:type="gramStart"/>
            <w:r w:rsidRPr="00B77EE7">
              <w:rPr>
                <w:rFonts w:ascii="標楷體" w:eastAsia="標楷體" w:hAnsi="標楷體" w:hint="eastAsia"/>
                <w:bCs/>
                <w:szCs w:val="24"/>
              </w:rPr>
              <w:t>介</w:t>
            </w:r>
            <w:proofErr w:type="gramEnd"/>
            <w:r w:rsidRPr="00B77EE7">
              <w:rPr>
                <w:rFonts w:ascii="標楷體" w:eastAsia="標楷體" w:hAnsi="標楷體" w:hint="eastAsia"/>
                <w:bCs/>
                <w:szCs w:val="24"/>
              </w:rPr>
              <w:t xml:space="preserve">日期：     </w:t>
            </w:r>
          </w:p>
        </w:tc>
      </w:tr>
      <w:tr w:rsidR="00B77EE7" w:rsidRPr="00B77EE7" w:rsidTr="009E4C17">
        <w:trPr>
          <w:trHeight w:val="62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:rsidR="00B77EE7" w:rsidRPr="00A51018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1018">
              <w:rPr>
                <w:rFonts w:ascii="標楷體" w:eastAsia="標楷體" w:hAnsi="標楷體" w:hint="eastAsia"/>
                <w:b/>
                <w:szCs w:val="24"/>
              </w:rPr>
              <w:t>個案基本資料</w:t>
            </w:r>
          </w:p>
        </w:tc>
        <w:tc>
          <w:tcPr>
            <w:tcW w:w="850" w:type="dxa"/>
            <w:gridSpan w:val="2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4" w:type="dxa"/>
            <w:gridSpan w:val="3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   年  月  日</w:t>
            </w:r>
          </w:p>
        </w:tc>
      </w:tr>
      <w:tr w:rsidR="00B77EE7" w:rsidRPr="00B77EE7" w:rsidTr="009E4C17">
        <w:trPr>
          <w:trHeight w:val="648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B77EE7" w:rsidRPr="00A51018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8" w:type="dxa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5333" w:type="dxa"/>
            <w:gridSpan w:val="6"/>
            <w:tcBorders>
              <w:right w:val="single" w:sz="12" w:space="0" w:color="auto"/>
            </w:tcBorders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77EE7" w:rsidRPr="00B77EE7" w:rsidTr="009E4C17"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B77EE7" w:rsidRPr="00A51018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77" w:type="dxa"/>
            <w:gridSpan w:val="3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916" w:type="dxa"/>
            <w:gridSpan w:val="4"/>
            <w:tcBorders>
              <w:right w:val="single" w:sz="12" w:space="0" w:color="auto"/>
            </w:tcBorders>
          </w:tcPr>
          <w:p w:rsidR="00B77EE7" w:rsidRPr="00B77EE7" w:rsidRDefault="00B77EE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77EE7" w:rsidRPr="00B77EE7" w:rsidTr="009E4C17"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:rsidR="00B77EE7" w:rsidRPr="00A51018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1018">
              <w:rPr>
                <w:rFonts w:ascii="標楷體" w:eastAsia="標楷體" w:hAnsi="標楷體" w:hint="eastAsia"/>
                <w:b/>
                <w:szCs w:val="24"/>
              </w:rPr>
              <w:t>目前狀況</w:t>
            </w:r>
          </w:p>
        </w:tc>
        <w:tc>
          <w:tcPr>
            <w:tcW w:w="9160" w:type="dxa"/>
            <w:gridSpan w:val="11"/>
            <w:tcBorders>
              <w:right w:val="single" w:sz="12" w:space="0" w:color="auto"/>
            </w:tcBorders>
          </w:tcPr>
          <w:p w:rsidR="00B77EE7" w:rsidRPr="00F5231A" w:rsidRDefault="00B77EE7" w:rsidP="00B77EE7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家庭背景及經濟狀況：(</w:t>
            </w:r>
            <w:proofErr w:type="gramStart"/>
            <w:r w:rsidRPr="00F5231A">
              <w:rPr>
                <w:rFonts w:ascii="標楷體" w:eastAsia="標楷體" w:hAnsi="標楷體" w:hint="eastAsia"/>
                <w:bCs/>
                <w:szCs w:val="24"/>
              </w:rPr>
              <w:t>家系圖</w:t>
            </w:r>
            <w:proofErr w:type="gramEnd"/>
            <w:r w:rsidRPr="00F5231A">
              <w:rPr>
                <w:rFonts w:ascii="標楷體" w:eastAsia="標楷體" w:hAnsi="標楷體" w:hint="eastAsia"/>
                <w:bCs/>
                <w:szCs w:val="24"/>
              </w:rPr>
              <w:t>、主要經濟來源、負債、目前或曾經領有的補助情形等)</w:t>
            </w:r>
          </w:p>
          <w:p w:rsidR="00B77EE7" w:rsidRDefault="00B77EE7" w:rsidP="00570D04">
            <w:pPr>
              <w:rPr>
                <w:rFonts w:ascii="標楷體" w:eastAsia="標楷體" w:hAnsi="標楷體"/>
                <w:szCs w:val="24"/>
              </w:rPr>
            </w:pPr>
          </w:p>
          <w:p w:rsidR="00A51018" w:rsidRDefault="00A51018" w:rsidP="00570D04">
            <w:pPr>
              <w:rPr>
                <w:rFonts w:ascii="標楷體" w:eastAsia="標楷體" w:hAnsi="標楷體"/>
                <w:szCs w:val="24"/>
              </w:rPr>
            </w:pPr>
          </w:p>
          <w:p w:rsidR="00A51018" w:rsidRDefault="00A51018" w:rsidP="00570D04">
            <w:pPr>
              <w:rPr>
                <w:rFonts w:ascii="標楷體" w:eastAsia="標楷體" w:hAnsi="標楷體"/>
                <w:szCs w:val="24"/>
              </w:rPr>
            </w:pPr>
          </w:p>
          <w:p w:rsidR="00A51018" w:rsidRPr="00B77EE7" w:rsidRDefault="00A51018" w:rsidP="00570D0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77EE7" w:rsidRPr="00B77EE7" w:rsidTr="009E4C17"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B77EE7" w:rsidRPr="00A51018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160" w:type="dxa"/>
            <w:gridSpan w:val="11"/>
            <w:tcBorders>
              <w:right w:val="single" w:sz="12" w:space="0" w:color="auto"/>
            </w:tcBorders>
          </w:tcPr>
          <w:p w:rsidR="00B77EE7" w:rsidRPr="0084312B" w:rsidRDefault="00B77EE7" w:rsidP="00B77EE7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就醫原因：(診斷、就醫時情形、目前病況情形)</w:t>
            </w:r>
          </w:p>
          <w:p w:rsidR="00B77EE7" w:rsidRDefault="00B77EE7" w:rsidP="00570D04">
            <w:pPr>
              <w:rPr>
                <w:rFonts w:ascii="標楷體" w:eastAsia="標楷體" w:hAnsi="標楷體"/>
                <w:szCs w:val="24"/>
              </w:rPr>
            </w:pPr>
          </w:p>
          <w:p w:rsidR="00A51018" w:rsidRDefault="00A51018" w:rsidP="00570D04">
            <w:pPr>
              <w:rPr>
                <w:rFonts w:ascii="標楷體" w:eastAsia="標楷體" w:hAnsi="標楷體"/>
                <w:szCs w:val="24"/>
              </w:rPr>
            </w:pPr>
          </w:p>
          <w:p w:rsidR="00A51018" w:rsidRPr="00B77EE7" w:rsidRDefault="00A51018" w:rsidP="00570D0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5B48" w:rsidRPr="00F45B48" w:rsidTr="009E4C17">
        <w:trPr>
          <w:cantSplit/>
          <w:trHeight w:val="1192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</w:tcPr>
          <w:p w:rsidR="00B77EE7" w:rsidRPr="00A51018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1018">
              <w:rPr>
                <w:rFonts w:ascii="標楷體" w:eastAsia="標楷體" w:hAnsi="標楷體" w:hint="eastAsia"/>
                <w:b/>
                <w:szCs w:val="24"/>
              </w:rPr>
              <w:t>申請條件</w:t>
            </w:r>
          </w:p>
        </w:tc>
        <w:tc>
          <w:tcPr>
            <w:tcW w:w="9160" w:type="dxa"/>
            <w:gridSpan w:val="11"/>
            <w:tcBorders>
              <w:right w:val="single" w:sz="12" w:space="0" w:color="auto"/>
            </w:tcBorders>
          </w:tcPr>
          <w:p w:rsidR="00C925E7" w:rsidRPr="00C925E7" w:rsidRDefault="00C925E7" w:rsidP="00B77EE7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本縣縣民且具有下列身分資格者</w:t>
            </w:r>
            <w:r w:rsidR="003E0B39" w:rsidRPr="00F5231A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  <w:p w:rsidR="00B77EE7" w:rsidRPr="00F45B48" w:rsidRDefault="00B77EE7" w:rsidP="00B77EE7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 w:rsidRPr="00F45B48">
              <w:rPr>
                <w:rFonts w:ascii="標楷體" w:eastAsia="標楷體" w:hAnsi="標楷體" w:hint="eastAsia"/>
                <w:bCs/>
                <w:szCs w:val="24"/>
              </w:rPr>
              <w:t xml:space="preserve">□低收入戶     </w:t>
            </w:r>
            <w:r w:rsidR="007C6875" w:rsidRPr="00F45B48">
              <w:rPr>
                <w:rFonts w:ascii="標楷體" w:eastAsia="標楷體" w:hAnsi="標楷體" w:hint="eastAsia"/>
                <w:bCs/>
                <w:szCs w:val="24"/>
              </w:rPr>
              <w:t xml:space="preserve">          </w:t>
            </w:r>
            <w:r w:rsidRPr="00F45B48">
              <w:rPr>
                <w:rFonts w:ascii="標楷體" w:eastAsia="標楷體" w:hAnsi="標楷體" w:hint="eastAsia"/>
                <w:bCs/>
                <w:szCs w:val="24"/>
              </w:rPr>
              <w:t xml:space="preserve">  □中低收入戶</w:t>
            </w:r>
          </w:p>
          <w:p w:rsidR="00B77EE7" w:rsidRPr="00F45B48" w:rsidRDefault="00B77EE7" w:rsidP="00B77EE7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F45B48">
              <w:rPr>
                <w:rFonts w:ascii="標楷體" w:eastAsia="標楷體" w:hAnsi="標楷體" w:hint="eastAsia"/>
                <w:bCs/>
                <w:szCs w:val="24"/>
              </w:rPr>
              <w:t>□其它經濟弱勢：</w:t>
            </w:r>
            <w:r w:rsidRPr="00F45B48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</w:t>
            </w:r>
          </w:p>
          <w:p w:rsidR="00B77EE7" w:rsidRPr="00F45B48" w:rsidRDefault="00B77EE7" w:rsidP="00B77E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5B48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F45B48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="00A51018" w:rsidRPr="00F45B48">
              <w:rPr>
                <w:rFonts w:ascii="標楷體" w:eastAsia="標楷體" w:hAnsi="標楷體" w:hint="eastAsia"/>
                <w:bCs/>
                <w:sz w:val="20"/>
                <w:szCs w:val="20"/>
              </w:rPr>
              <w:t>領有</w:t>
            </w:r>
            <w:r w:rsidRPr="00F45B48">
              <w:rPr>
                <w:rFonts w:ascii="標楷體" w:eastAsia="標楷體" w:hAnsi="標楷體" w:hint="eastAsia"/>
                <w:bCs/>
                <w:sz w:val="20"/>
                <w:szCs w:val="20"/>
              </w:rPr>
              <w:t>中低收入老人生活津貼、身心障礙者生活補助</w:t>
            </w:r>
            <w:r w:rsidR="00A51018" w:rsidRPr="00F45B48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="007D675E" w:rsidRPr="00F45B48">
              <w:rPr>
                <w:rFonts w:ascii="標楷體" w:eastAsia="標楷體" w:hAnsi="標楷體" w:hint="eastAsia"/>
                <w:bCs/>
                <w:sz w:val="20"/>
                <w:szCs w:val="20"/>
              </w:rPr>
              <w:t>清寒證明或</w:t>
            </w:r>
            <w:r w:rsidR="00A51018" w:rsidRPr="00F45B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符合本縣遊民收容輔導辦法者</w:t>
            </w:r>
            <w:r w:rsidRPr="00F45B48">
              <w:rPr>
                <w:rFonts w:ascii="標楷體" w:eastAsia="標楷體" w:hAnsi="標楷體" w:hint="eastAsia"/>
                <w:bCs/>
                <w:sz w:val="20"/>
                <w:szCs w:val="20"/>
              </w:rPr>
              <w:t>等)</w:t>
            </w:r>
          </w:p>
        </w:tc>
      </w:tr>
      <w:tr w:rsidR="00F45B48" w:rsidRPr="00F45B48" w:rsidTr="009E4C17">
        <w:trPr>
          <w:cantSplit/>
          <w:trHeight w:val="1134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</w:tcPr>
          <w:p w:rsidR="00B77EE7" w:rsidRPr="00A51018" w:rsidRDefault="00B77EE7" w:rsidP="00A51018">
            <w:pPr>
              <w:tabs>
                <w:tab w:val="left" w:pos="6120"/>
              </w:tabs>
              <w:spacing w:line="24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51018">
              <w:rPr>
                <w:rFonts w:ascii="標楷體" w:eastAsia="標楷體" w:hAnsi="標楷體" w:hint="eastAsia"/>
                <w:b/>
                <w:bCs/>
                <w:szCs w:val="24"/>
              </w:rPr>
              <w:t>申請補助項目</w:t>
            </w:r>
          </w:p>
          <w:p w:rsidR="00B77EE7" w:rsidRPr="00A51018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160" w:type="dxa"/>
            <w:gridSpan w:val="11"/>
            <w:tcBorders>
              <w:right w:val="single" w:sz="12" w:space="0" w:color="auto"/>
            </w:tcBorders>
          </w:tcPr>
          <w:p w:rsidR="00B77EE7" w:rsidRPr="00F45B48" w:rsidRDefault="00B77EE7" w:rsidP="00B77EE7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45B48">
              <w:rPr>
                <w:rFonts w:ascii="標楷體" w:eastAsia="標楷體" w:hAnsi="標楷體" w:hint="eastAsia"/>
                <w:b/>
                <w:bCs/>
                <w:szCs w:val="24"/>
              </w:rPr>
              <w:t>以下申請項目依實辦理核銷手續</w:t>
            </w:r>
          </w:p>
          <w:p w:rsidR="00B77EE7" w:rsidRPr="00F45B48" w:rsidRDefault="00B77EE7" w:rsidP="00B77EE7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 w:rsidRPr="00F45B48">
              <w:rPr>
                <w:rFonts w:ascii="標楷體" w:eastAsia="標楷體" w:hAnsi="標楷體" w:hint="eastAsia"/>
                <w:bCs/>
                <w:szCs w:val="24"/>
              </w:rPr>
              <w:t>□健保部分負擔費用，金額：       元。</w:t>
            </w:r>
            <w:proofErr w:type="gramStart"/>
            <w:r w:rsidRPr="00F45B48">
              <w:rPr>
                <w:rFonts w:ascii="標楷體" w:eastAsia="標楷體" w:hAnsi="標楷體" w:hint="eastAsia"/>
                <w:bCs/>
                <w:szCs w:val="24"/>
              </w:rPr>
              <w:t>【</w:t>
            </w:r>
            <w:proofErr w:type="gramEnd"/>
            <w:r w:rsidRPr="00F45B48">
              <w:rPr>
                <w:rFonts w:ascii="標楷體" w:eastAsia="標楷體" w:hAnsi="標楷體" w:hint="eastAsia"/>
                <w:b/>
              </w:rPr>
              <w:t>指健保在保者，就醫時，由醫療院所代為收取健保給付範圍之自付費用</w:t>
            </w:r>
            <w:r w:rsidRPr="00F45B48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(包括門診、急診、住院)</w:t>
            </w:r>
            <w:r w:rsidRPr="00F45B48">
              <w:rPr>
                <w:rFonts w:ascii="標楷體" w:eastAsia="標楷體" w:hAnsi="標楷體" w:hint="eastAsia"/>
              </w:rPr>
              <w:t>。</w:t>
            </w:r>
            <w:r w:rsidRPr="00F45B48">
              <w:rPr>
                <w:rFonts w:ascii="標楷體" w:eastAsia="標楷體" w:hAnsi="標楷體" w:hint="eastAsia"/>
                <w:b/>
                <w:bCs/>
                <w:szCs w:val="24"/>
              </w:rPr>
              <w:t>】</w:t>
            </w:r>
          </w:p>
          <w:p w:rsidR="00B77EE7" w:rsidRPr="00F45B48" w:rsidRDefault="00B77EE7" w:rsidP="00B77EE7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 w:rsidRPr="00F45B48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F45B48">
              <w:rPr>
                <w:rFonts w:ascii="標楷體" w:eastAsia="標楷體" w:hAnsi="標楷體" w:hint="eastAsia"/>
              </w:rPr>
              <w:t>住院膳食費：</w:t>
            </w:r>
            <w:r w:rsidRPr="00F45B48">
              <w:rPr>
                <w:rFonts w:ascii="標楷體" w:eastAsia="標楷體" w:hAnsi="標楷體" w:hint="eastAsia"/>
                <w:bCs/>
                <w:szCs w:val="24"/>
              </w:rPr>
              <w:t>金額：       元(</w:t>
            </w:r>
            <w:r w:rsidRPr="00F45B48">
              <w:rPr>
                <w:rFonts w:ascii="標楷體" w:eastAsia="標楷體" w:hAnsi="標楷體" w:hint="eastAsia"/>
              </w:rPr>
              <w:t>住院期間健保</w:t>
            </w:r>
            <w:proofErr w:type="gramStart"/>
            <w:r w:rsidRPr="00F45B48">
              <w:rPr>
                <w:rFonts w:ascii="標楷體" w:eastAsia="標楷體" w:hAnsi="標楷體" w:hint="eastAsia"/>
              </w:rPr>
              <w:t>不</w:t>
            </w:r>
            <w:proofErr w:type="gramEnd"/>
            <w:r w:rsidRPr="00F45B48">
              <w:rPr>
                <w:rFonts w:ascii="標楷體" w:eastAsia="標楷體" w:hAnsi="標楷體" w:hint="eastAsia"/>
              </w:rPr>
              <w:t>給付之膳食費用)。</w:t>
            </w:r>
          </w:p>
          <w:p w:rsidR="00B77EE7" w:rsidRPr="00F45B48" w:rsidRDefault="00B77EE7" w:rsidP="00B77EE7">
            <w:pPr>
              <w:tabs>
                <w:tab w:val="left" w:pos="6120"/>
              </w:tabs>
              <w:spacing w:line="240" w:lineRule="auto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F45B48">
              <w:rPr>
                <w:rFonts w:ascii="標楷體" w:eastAsia="標楷體" w:hAnsi="標楷體" w:hint="eastAsia"/>
                <w:bCs/>
                <w:szCs w:val="24"/>
              </w:rPr>
              <w:t>□救護車費用，金額：        元。(</w:t>
            </w:r>
            <w:r w:rsidRPr="00F45B48">
              <w:rPr>
                <w:rFonts w:ascii="標楷體" w:eastAsia="標楷體" w:hAnsi="標楷體"/>
              </w:rPr>
              <w:t>病患因緊急狀況就醫、</w:t>
            </w:r>
            <w:proofErr w:type="gramStart"/>
            <w:r w:rsidRPr="00F45B48">
              <w:rPr>
                <w:rFonts w:ascii="標楷體" w:eastAsia="標楷體" w:hAnsi="標楷體"/>
              </w:rPr>
              <w:t>院間轉診</w:t>
            </w:r>
            <w:proofErr w:type="gramEnd"/>
            <w:r w:rsidRPr="00F45B48">
              <w:rPr>
                <w:rFonts w:ascii="標楷體" w:eastAsia="標楷體" w:hAnsi="標楷體"/>
              </w:rPr>
              <w:t>或強制就醫時之救護車費用（含隨車救護人員費用）。</w:t>
            </w:r>
            <w:r w:rsidRPr="00F45B48">
              <w:rPr>
                <w:rFonts w:ascii="標楷體" w:eastAsia="標楷體" w:hAnsi="標楷體"/>
                <w:b/>
              </w:rPr>
              <w:t>每人每年6,000元為上限</w:t>
            </w:r>
            <w:r w:rsidRPr="00F45B48">
              <w:rPr>
                <w:rFonts w:ascii="標楷體" w:eastAsia="標楷體" w:hAnsi="標楷體" w:hint="eastAsia"/>
              </w:rPr>
              <w:t>。</w:t>
            </w:r>
          </w:p>
          <w:p w:rsidR="00B77EE7" w:rsidRPr="00F45B48" w:rsidRDefault="00B77EE7" w:rsidP="00B77EE7">
            <w:pPr>
              <w:tabs>
                <w:tab w:val="left" w:pos="6120"/>
              </w:tabs>
              <w:spacing w:line="240" w:lineRule="auto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F45B48">
              <w:rPr>
                <w:rFonts w:ascii="標楷體" w:eastAsia="標楷體" w:hAnsi="標楷體" w:hint="eastAsia"/>
                <w:bCs/>
                <w:szCs w:val="24"/>
              </w:rPr>
              <w:t>□掛號費，金額：        元(</w:t>
            </w:r>
            <w:r w:rsidRPr="00F45B48">
              <w:rPr>
                <w:rFonts w:ascii="標楷體" w:eastAsia="標楷體" w:hAnsi="標楷體" w:hint="eastAsia"/>
                <w:b/>
                <w:bCs/>
                <w:szCs w:val="24"/>
              </w:rPr>
              <w:t>健保</w:t>
            </w:r>
            <w:proofErr w:type="gramStart"/>
            <w:r w:rsidRPr="00F45B48">
              <w:rPr>
                <w:rFonts w:ascii="標楷體" w:eastAsia="標楷體" w:hAnsi="標楷體" w:hint="eastAsia"/>
                <w:b/>
                <w:bCs/>
                <w:szCs w:val="24"/>
              </w:rPr>
              <w:t>不</w:t>
            </w:r>
            <w:proofErr w:type="gramEnd"/>
            <w:r w:rsidRPr="00F45B48">
              <w:rPr>
                <w:rFonts w:ascii="標楷體" w:eastAsia="標楷體" w:hAnsi="標楷體" w:hint="eastAsia"/>
                <w:b/>
                <w:bCs/>
                <w:szCs w:val="24"/>
              </w:rPr>
              <w:t>給付之門診、急診及住院掛號費用</w:t>
            </w:r>
            <w:r w:rsidRPr="00F45B48">
              <w:rPr>
                <w:rFonts w:ascii="標楷體" w:eastAsia="標楷體" w:hAnsi="標楷體" w:hint="eastAsia"/>
                <w:bCs/>
                <w:szCs w:val="24"/>
              </w:rPr>
              <w:t>)。</w:t>
            </w:r>
          </w:p>
          <w:p w:rsidR="00B77EE7" w:rsidRPr="00F45B48" w:rsidRDefault="00B77EE7" w:rsidP="00B77EE7">
            <w:pPr>
              <w:tabs>
                <w:tab w:val="left" w:pos="6120"/>
              </w:tabs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□偏遠地區交通費用，金額         元(</w:t>
            </w:r>
            <w:r w:rsidR="0095603E" w:rsidRPr="008B7F53">
              <w:rPr>
                <w:rFonts w:ascii="標楷體" w:eastAsia="標楷體" w:hAnsi="標楷體" w:hint="eastAsia"/>
                <w:color w:val="000000"/>
                <w:szCs w:val="24"/>
              </w:rPr>
              <w:t>居住偏遠地區，無大眾交通運輸工具或有大眾交通運輸工具但班次過少時，病患就醫</w:t>
            </w:r>
            <w:r w:rsidR="0095603E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95603E" w:rsidRPr="008B7F53">
              <w:rPr>
                <w:rFonts w:ascii="標楷體" w:eastAsia="標楷體" w:hAnsi="標楷體" w:hint="eastAsia"/>
                <w:color w:val="000000"/>
                <w:szCs w:val="24"/>
              </w:rPr>
              <w:t>轉診</w:t>
            </w:r>
            <w:r w:rsidR="0095603E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="00C925E7">
              <w:rPr>
                <w:rFonts w:ascii="標楷體" w:eastAsia="標楷體" w:hAnsi="標楷體" w:hint="eastAsia"/>
                <w:color w:val="000000"/>
                <w:szCs w:val="24"/>
              </w:rPr>
              <w:t>返家所搭乘計程車</w:t>
            </w:r>
            <w:r w:rsidR="0095603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Pr="00F45B48">
              <w:rPr>
                <w:rFonts w:ascii="標楷體" w:eastAsia="標楷體" w:hAnsi="標楷體"/>
                <w:b/>
              </w:rPr>
              <w:t>每人每年以2,000元為上限</w:t>
            </w:r>
            <w:r w:rsidRPr="00F45B48">
              <w:rPr>
                <w:rFonts w:ascii="標楷體" w:eastAsia="標楷體" w:hAnsi="標楷體" w:hint="eastAsia"/>
              </w:rPr>
              <w:t>。)</w:t>
            </w:r>
            <w:r w:rsidR="0095603E" w:rsidRPr="008B7F53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A0898">
              <w:rPr>
                <w:rFonts w:ascii="標楷體" w:eastAsia="標楷體" w:hAnsi="標楷體" w:hint="eastAsia"/>
                <w:color w:val="000000"/>
                <w:szCs w:val="24"/>
              </w:rPr>
              <w:t>，補助費用以本縣縣民戶籍地址</w:t>
            </w:r>
            <w:r w:rsidR="00C925E7">
              <w:rPr>
                <w:rFonts w:ascii="標楷體" w:eastAsia="標楷體" w:hAnsi="標楷體" w:hint="eastAsia"/>
                <w:color w:val="000000"/>
                <w:szCs w:val="24"/>
              </w:rPr>
              <w:t>至金門醫院</w:t>
            </w:r>
            <w:r w:rsidR="001A0898">
              <w:rPr>
                <w:rFonts w:ascii="標楷體" w:eastAsia="標楷體" w:hAnsi="標楷體" w:hint="eastAsia"/>
                <w:color w:val="000000"/>
                <w:szCs w:val="24"/>
              </w:rPr>
              <w:t>為準</w:t>
            </w:r>
            <w:r w:rsidR="0095603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B77EE7" w:rsidRPr="00F45B48" w:rsidRDefault="00B77EE7" w:rsidP="00B77EE7">
            <w:pPr>
              <w:pStyle w:val="2"/>
              <w:adjustRightInd w:val="0"/>
              <w:snapToGrid w:val="0"/>
              <w:spacing w:beforeLines="50" w:before="180" w:afterLines="50" w:after="180" w:line="240" w:lineRule="auto"/>
              <w:ind w:leftChars="0" w:left="0" w:firstLineChars="0" w:firstLine="0"/>
              <w:rPr>
                <w:color w:val="auto"/>
                <w:sz w:val="24"/>
              </w:rPr>
            </w:pPr>
            <w:r w:rsidRPr="00F45B48">
              <w:rPr>
                <w:rFonts w:hint="eastAsia"/>
                <w:color w:val="auto"/>
                <w:sz w:val="24"/>
              </w:rPr>
              <w:t>□</w:t>
            </w:r>
            <w:proofErr w:type="gramStart"/>
            <w:r w:rsidRPr="00F45B48">
              <w:rPr>
                <w:color w:val="auto"/>
                <w:sz w:val="24"/>
              </w:rPr>
              <w:t>急診留觀費用</w:t>
            </w:r>
            <w:proofErr w:type="gramEnd"/>
            <w:r w:rsidRPr="00F45B48">
              <w:rPr>
                <w:color w:val="auto"/>
                <w:sz w:val="24"/>
              </w:rPr>
              <w:t>：健保</w:t>
            </w:r>
            <w:proofErr w:type="gramStart"/>
            <w:r w:rsidRPr="00F45B48">
              <w:rPr>
                <w:color w:val="auto"/>
                <w:sz w:val="24"/>
              </w:rPr>
              <w:t>不</w:t>
            </w:r>
            <w:proofErr w:type="gramEnd"/>
            <w:r w:rsidRPr="00F45B48">
              <w:rPr>
                <w:color w:val="auto"/>
                <w:sz w:val="24"/>
              </w:rPr>
              <w:t>給付之</w:t>
            </w:r>
            <w:proofErr w:type="gramStart"/>
            <w:r w:rsidRPr="00F45B48">
              <w:rPr>
                <w:color w:val="auto"/>
                <w:sz w:val="24"/>
              </w:rPr>
              <w:t>急診留觀費用</w:t>
            </w:r>
            <w:proofErr w:type="gramEnd"/>
            <w:r w:rsidRPr="00F45B48">
              <w:rPr>
                <w:color w:val="auto"/>
                <w:sz w:val="24"/>
              </w:rPr>
              <w:t>。</w:t>
            </w:r>
          </w:p>
          <w:p w:rsidR="00B77EE7" w:rsidRPr="00F45B48" w:rsidRDefault="00B77EE7" w:rsidP="00B77EE7">
            <w:pPr>
              <w:tabs>
                <w:tab w:val="left" w:pos="6120"/>
              </w:tabs>
              <w:spacing w:line="240" w:lineRule="auto"/>
              <w:ind w:left="240" w:hangingChars="100" w:hanging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F45B48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F45B48">
              <w:rPr>
                <w:rFonts w:ascii="標楷體" w:eastAsia="標楷體" w:hAnsi="標楷體"/>
              </w:rPr>
              <w:t>無健保身分者就醫時之醫療自付費用(以健保給付範圍為限)</w:t>
            </w:r>
            <w:r w:rsidRPr="00F45B48">
              <w:rPr>
                <w:rFonts w:ascii="標楷體" w:eastAsia="標楷體" w:hAnsi="標楷體" w:hint="eastAsia"/>
                <w:bCs/>
                <w:szCs w:val="24"/>
              </w:rPr>
              <w:t>，金額：        元【</w:t>
            </w:r>
            <w:r w:rsidRPr="00F45B48">
              <w:rPr>
                <w:rFonts w:ascii="標楷體" w:eastAsia="標楷體" w:hAnsi="標楷體"/>
              </w:rPr>
              <w:t>係指無健保身分者就醫時，醫療院所依健保支付標準所收取之費用(診察費、藥劑費、注射技術費、檢驗費、X光檢查、電腦斷層費、藥事服務費、護理費、開刀費、特材費等</w:t>
            </w:r>
            <w:r w:rsidRPr="00F45B48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】                </w:t>
            </w:r>
          </w:p>
          <w:p w:rsidR="00B77EE7" w:rsidRPr="00F45B48" w:rsidRDefault="00B77EE7" w:rsidP="00B77EE7">
            <w:pPr>
              <w:tabs>
                <w:tab w:val="left" w:pos="6120"/>
              </w:tabs>
              <w:spacing w:line="240" w:lineRule="auto"/>
              <w:ind w:firstLineChars="100" w:firstLine="240"/>
              <w:rPr>
                <w:rFonts w:ascii="標楷體" w:eastAsia="標楷體" w:hAnsi="標楷體"/>
                <w:bCs/>
                <w:szCs w:val="24"/>
              </w:rPr>
            </w:pPr>
            <w:r w:rsidRPr="00F45B48">
              <w:rPr>
                <w:rFonts w:ascii="標楷體" w:eastAsia="標楷體" w:hAnsi="標楷體" w:hint="eastAsia"/>
                <w:b/>
                <w:bCs/>
                <w:szCs w:val="24"/>
              </w:rPr>
              <w:t>總計金額</w:t>
            </w:r>
            <w:r w:rsidRPr="00F45B48">
              <w:rPr>
                <w:rFonts w:ascii="標楷體" w:eastAsia="標楷體" w:hAnsi="標楷體" w:hint="eastAsia"/>
                <w:bCs/>
                <w:szCs w:val="24"/>
              </w:rPr>
              <w:t>：       元</w:t>
            </w:r>
          </w:p>
        </w:tc>
      </w:tr>
      <w:tr w:rsidR="00B77EE7" w:rsidRPr="00B77EE7" w:rsidTr="009E4C17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:rsidR="00B77EE7" w:rsidRPr="00A51018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1018">
              <w:rPr>
                <w:rFonts w:ascii="標楷體" w:eastAsia="標楷體" w:hAnsi="標楷體" w:hint="eastAsia"/>
                <w:b/>
                <w:szCs w:val="24"/>
              </w:rPr>
              <w:lastRenderedPageBreak/>
              <w:t>檢附文件</w:t>
            </w:r>
          </w:p>
        </w:tc>
        <w:tc>
          <w:tcPr>
            <w:tcW w:w="567" w:type="dxa"/>
            <w:textDirection w:val="tbRlV"/>
          </w:tcPr>
          <w:p w:rsidR="00B77EE7" w:rsidRPr="00B77EE7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必備文件</w:t>
            </w:r>
          </w:p>
        </w:tc>
        <w:tc>
          <w:tcPr>
            <w:tcW w:w="8593" w:type="dxa"/>
            <w:gridSpan w:val="10"/>
            <w:tcBorders>
              <w:right w:val="single" w:sz="12" w:space="0" w:color="auto"/>
            </w:tcBorders>
          </w:tcPr>
          <w:p w:rsidR="00B77EE7" w:rsidRPr="00F45B48" w:rsidRDefault="00B77EE7" w:rsidP="00B77EE7">
            <w:pPr>
              <w:snapToGrid w:val="0"/>
              <w:spacing w:line="240" w:lineRule="auto"/>
              <w:ind w:leftChars="20" w:left="48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>□本</w:t>
            </w:r>
            <w:r w:rsidRPr="00F45B48">
              <w:rPr>
                <w:rFonts w:ascii="標楷體" w:eastAsia="標楷體" w:hAnsi="標楷體"/>
                <w:szCs w:val="24"/>
              </w:rPr>
              <w:t>申請書</w:t>
            </w:r>
            <w:r w:rsidRPr="00F45B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77EE7" w:rsidRPr="00F45B48" w:rsidRDefault="00B77EE7" w:rsidP="00B77EE7">
            <w:pPr>
              <w:snapToGrid w:val="0"/>
              <w:spacing w:line="240" w:lineRule="auto"/>
              <w:ind w:leftChars="20" w:left="48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>□</w:t>
            </w:r>
            <w:r w:rsidRPr="00F45B48">
              <w:rPr>
                <w:rFonts w:ascii="Times New Roman" w:eastAsia="標楷體" w:hAnsi="Times New Roman"/>
                <w:b/>
                <w:szCs w:val="24"/>
              </w:rPr>
              <w:t>須設籍本</w:t>
            </w:r>
            <w:r w:rsidRPr="00F45B48">
              <w:rPr>
                <w:rFonts w:ascii="Times New Roman" w:eastAsia="標楷體" w:hAnsi="Times New Roman" w:hint="eastAsia"/>
                <w:b/>
                <w:szCs w:val="24"/>
              </w:rPr>
              <w:t>縣</w:t>
            </w:r>
            <w:r w:rsidRPr="00F45B48">
              <w:rPr>
                <w:rFonts w:ascii="Times New Roman" w:eastAsia="標楷體" w:hAnsi="Times New Roman" w:hint="eastAsia"/>
                <w:szCs w:val="24"/>
              </w:rPr>
              <w:t>並檢附</w:t>
            </w:r>
            <w:r w:rsidRPr="00F45B48">
              <w:rPr>
                <w:rFonts w:ascii="標楷體" w:eastAsia="標楷體" w:hAnsi="標楷體" w:hint="eastAsia"/>
                <w:szCs w:val="24"/>
              </w:rPr>
              <w:t>全戶戶籍謄本或戶口名簿。</w:t>
            </w:r>
          </w:p>
          <w:p w:rsidR="00B77EE7" w:rsidRPr="00F45B48" w:rsidRDefault="00B77EE7" w:rsidP="00B77EE7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>以下擇</w:t>
            </w:r>
            <w:proofErr w:type="gramStart"/>
            <w:r w:rsidRPr="00F45B48">
              <w:rPr>
                <w:rFonts w:ascii="標楷體" w:eastAsia="標楷體" w:hAnsi="標楷體" w:hint="eastAsia"/>
                <w:szCs w:val="24"/>
              </w:rPr>
              <w:t>一項勾</w:t>
            </w:r>
            <w:proofErr w:type="gramEnd"/>
            <w:r w:rsidRPr="00F45B48">
              <w:rPr>
                <w:rFonts w:ascii="標楷體" w:eastAsia="標楷體" w:hAnsi="標楷體" w:hint="eastAsia"/>
                <w:szCs w:val="24"/>
              </w:rPr>
              <w:t>選：</w:t>
            </w:r>
          </w:p>
          <w:p w:rsidR="00B77EE7" w:rsidRPr="00F45B48" w:rsidRDefault="00B77EE7" w:rsidP="00B77EE7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 xml:space="preserve">    □</w:t>
            </w:r>
            <w:r w:rsidRPr="00F45B48">
              <w:rPr>
                <w:rFonts w:ascii="標楷體" w:eastAsia="標楷體" w:hAnsi="標楷體"/>
                <w:szCs w:val="24"/>
              </w:rPr>
              <w:t>低收入戶</w:t>
            </w:r>
            <w:r w:rsidRPr="00F45B48">
              <w:rPr>
                <w:rFonts w:ascii="標楷體" w:eastAsia="標楷體" w:hAnsi="標楷體" w:hint="eastAsia"/>
                <w:szCs w:val="24"/>
              </w:rPr>
              <w:t>正本。(其資格認定係依據社會救助法第4條規定)</w:t>
            </w:r>
          </w:p>
          <w:p w:rsidR="00B77EE7" w:rsidRPr="00F45B48" w:rsidRDefault="00B77EE7" w:rsidP="00B77EE7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45B48">
              <w:rPr>
                <w:rFonts w:ascii="標楷體" w:eastAsia="標楷體" w:hAnsi="標楷體"/>
                <w:szCs w:val="24"/>
              </w:rPr>
              <w:t>□中低收入戶</w:t>
            </w:r>
            <w:r w:rsidRPr="00F45B48">
              <w:rPr>
                <w:rFonts w:ascii="標楷體" w:eastAsia="標楷體" w:hAnsi="標楷體" w:hint="eastAsia"/>
                <w:szCs w:val="24"/>
              </w:rPr>
              <w:t>正本。(其資格認定係依據社會救助法第4-1條規定)</w:t>
            </w:r>
          </w:p>
          <w:p w:rsidR="00B77EE7" w:rsidRPr="00F45B48" w:rsidRDefault="00B77EE7" w:rsidP="007C6875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 xml:space="preserve">    □其他經濟弱勢：</w:t>
            </w:r>
            <w:r w:rsidR="007C6875" w:rsidRPr="00F45B48">
              <w:rPr>
                <w:rFonts w:ascii="標楷體" w:eastAsia="標楷體" w:hAnsi="標楷體" w:hint="eastAsia"/>
                <w:szCs w:val="24"/>
              </w:rPr>
              <w:t>中低收入老人證明、領有身心障礙者生活補助證明、清寒證明正本或符合本縣遊民收容輔導辦法者</w:t>
            </w:r>
            <w:r w:rsidR="005F1BB6" w:rsidRPr="00F45B4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77EE7" w:rsidRPr="00B77EE7" w:rsidTr="009E4C17">
        <w:trPr>
          <w:cantSplit/>
          <w:trHeight w:val="113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77EE7" w:rsidRPr="00B77EE7" w:rsidRDefault="00B77E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extDirection w:val="tbRlV"/>
          </w:tcPr>
          <w:p w:rsidR="00B77EE7" w:rsidRPr="00F5231A" w:rsidRDefault="00B77EE7" w:rsidP="00A51018">
            <w:pPr>
              <w:snapToGrid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F5231A">
              <w:rPr>
                <w:rFonts w:ascii="標楷體" w:eastAsia="標楷體" w:hAnsi="標楷體" w:hint="eastAsia"/>
                <w:szCs w:val="24"/>
              </w:rPr>
              <w:t>其他證明文件</w:t>
            </w:r>
          </w:p>
          <w:p w:rsidR="00B77EE7" w:rsidRPr="00B77EE7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3" w:type="dxa"/>
            <w:gridSpan w:val="10"/>
            <w:tcBorders>
              <w:right w:val="single" w:sz="12" w:space="0" w:color="auto"/>
            </w:tcBorders>
          </w:tcPr>
          <w:p w:rsidR="00B77EE7" w:rsidRPr="00F45B48" w:rsidRDefault="00B77EE7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b/>
                <w:szCs w:val="24"/>
              </w:rPr>
            </w:pPr>
            <w:r w:rsidRPr="00F45B48">
              <w:rPr>
                <w:rFonts w:ascii="標楷體" w:eastAsia="標楷體" w:hAnsi="標楷體" w:hint="eastAsia"/>
                <w:b/>
                <w:szCs w:val="24"/>
              </w:rPr>
              <w:t>依實際申請項目檢附</w:t>
            </w:r>
          </w:p>
          <w:p w:rsidR="00A51018" w:rsidRPr="00F45B48" w:rsidRDefault="00A51018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>□</w:t>
            </w:r>
            <w:r w:rsidRPr="00F45B48">
              <w:rPr>
                <w:rFonts w:ascii="標楷體" w:eastAsia="標楷體" w:hAnsi="標楷體"/>
                <w:szCs w:val="24"/>
              </w:rPr>
              <w:t>醫療</w:t>
            </w:r>
            <w:r w:rsidRPr="00F45B48">
              <w:rPr>
                <w:rFonts w:ascii="標楷體" w:eastAsia="標楷體" w:hAnsi="標楷體" w:hint="eastAsia"/>
                <w:szCs w:val="24"/>
              </w:rPr>
              <w:t>費用</w:t>
            </w:r>
            <w:r w:rsidRPr="00F45B48">
              <w:rPr>
                <w:rFonts w:ascii="標楷體" w:eastAsia="標楷體" w:hAnsi="標楷體"/>
                <w:szCs w:val="24"/>
              </w:rPr>
              <w:t>明細收據正本。</w:t>
            </w:r>
          </w:p>
          <w:p w:rsidR="00A51018" w:rsidRPr="00F45B48" w:rsidRDefault="00A51018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>□救護車費用收據正本。</w:t>
            </w:r>
          </w:p>
          <w:p w:rsidR="00A51018" w:rsidRPr="00F45B48" w:rsidRDefault="00A51018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>□計程車車資證明收據。</w:t>
            </w:r>
          </w:p>
          <w:p w:rsidR="00A51018" w:rsidRPr="00F45B48" w:rsidRDefault="00A51018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>□急診醫師開立之需緊急就醫證明、</w:t>
            </w:r>
            <w:proofErr w:type="gramStart"/>
            <w:r w:rsidRPr="00F45B48">
              <w:rPr>
                <w:rFonts w:ascii="標楷體" w:eastAsia="標楷體" w:hAnsi="標楷體" w:hint="eastAsia"/>
                <w:szCs w:val="24"/>
              </w:rPr>
              <w:t>院間轉診</w:t>
            </w:r>
            <w:proofErr w:type="gramEnd"/>
            <w:r w:rsidRPr="00F45B48">
              <w:rPr>
                <w:rFonts w:ascii="標楷體" w:eastAsia="標楷體" w:hAnsi="標楷體" w:hint="eastAsia"/>
                <w:szCs w:val="24"/>
              </w:rPr>
              <w:t>證明或強制就醫證明。</w:t>
            </w:r>
          </w:p>
          <w:p w:rsidR="00B77EE7" w:rsidRPr="00F45B48" w:rsidRDefault="00A51018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szCs w:val="24"/>
              </w:rPr>
            </w:pPr>
            <w:r w:rsidRPr="00F45B48">
              <w:rPr>
                <w:rFonts w:ascii="標楷體" w:eastAsia="標楷體" w:hAnsi="標楷體" w:hint="eastAsia"/>
                <w:szCs w:val="24"/>
              </w:rPr>
              <w:t xml:space="preserve">□其他                                   </w:t>
            </w:r>
          </w:p>
        </w:tc>
      </w:tr>
      <w:tr w:rsidR="007D1D44" w:rsidRPr="00B77EE7" w:rsidTr="009E4C17">
        <w:tc>
          <w:tcPr>
            <w:tcW w:w="351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7D1D44" w:rsidRPr="00F5231A" w:rsidRDefault="007D1D44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病人或家屬簽名：</w:t>
            </w:r>
          </w:p>
          <w:p w:rsidR="007D1D44" w:rsidRPr="00F5231A" w:rsidRDefault="007D1D44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77" w:type="dxa"/>
            <w:gridSpan w:val="5"/>
            <w:tcBorders>
              <w:bottom w:val="single" w:sz="12" w:space="0" w:color="auto"/>
            </w:tcBorders>
          </w:tcPr>
          <w:p w:rsidR="007D1D44" w:rsidRPr="00F5231A" w:rsidRDefault="007D1D44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填表人：</w:t>
            </w:r>
          </w:p>
          <w:p w:rsidR="007D1D44" w:rsidRPr="00F5231A" w:rsidRDefault="007D1D44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D1D44" w:rsidRPr="00B77EE7" w:rsidRDefault="007D1D44">
            <w:pPr>
              <w:rPr>
                <w:rFonts w:ascii="標楷體" w:eastAsia="標楷體" w:hAnsi="標楷體"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單位主管：</w:t>
            </w:r>
          </w:p>
        </w:tc>
      </w:tr>
      <w:tr w:rsidR="009E4C17" w:rsidRPr="00B77EE7" w:rsidTr="009E4C17">
        <w:tc>
          <w:tcPr>
            <w:tcW w:w="969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4C17" w:rsidRPr="00B77EE7" w:rsidRDefault="009E4C17" w:rsidP="009E4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以下由衛生局審查</w:t>
            </w:r>
          </w:p>
        </w:tc>
      </w:tr>
      <w:tr w:rsidR="009E4C17" w:rsidRPr="00B77EE7" w:rsidTr="009E4C17">
        <w:trPr>
          <w:cantSplit/>
          <w:trHeight w:val="1323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9E4C17" w:rsidRPr="00B77EE7" w:rsidRDefault="009E4C17" w:rsidP="009E4C1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9160" w:type="dxa"/>
            <w:gridSpan w:val="11"/>
            <w:tcBorders>
              <w:right w:val="single" w:sz="12" w:space="0" w:color="auto"/>
            </w:tcBorders>
          </w:tcPr>
          <w:p w:rsidR="009E4C17" w:rsidRPr="009E4C17" w:rsidRDefault="009E4C17" w:rsidP="009E4C17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 xml:space="preserve">□同意補助，總計金額：   </w:t>
            </w:r>
            <w:r w:rsidR="009958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E4C17">
              <w:rPr>
                <w:rFonts w:ascii="標楷體" w:eastAsia="標楷體" w:hAnsi="標楷體" w:hint="eastAsia"/>
                <w:szCs w:val="24"/>
              </w:rPr>
              <w:t xml:space="preserve">     元。</w:t>
            </w:r>
          </w:p>
          <w:p w:rsidR="009E4C17" w:rsidRPr="00B77EE7" w:rsidRDefault="009E4C17" w:rsidP="009E4C17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>□不同意，原因：</w:t>
            </w:r>
          </w:p>
        </w:tc>
      </w:tr>
      <w:tr w:rsidR="009E4C17" w:rsidRPr="00B77EE7" w:rsidTr="009E4C17">
        <w:trPr>
          <w:trHeight w:val="705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E4C17" w:rsidRPr="00B77EE7" w:rsidRDefault="009E4C17" w:rsidP="009E4C17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>承辦人員：</w:t>
            </w:r>
            <w:r w:rsidRPr="009E4C17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476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E4C17" w:rsidRPr="00B77EE7" w:rsidRDefault="009E4C17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>科室主管：</w:t>
            </w:r>
          </w:p>
        </w:tc>
      </w:tr>
    </w:tbl>
    <w:p w:rsidR="009E4C17" w:rsidRPr="00F5231A" w:rsidRDefault="009E4C17" w:rsidP="009E4C17">
      <w:pPr>
        <w:spacing w:line="600" w:lineRule="exact"/>
        <w:contextualSpacing/>
        <w:rPr>
          <w:rFonts w:eastAsia="標楷體"/>
          <w:sz w:val="32"/>
          <w:szCs w:val="32"/>
        </w:rPr>
      </w:pPr>
      <w:r w:rsidRPr="00F5231A">
        <w:rPr>
          <w:rFonts w:ascii="標楷體" w:eastAsia="標楷體" w:hAnsi="標楷體" w:hint="eastAsia"/>
        </w:rPr>
        <w:t>備註:</w:t>
      </w:r>
    </w:p>
    <w:p w:rsidR="009E4C17" w:rsidRDefault="009E4C17" w:rsidP="009E4C17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1.</w:t>
      </w:r>
      <w:r w:rsidRPr="00F5231A">
        <w:rPr>
          <w:rFonts w:ascii="標楷體" w:eastAsia="標楷體" w:hAnsi="標楷體" w:hint="eastAsia"/>
          <w:szCs w:val="24"/>
        </w:rPr>
        <w:t>每位個案</w:t>
      </w:r>
      <w:r w:rsidRPr="00F5231A">
        <w:rPr>
          <w:rFonts w:ascii="標楷體" w:eastAsia="標楷體" w:hAnsi="標楷體" w:hint="eastAsia"/>
          <w:b/>
          <w:szCs w:val="24"/>
        </w:rPr>
        <w:t>每年補助最高金額為30,000元整</w:t>
      </w:r>
      <w:r w:rsidR="0033692B">
        <w:rPr>
          <w:rFonts w:ascii="標楷體" w:eastAsia="標楷體" w:hAnsi="標楷體" w:hint="eastAsia"/>
          <w:b/>
          <w:szCs w:val="24"/>
        </w:rPr>
        <w:t>(含就醫費用及健保欠費)</w:t>
      </w:r>
      <w:r w:rsidRPr="00F5231A">
        <w:rPr>
          <w:rFonts w:ascii="標楷體" w:eastAsia="標楷體" w:hAnsi="標楷體" w:hint="eastAsia"/>
          <w:szCs w:val="24"/>
        </w:rPr>
        <w:t>。</w:t>
      </w:r>
    </w:p>
    <w:p w:rsidR="009E4C17" w:rsidRPr="00F5231A" w:rsidRDefault="009E4C17" w:rsidP="009E4C17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2.補助對象若符合縣(市)醫療補助辦法第2條，依法已受補助者，或政府已依相關規定編列預算執行者，皆不予補助。</w:t>
      </w:r>
    </w:p>
    <w:p w:rsidR="009E4C17" w:rsidRPr="00F5231A" w:rsidRDefault="009E4C17" w:rsidP="009E4C17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3.填寫資料若有更正處，請於塗改處加蓋填寫人印章。</w:t>
      </w:r>
    </w:p>
    <w:p w:rsidR="009E4C17" w:rsidRPr="00F5231A" w:rsidRDefault="009E4C17" w:rsidP="009E4C17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4.當年度經費如已用罄，將不再受理相關申請補助。</w:t>
      </w:r>
    </w:p>
    <w:p w:rsidR="009E4C17" w:rsidRPr="00F5231A" w:rsidRDefault="009E4C17" w:rsidP="009E4C17">
      <w:pPr>
        <w:spacing w:line="240" w:lineRule="auto"/>
        <w:contextualSpacing/>
        <w:rPr>
          <w:rFonts w:ascii="標楷體" w:eastAsia="標楷體" w:hAnsi="標楷體"/>
          <w:szCs w:val="24"/>
        </w:rPr>
      </w:pPr>
      <w:r w:rsidRPr="00F5231A">
        <w:rPr>
          <w:rFonts w:ascii="標楷體" w:eastAsia="標楷體" w:hAnsi="標楷體" w:hint="eastAsia"/>
          <w:szCs w:val="24"/>
        </w:rPr>
        <w:t>5.各項費用核銷皆需檢附相關證明文件。</w:t>
      </w:r>
    </w:p>
    <w:p w:rsidR="009E4C17" w:rsidRPr="00F5231A" w:rsidRDefault="009E4C17" w:rsidP="009E4C17">
      <w:pPr>
        <w:spacing w:line="240" w:lineRule="auto"/>
        <w:ind w:leftChars="100" w:left="240"/>
        <w:contextualSpacing/>
        <w:rPr>
          <w:rFonts w:ascii="標楷體" w:eastAsia="標楷體" w:hAnsi="標楷體"/>
          <w:sz w:val="20"/>
          <w:szCs w:val="20"/>
        </w:rPr>
      </w:pPr>
      <w:r w:rsidRPr="00F5231A">
        <w:rPr>
          <w:rFonts w:ascii="標楷體" w:eastAsia="標楷體" w:hAnsi="標楷體" w:hint="eastAsia"/>
          <w:sz w:val="20"/>
          <w:szCs w:val="20"/>
        </w:rPr>
        <w:t>*就醫相關費用部分需檢附醫療費用明細收據正本。</w:t>
      </w:r>
    </w:p>
    <w:p w:rsidR="004D2EA9" w:rsidRDefault="009E4C17" w:rsidP="00B05538">
      <w:pPr>
        <w:spacing w:line="240" w:lineRule="auto"/>
        <w:ind w:leftChars="100" w:left="240"/>
        <w:contextualSpacing/>
        <w:rPr>
          <w:rFonts w:ascii="標楷體" w:eastAsia="標楷體" w:hAnsi="標楷體"/>
          <w:sz w:val="20"/>
          <w:szCs w:val="20"/>
        </w:rPr>
      </w:pPr>
      <w:r w:rsidRPr="00F5231A">
        <w:rPr>
          <w:rFonts w:ascii="標楷體" w:eastAsia="標楷體" w:hAnsi="標楷體" w:hint="eastAsia"/>
          <w:sz w:val="20"/>
          <w:szCs w:val="20"/>
        </w:rPr>
        <w:t>*交通費部份(救護車費用及偏遠地區交通費)除檢附相關收據正本，另需檢附急診醫師開立之緊急就醫證明、</w:t>
      </w:r>
      <w:proofErr w:type="gramStart"/>
      <w:r w:rsidRPr="00F5231A">
        <w:rPr>
          <w:rFonts w:ascii="標楷體" w:eastAsia="標楷體" w:hAnsi="標楷體" w:hint="eastAsia"/>
          <w:sz w:val="20"/>
          <w:szCs w:val="20"/>
        </w:rPr>
        <w:t>院間轉診</w:t>
      </w:r>
      <w:proofErr w:type="gramEnd"/>
      <w:r w:rsidRPr="00F5231A">
        <w:rPr>
          <w:rFonts w:ascii="標楷體" w:eastAsia="標楷體" w:hAnsi="標楷體" w:hint="eastAsia"/>
          <w:sz w:val="20"/>
          <w:szCs w:val="20"/>
        </w:rPr>
        <w:t>證明或強制就醫證明。</w:t>
      </w:r>
    </w:p>
    <w:p w:rsidR="00B05538" w:rsidRDefault="00B05538" w:rsidP="00B05538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B05538">
        <w:rPr>
          <w:rFonts w:ascii="標楷體" w:eastAsia="標楷體" w:hAnsi="標楷體" w:hint="eastAsia"/>
        </w:rPr>
        <w:t>6.申請辦理弱勢族群就醫補助請洽</w:t>
      </w:r>
      <w:r w:rsidR="00C469AB">
        <w:rPr>
          <w:rFonts w:ascii="標楷體" w:eastAsia="標楷體" w:hAnsi="標楷體" w:hint="eastAsia"/>
        </w:rPr>
        <w:t>金門</w:t>
      </w:r>
      <w:r w:rsidRPr="00B05538">
        <w:rPr>
          <w:rFonts w:ascii="標楷體" w:eastAsia="標楷體" w:hAnsi="標楷體" w:hint="eastAsia"/>
        </w:rPr>
        <w:t>縣衛生局</w:t>
      </w:r>
      <w:r>
        <w:rPr>
          <w:rFonts w:ascii="標楷體" w:eastAsia="標楷體" w:hAnsi="標楷體" w:hint="eastAsia"/>
        </w:rPr>
        <w:t>醫</w:t>
      </w:r>
      <w:r w:rsidR="00C469AB">
        <w:rPr>
          <w:rFonts w:ascii="標楷體" w:eastAsia="標楷體" w:hAnsi="標楷體" w:hint="eastAsia"/>
        </w:rPr>
        <w:t>事</w:t>
      </w:r>
      <w:r>
        <w:rPr>
          <w:rFonts w:ascii="標楷體" w:eastAsia="標楷體" w:hAnsi="標楷體" w:hint="eastAsia"/>
        </w:rPr>
        <w:t>科，聯絡電話：(08</w:t>
      </w:r>
      <w:r w:rsidR="00C469A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)3</w:t>
      </w:r>
      <w:r w:rsidR="00C469AB">
        <w:rPr>
          <w:rFonts w:ascii="標楷體" w:eastAsia="標楷體" w:hAnsi="標楷體" w:hint="eastAsia"/>
        </w:rPr>
        <w:t>30697</w:t>
      </w:r>
      <w:r>
        <w:rPr>
          <w:rFonts w:ascii="標楷體" w:eastAsia="標楷體" w:hAnsi="標楷體" w:hint="eastAsia"/>
        </w:rPr>
        <w:t>轉</w:t>
      </w:r>
      <w:r w:rsidR="00C469AB">
        <w:rPr>
          <w:rFonts w:ascii="標楷體" w:eastAsia="標楷體" w:hAnsi="標楷體" w:hint="eastAsia"/>
        </w:rPr>
        <w:t>123</w:t>
      </w:r>
      <w:r>
        <w:rPr>
          <w:rFonts w:ascii="標楷體" w:eastAsia="標楷體" w:hAnsi="標楷體" w:hint="eastAsia"/>
        </w:rPr>
        <w:t>。</w:t>
      </w:r>
    </w:p>
    <w:p w:rsidR="001A0898" w:rsidRDefault="001A0898" w:rsidP="00B05538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BF34C8">
        <w:rPr>
          <w:rFonts w:ascii="標楷體" w:eastAsia="標楷體" w:hAnsi="標楷體" w:hint="eastAsia"/>
        </w:rPr>
        <w:t>每次</w:t>
      </w:r>
      <w:r>
        <w:rPr>
          <w:rFonts w:ascii="標楷體" w:eastAsia="標楷體" w:hAnsi="標楷體" w:hint="eastAsia"/>
        </w:rPr>
        <w:t>計程車資補助費用</w:t>
      </w:r>
      <w:r w:rsidR="00BF34C8">
        <w:rPr>
          <w:rFonts w:ascii="標楷體" w:eastAsia="標楷體" w:hAnsi="標楷體" w:hint="eastAsia"/>
        </w:rPr>
        <w:t>依車資證明收據為</w:t>
      </w:r>
      <w:proofErr w:type="gramStart"/>
      <w:r w:rsidR="00BF34C8">
        <w:rPr>
          <w:rFonts w:ascii="標楷體" w:eastAsia="標楷體" w:hAnsi="標楷體" w:hint="eastAsia"/>
        </w:rPr>
        <w:t>準</w:t>
      </w:r>
      <w:proofErr w:type="gramEnd"/>
      <w:r w:rsidR="00BF34C8">
        <w:rPr>
          <w:rFonts w:ascii="標楷體" w:eastAsia="標楷體" w:hAnsi="標楷體" w:hint="eastAsia"/>
        </w:rPr>
        <w:t>，並以下列補助額度為上限</w:t>
      </w:r>
      <w:r>
        <w:rPr>
          <w:rFonts w:ascii="標楷體" w:eastAsia="標楷體" w:hAnsi="標楷體" w:hint="eastAsia"/>
        </w:rPr>
        <w:t>: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964"/>
        <w:gridCol w:w="3650"/>
      </w:tblGrid>
      <w:tr w:rsidR="001A0898" w:rsidTr="001A0898">
        <w:tc>
          <w:tcPr>
            <w:tcW w:w="5964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路程</w:t>
            </w:r>
          </w:p>
        </w:tc>
        <w:tc>
          <w:tcPr>
            <w:tcW w:w="3650" w:type="dxa"/>
          </w:tcPr>
          <w:p w:rsidR="001A0898" w:rsidRDefault="00C925E7" w:rsidP="00BF34C8">
            <w:pPr>
              <w:pStyle w:val="2"/>
              <w:adjustRightInd w:val="0"/>
              <w:snapToGrid w:val="0"/>
              <w:spacing w:beforeLines="50" w:before="180" w:afterLines="50" w:after="18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每次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補助計程車車資費用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上限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(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新臺幣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: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元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)</w:t>
            </w:r>
          </w:p>
        </w:tc>
      </w:tr>
      <w:tr w:rsidR="001A0898" w:rsidTr="001A0898">
        <w:tc>
          <w:tcPr>
            <w:tcW w:w="5964" w:type="dxa"/>
          </w:tcPr>
          <w:p w:rsidR="001A0898" w:rsidRDefault="001A0898" w:rsidP="001A0898">
            <w:pPr>
              <w:pStyle w:val="2"/>
              <w:tabs>
                <w:tab w:val="left" w:pos="3750"/>
              </w:tabs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烈嶼鄉至衛生福利部金門醫院</w:t>
            </w:r>
          </w:p>
        </w:tc>
        <w:tc>
          <w:tcPr>
            <w:tcW w:w="3650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600</w:t>
            </w:r>
          </w:p>
        </w:tc>
      </w:tr>
      <w:tr w:rsidR="001A0898" w:rsidTr="001A0898">
        <w:tc>
          <w:tcPr>
            <w:tcW w:w="5964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金城鎮至衛生福利部金門醫院</w:t>
            </w:r>
          </w:p>
        </w:tc>
        <w:tc>
          <w:tcPr>
            <w:tcW w:w="3650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320</w:t>
            </w:r>
          </w:p>
        </w:tc>
      </w:tr>
      <w:tr w:rsidR="001A0898" w:rsidTr="001A0898">
        <w:tc>
          <w:tcPr>
            <w:tcW w:w="5964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金寧鄉至衛生福利部金門醫院</w:t>
            </w:r>
          </w:p>
        </w:tc>
        <w:tc>
          <w:tcPr>
            <w:tcW w:w="3650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280</w:t>
            </w:r>
          </w:p>
        </w:tc>
      </w:tr>
      <w:tr w:rsidR="001A0898" w:rsidTr="001A0898">
        <w:tc>
          <w:tcPr>
            <w:tcW w:w="5964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lastRenderedPageBreak/>
              <w:t>金沙鎮至衛生福利部金門醫院</w:t>
            </w:r>
          </w:p>
        </w:tc>
        <w:tc>
          <w:tcPr>
            <w:tcW w:w="3650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230</w:t>
            </w:r>
          </w:p>
        </w:tc>
      </w:tr>
      <w:tr w:rsidR="001A0898" w:rsidTr="006321C0">
        <w:tc>
          <w:tcPr>
            <w:tcW w:w="5964" w:type="dxa"/>
          </w:tcPr>
          <w:p w:rsidR="001A0898" w:rsidRDefault="001A0898" w:rsidP="005C3342">
            <w:pPr>
              <w:pStyle w:val="2"/>
              <w:adjustRightInd w:val="0"/>
              <w:snapToGrid w:val="0"/>
              <w:spacing w:beforeLines="50" w:before="180" w:afterLines="50" w:after="180" w:line="240" w:lineRule="auto"/>
              <w:ind w:leftChars="0" w:left="0" w:firstLineChars="0"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金湖鎮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(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瓊林里</w:t>
            </w:r>
            <w:r>
              <w:rPr>
                <w:rFonts w:ascii="新細明體" w:eastAsia="新細明體" w:hAnsi="新細明體" w:hint="eastAsia"/>
                <w:color w:val="auto"/>
                <w:sz w:val="24"/>
              </w:rPr>
              <w:t>、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正義里</w:t>
            </w:r>
            <w:r>
              <w:rPr>
                <w:rFonts w:ascii="新細明體" w:eastAsia="新細明體" w:hAnsi="新細明體" w:hint="eastAsia"/>
                <w:color w:val="auto"/>
                <w:sz w:val="24"/>
              </w:rPr>
              <w:t>、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溪湖里</w:t>
            </w:r>
            <w:r>
              <w:rPr>
                <w:rFonts w:ascii="新細明體" w:eastAsia="新細明體" w:hAnsi="新細明體" w:hint="eastAsia"/>
                <w:color w:val="auto"/>
                <w:sz w:val="24"/>
              </w:rPr>
              <w:t>、</w:t>
            </w:r>
            <w:proofErr w:type="gramStart"/>
            <w:r>
              <w:rPr>
                <w:rFonts w:ascii="Times New Roman" w:hAnsi="Times New Roman" w:hint="eastAsia"/>
                <w:color w:val="auto"/>
                <w:sz w:val="24"/>
              </w:rPr>
              <w:t>蓮庵里及</w:t>
            </w:r>
            <w:proofErr w:type="gramEnd"/>
            <w:r>
              <w:rPr>
                <w:rFonts w:ascii="Times New Roman" w:hAnsi="Times New Roman" w:hint="eastAsia"/>
                <w:color w:val="auto"/>
                <w:sz w:val="24"/>
              </w:rPr>
              <w:t>料羅里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)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至衛生福利部金門醫院</w:t>
            </w:r>
          </w:p>
        </w:tc>
        <w:tc>
          <w:tcPr>
            <w:tcW w:w="3650" w:type="dxa"/>
            <w:vAlign w:val="center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200</w:t>
            </w:r>
          </w:p>
        </w:tc>
      </w:tr>
      <w:tr w:rsidR="00CC11DC" w:rsidTr="006321C0">
        <w:tc>
          <w:tcPr>
            <w:tcW w:w="5964" w:type="dxa"/>
          </w:tcPr>
          <w:p w:rsidR="00CC11DC" w:rsidRPr="0097332F" w:rsidRDefault="00CC11DC" w:rsidP="00CC11DC">
            <w:pPr>
              <w:pStyle w:val="2"/>
              <w:adjustRightInd w:val="0"/>
              <w:snapToGrid w:val="0"/>
              <w:spacing w:beforeLines="50" w:before="180" w:afterLines="50" w:after="180" w:line="240" w:lineRule="auto"/>
              <w:ind w:leftChars="0" w:left="0" w:firstLineChars="0" w:firstLine="0"/>
              <w:rPr>
                <w:rFonts w:ascii="Times New Roman" w:hAnsi="Times New Roman"/>
                <w:color w:val="auto"/>
                <w:sz w:val="24"/>
              </w:rPr>
            </w:pPr>
            <w:r w:rsidRPr="0097332F">
              <w:rPr>
                <w:rFonts w:ascii="Times New Roman" w:hAnsi="Times New Roman"/>
                <w:color w:val="auto"/>
                <w:sz w:val="24"/>
              </w:rPr>
              <w:t>金湖鎮</w:t>
            </w:r>
            <w:r w:rsidRPr="0097332F">
              <w:rPr>
                <w:rFonts w:ascii="Times New Roman" w:hAnsi="Times New Roman"/>
                <w:color w:val="auto"/>
                <w:sz w:val="24"/>
              </w:rPr>
              <w:t>(</w:t>
            </w:r>
            <w:r w:rsidRPr="0097332F">
              <w:rPr>
                <w:rFonts w:ascii="Times New Roman" w:hAnsi="Times New Roman"/>
                <w:color w:val="auto"/>
                <w:sz w:val="24"/>
              </w:rPr>
              <w:t>山外里、新湖里</w:t>
            </w:r>
            <w:r w:rsidRPr="0097332F">
              <w:rPr>
                <w:rFonts w:ascii="Times New Roman" w:hAnsi="Times New Roman"/>
                <w:color w:val="auto"/>
                <w:sz w:val="24"/>
              </w:rPr>
              <w:t>)</w:t>
            </w:r>
            <w:r w:rsidRPr="0097332F">
              <w:rPr>
                <w:rFonts w:ascii="Times New Roman" w:hAnsi="Times New Roman"/>
                <w:color w:val="auto"/>
                <w:sz w:val="24"/>
              </w:rPr>
              <w:t>至衛生福利部金門醫院</w:t>
            </w:r>
          </w:p>
        </w:tc>
        <w:tc>
          <w:tcPr>
            <w:tcW w:w="3650" w:type="dxa"/>
            <w:vAlign w:val="center"/>
          </w:tcPr>
          <w:p w:rsidR="00CC11DC" w:rsidRPr="0097332F" w:rsidRDefault="00CC11DC" w:rsidP="00CC11DC">
            <w:pPr>
              <w:pStyle w:val="2"/>
              <w:adjustRightInd w:val="0"/>
              <w:snapToGrid w:val="0"/>
              <w:spacing w:beforeLines="50" w:before="180" w:afterLines="50" w:after="18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7332F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</w:tr>
    </w:tbl>
    <w:p w:rsidR="001A0898" w:rsidRPr="00B05538" w:rsidRDefault="001A0898" w:rsidP="00B05538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</w:p>
    <w:sectPr w:rsidR="001A0898" w:rsidRPr="00B05538" w:rsidSect="00B77E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72" w:rsidRDefault="00F72472" w:rsidP="0033692B">
      <w:pPr>
        <w:spacing w:line="240" w:lineRule="auto"/>
      </w:pPr>
      <w:r>
        <w:separator/>
      </w:r>
    </w:p>
  </w:endnote>
  <w:endnote w:type="continuationSeparator" w:id="0">
    <w:p w:rsidR="00F72472" w:rsidRDefault="00F72472" w:rsidP="0033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72" w:rsidRDefault="00F72472" w:rsidP="0033692B">
      <w:pPr>
        <w:spacing w:line="240" w:lineRule="auto"/>
      </w:pPr>
      <w:r>
        <w:separator/>
      </w:r>
    </w:p>
  </w:footnote>
  <w:footnote w:type="continuationSeparator" w:id="0">
    <w:p w:rsidR="00F72472" w:rsidRDefault="00F72472" w:rsidP="003369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E7"/>
    <w:rsid w:val="000551D8"/>
    <w:rsid w:val="000679BD"/>
    <w:rsid w:val="001A0898"/>
    <w:rsid w:val="002722F3"/>
    <w:rsid w:val="002C61AA"/>
    <w:rsid w:val="0033692B"/>
    <w:rsid w:val="003371E9"/>
    <w:rsid w:val="003E0B39"/>
    <w:rsid w:val="004D2EA9"/>
    <w:rsid w:val="004E6699"/>
    <w:rsid w:val="005C3342"/>
    <w:rsid w:val="005F1BB6"/>
    <w:rsid w:val="00617040"/>
    <w:rsid w:val="00653F9B"/>
    <w:rsid w:val="00657576"/>
    <w:rsid w:val="007B0260"/>
    <w:rsid w:val="007C6875"/>
    <w:rsid w:val="007D1D44"/>
    <w:rsid w:val="007D675E"/>
    <w:rsid w:val="008255A6"/>
    <w:rsid w:val="0095603E"/>
    <w:rsid w:val="00995813"/>
    <w:rsid w:val="009E4C17"/>
    <w:rsid w:val="00A51018"/>
    <w:rsid w:val="00A81AFC"/>
    <w:rsid w:val="00A9313A"/>
    <w:rsid w:val="00B05538"/>
    <w:rsid w:val="00B77EE7"/>
    <w:rsid w:val="00BF34C8"/>
    <w:rsid w:val="00C469AB"/>
    <w:rsid w:val="00C925E7"/>
    <w:rsid w:val="00CC11DC"/>
    <w:rsid w:val="00E03055"/>
    <w:rsid w:val="00E429BC"/>
    <w:rsid w:val="00E754E2"/>
    <w:rsid w:val="00F45B48"/>
    <w:rsid w:val="00F7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7"/>
    <w:pPr>
      <w:widowControl w:val="0"/>
      <w:spacing w:line="40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77EE7"/>
    <w:pPr>
      <w:spacing w:line="520" w:lineRule="exact"/>
      <w:ind w:leftChars="451" w:left="2482" w:hangingChars="500" w:hanging="1400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basedOn w:val="a0"/>
    <w:link w:val="2"/>
    <w:rsid w:val="00B77EE7"/>
    <w:rPr>
      <w:rFonts w:ascii="標楷體" w:eastAsia="標楷體" w:hAnsi="標楷體" w:cs="Times New Roman"/>
      <w:color w:val="000000"/>
      <w:sz w:val="28"/>
      <w:szCs w:val="24"/>
    </w:rPr>
  </w:style>
  <w:style w:type="character" w:styleId="a4">
    <w:name w:val="annotation reference"/>
    <w:basedOn w:val="a0"/>
    <w:uiPriority w:val="99"/>
    <w:semiHidden/>
    <w:unhideWhenUsed/>
    <w:rsid w:val="007C68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6875"/>
  </w:style>
  <w:style w:type="character" w:customStyle="1" w:styleId="a6">
    <w:name w:val="註解文字 字元"/>
    <w:basedOn w:val="a0"/>
    <w:link w:val="a5"/>
    <w:uiPriority w:val="99"/>
    <w:semiHidden/>
    <w:rsid w:val="007C6875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687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6875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68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68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6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3692B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6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3692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7"/>
    <w:pPr>
      <w:widowControl w:val="0"/>
      <w:spacing w:line="40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77EE7"/>
    <w:pPr>
      <w:spacing w:line="520" w:lineRule="exact"/>
      <w:ind w:leftChars="451" w:left="2482" w:hangingChars="500" w:hanging="1400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basedOn w:val="a0"/>
    <w:link w:val="2"/>
    <w:rsid w:val="00B77EE7"/>
    <w:rPr>
      <w:rFonts w:ascii="標楷體" w:eastAsia="標楷體" w:hAnsi="標楷體" w:cs="Times New Roman"/>
      <w:color w:val="000000"/>
      <w:sz w:val="28"/>
      <w:szCs w:val="24"/>
    </w:rPr>
  </w:style>
  <w:style w:type="character" w:styleId="a4">
    <w:name w:val="annotation reference"/>
    <w:basedOn w:val="a0"/>
    <w:uiPriority w:val="99"/>
    <w:semiHidden/>
    <w:unhideWhenUsed/>
    <w:rsid w:val="007C68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6875"/>
  </w:style>
  <w:style w:type="character" w:customStyle="1" w:styleId="a6">
    <w:name w:val="註解文字 字元"/>
    <w:basedOn w:val="a0"/>
    <w:link w:val="a5"/>
    <w:uiPriority w:val="99"/>
    <w:semiHidden/>
    <w:rsid w:val="007C6875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687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6875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68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68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6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3692B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6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3692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E63F-F450-4659-AE50-C6887732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hmisa</cp:lastModifiedBy>
  <cp:revision>2</cp:revision>
  <cp:lastPrinted>2018-12-19T04:20:00Z</cp:lastPrinted>
  <dcterms:created xsi:type="dcterms:W3CDTF">2019-01-04T05:45:00Z</dcterms:created>
  <dcterms:modified xsi:type="dcterms:W3CDTF">2019-01-04T05:45:00Z</dcterms:modified>
</cp:coreProperties>
</file>