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85" w:rsidRPr="00531AED" w:rsidRDefault="00C37885" w:rsidP="00C37885">
      <w:pPr>
        <w:spacing w:line="48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金湖鎮民</w:t>
      </w:r>
      <w:r w:rsidRPr="00531AED">
        <w:rPr>
          <w:rFonts w:ascii="標楷體" w:eastAsia="標楷體" w:hAnsi="標楷體" w:hint="eastAsia"/>
          <w:color w:val="000000"/>
          <w:sz w:val="36"/>
          <w:szCs w:val="36"/>
        </w:rPr>
        <w:t>代表會代表出國</w:t>
      </w:r>
      <w:r>
        <w:rPr>
          <w:rFonts w:ascii="標楷體" w:eastAsia="標楷體" w:hAnsi="標楷體" w:hint="eastAsia"/>
          <w:color w:val="000000"/>
          <w:sz w:val="36"/>
          <w:szCs w:val="36"/>
        </w:rPr>
        <w:t>考</w:t>
      </w:r>
      <w:r w:rsidRPr="00531AED">
        <w:rPr>
          <w:rFonts w:ascii="標楷體" w:eastAsia="標楷體" w:hAnsi="標楷體" w:hint="eastAsia"/>
          <w:color w:val="000000"/>
          <w:sz w:val="36"/>
          <w:szCs w:val="36"/>
        </w:rPr>
        <w:t>察報告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768"/>
        <w:gridCol w:w="7364"/>
      </w:tblGrid>
      <w:tr w:rsidR="00C37885" w:rsidRPr="007D34EA">
        <w:trPr>
          <w:trHeight w:val="726"/>
        </w:trPr>
        <w:tc>
          <w:tcPr>
            <w:tcW w:w="2266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考察人員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090FDA" w:rsidP="00C3788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麗芬</w:t>
            </w:r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考察地點/國家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C5433D" w:rsidP="00090FDA">
            <w:pPr>
              <w:spacing w:line="40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晉江</w:t>
            </w:r>
            <w:r w:rsidR="00E24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市/中</w:t>
            </w:r>
            <w:r w:rsidR="00E24EFC">
              <w:rPr>
                <w:rFonts w:ascii="標楷體" w:eastAsia="標楷體" w:hAnsi="標楷體"/>
                <w:color w:val="000000"/>
                <w:sz w:val="28"/>
                <w:szCs w:val="28"/>
              </w:rPr>
              <w:t>國大</w:t>
            </w:r>
            <w:r w:rsidR="00E24E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陸</w:t>
            </w:r>
          </w:p>
        </w:tc>
      </w:tr>
      <w:tr w:rsidR="00C37885" w:rsidRPr="007D34EA" w:rsidTr="00E24EFC">
        <w:trPr>
          <w:trHeight w:val="583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考察期間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C37885" w:rsidP="00C5433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E172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="00C5433D"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C5433D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090F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C5433D"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日至</w:t>
            </w:r>
            <w:r w:rsidR="00C543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108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C543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C543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日，計</w:t>
            </w:r>
            <w:r w:rsidR="00A67CF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天</w:t>
            </w:r>
          </w:p>
        </w:tc>
      </w:tr>
      <w:tr w:rsidR="00C37885" w:rsidRPr="007D34EA">
        <w:trPr>
          <w:trHeight w:val="72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考察事由/目的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E172FA" w:rsidP="00C5433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05871">
              <w:rPr>
                <w:rFonts w:ascii="標楷體" w:eastAsia="標楷體" w:hAnsi="標楷體" w:hint="eastAsia"/>
                <w:sz w:val="28"/>
                <w:szCs w:val="28"/>
              </w:rPr>
              <w:t>考察</w:t>
            </w:r>
            <w:r w:rsidR="00C5433D">
              <w:rPr>
                <w:rFonts w:ascii="標楷體" w:eastAsia="標楷體" w:hAnsi="標楷體" w:hint="eastAsia"/>
                <w:sz w:val="28"/>
                <w:szCs w:val="28"/>
              </w:rPr>
              <w:t>晉江</w:t>
            </w:r>
            <w:r w:rsidRPr="00E05871">
              <w:rPr>
                <w:rFonts w:ascii="標楷體" w:eastAsia="標楷體" w:hAnsi="標楷體" w:hint="eastAsia"/>
                <w:sz w:val="28"/>
                <w:szCs w:val="28"/>
              </w:rPr>
              <w:t>地區觀光設施及民俗風情等</w:t>
            </w:r>
          </w:p>
        </w:tc>
      </w:tr>
      <w:tr w:rsidR="00C37885" w:rsidRPr="007D34EA" w:rsidTr="00E24EFC">
        <w:trPr>
          <w:trHeight w:val="531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報告日期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37885" w:rsidRPr="007D34EA" w:rsidRDefault="00C37885" w:rsidP="00C5433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172FA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C5433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C5433D"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Pr="007D34E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C37885" w:rsidRPr="007D34EA" w:rsidTr="00E24EFC">
        <w:trPr>
          <w:trHeight w:val="1210"/>
        </w:trPr>
        <w:tc>
          <w:tcPr>
            <w:tcW w:w="46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</w:t>
            </w: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077C13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紀要</w:t>
            </w:r>
          </w:p>
        </w:tc>
        <w:tc>
          <w:tcPr>
            <w:tcW w:w="7512" w:type="dxa"/>
            <w:shd w:val="clear" w:color="auto" w:fill="auto"/>
          </w:tcPr>
          <w:p w:rsidR="006344CE" w:rsidRPr="00A728E9" w:rsidRDefault="006344CE" w:rsidP="006344CE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第一天(</w:t>
            </w:r>
            <w:r w:rsidR="00C5433D">
              <w:rPr>
                <w:rFonts w:ascii="標楷體" w:eastAsia="標楷體" w:hAnsi="標楷體"/>
                <w:sz w:val="28"/>
                <w:szCs w:val="28"/>
              </w:rPr>
              <w:t>108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C5433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90FDA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5433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日)由金門至</w:t>
            </w:r>
            <w:r w:rsidR="00C5433D">
              <w:rPr>
                <w:rFonts w:ascii="標楷體" w:eastAsia="標楷體" w:hAnsi="標楷體" w:hint="eastAsia"/>
                <w:sz w:val="28"/>
                <w:szCs w:val="28"/>
              </w:rPr>
              <w:t>晉</w:t>
            </w:r>
            <w:r w:rsidR="00C5433D">
              <w:rPr>
                <w:rFonts w:ascii="標楷體" w:eastAsia="標楷體" w:hAnsi="標楷體"/>
                <w:sz w:val="28"/>
                <w:szCs w:val="28"/>
              </w:rPr>
              <w:t>江</w:t>
            </w:r>
            <w:r w:rsidR="00C5433D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92BC0" w:rsidRPr="00A728E9" w:rsidRDefault="006344CE" w:rsidP="00392BC0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第二天(</w:t>
            </w:r>
            <w:r w:rsidR="00C5433D">
              <w:rPr>
                <w:rFonts w:ascii="標楷體" w:eastAsia="標楷體" w:hAnsi="標楷體"/>
                <w:sz w:val="28"/>
                <w:szCs w:val="28"/>
              </w:rPr>
              <w:t>108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C5433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C5433D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日)</w:t>
            </w:r>
            <w:r w:rsidR="00392BC0" w:rsidRPr="00A728E9">
              <w:rPr>
                <w:rFonts w:ascii="標楷體" w:eastAsia="標楷體" w:hAnsi="標楷體" w:hint="eastAsia"/>
                <w:sz w:val="28"/>
                <w:szCs w:val="28"/>
              </w:rPr>
              <w:t>赴</w:t>
            </w:r>
            <w:r w:rsidR="00C5433D">
              <w:rPr>
                <w:rFonts w:ascii="標楷體" w:eastAsia="標楷體" w:hAnsi="標楷體" w:hint="eastAsia"/>
                <w:sz w:val="28"/>
                <w:szCs w:val="28"/>
              </w:rPr>
              <w:t>晉</w:t>
            </w:r>
            <w:r w:rsidR="00C5433D">
              <w:rPr>
                <w:rFonts w:ascii="標楷體" w:eastAsia="標楷體" w:hAnsi="標楷體"/>
                <w:sz w:val="28"/>
                <w:szCs w:val="28"/>
              </w:rPr>
              <w:t>江</w:t>
            </w:r>
            <w:r w:rsidR="00F96BEB">
              <w:rPr>
                <w:rFonts w:ascii="標楷體" w:eastAsia="標楷體" w:hAnsi="標楷體"/>
                <w:sz w:val="28"/>
                <w:szCs w:val="28"/>
              </w:rPr>
              <w:t>市區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考察</w:t>
            </w:r>
          </w:p>
          <w:p w:rsidR="00757B42" w:rsidRPr="00A728E9" w:rsidRDefault="006344CE" w:rsidP="00C5433D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第三天(</w:t>
            </w:r>
            <w:r w:rsidR="00C5433D">
              <w:rPr>
                <w:rFonts w:ascii="標楷體" w:eastAsia="標楷體" w:hAnsi="標楷體"/>
                <w:sz w:val="28"/>
                <w:szCs w:val="28"/>
              </w:rPr>
              <w:t>108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C5433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C5433D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日)由</w:t>
            </w:r>
            <w:r w:rsidR="00C5433D">
              <w:rPr>
                <w:rFonts w:ascii="標楷體" w:eastAsia="標楷體" w:hAnsi="標楷體" w:hint="eastAsia"/>
                <w:sz w:val="28"/>
                <w:szCs w:val="28"/>
              </w:rPr>
              <w:t>晉</w:t>
            </w:r>
            <w:r w:rsidR="00C5433D">
              <w:rPr>
                <w:rFonts w:ascii="標楷體" w:eastAsia="標楷體" w:hAnsi="標楷體"/>
                <w:sz w:val="28"/>
                <w:szCs w:val="28"/>
              </w:rPr>
              <w:t>江</w:t>
            </w:r>
            <w:r w:rsidRPr="00A728E9">
              <w:rPr>
                <w:rFonts w:ascii="標楷體" w:eastAsia="標楷體" w:hAnsi="標楷體" w:hint="eastAsia"/>
                <w:sz w:val="28"/>
                <w:szCs w:val="28"/>
              </w:rPr>
              <w:t>返回國門。</w:t>
            </w:r>
          </w:p>
        </w:tc>
      </w:tr>
      <w:tr w:rsidR="00C37885" w:rsidRPr="007D34EA" w:rsidTr="00E24EFC">
        <w:trPr>
          <w:trHeight w:val="1549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考察心得</w:t>
            </w:r>
          </w:p>
        </w:tc>
        <w:tc>
          <w:tcPr>
            <w:tcW w:w="7512" w:type="dxa"/>
            <w:shd w:val="clear" w:color="auto" w:fill="auto"/>
          </w:tcPr>
          <w:p w:rsidR="00C5433D" w:rsidRPr="00C5433D" w:rsidRDefault="00C5433D" w:rsidP="00E24EFC">
            <w:pPr>
              <w:widowControl/>
              <w:shd w:val="clear" w:color="auto" w:fill="FFFFFF"/>
              <w:spacing w:line="620" w:lineRule="exact"/>
              <w:ind w:firstLineChars="200" w:firstLine="560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C5433D"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晉江市</w:t>
            </w:r>
            <w:r w:rsidRPr="00C5433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，</w:t>
            </w:r>
            <w:proofErr w:type="gramStart"/>
            <w:r w:rsidRPr="00C5433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雅稱</w:t>
            </w:r>
            <w:r w:rsidRPr="00C5433D"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刺桐</w:t>
            </w:r>
            <w:proofErr w:type="gramEnd"/>
            <w:r w:rsidRPr="00C5433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、</w:t>
            </w:r>
            <w:proofErr w:type="gramStart"/>
            <w:r w:rsidRPr="00C5433D"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瑞桐</w:t>
            </w:r>
            <w:r w:rsidRPr="00C5433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、</w:t>
            </w:r>
            <w:proofErr w:type="gramEnd"/>
            <w:r w:rsidRPr="00C5433D"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  <w:t>泉安</w:t>
            </w:r>
            <w:r w:rsidRPr="00C5433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，為</w:t>
            </w:r>
            <w:hyperlink r:id="rId6" w:tooltip="中國" w:history="1">
              <w:r w:rsidRPr="00C5433D">
                <w:rPr>
                  <w:rFonts w:ascii="標楷體" w:eastAsia="標楷體" w:hAnsi="標楷體" w:cs="Arial"/>
                  <w:kern w:val="0"/>
                  <w:sz w:val="28"/>
                  <w:szCs w:val="28"/>
                  <w:bdr w:val="none" w:sz="0" w:space="0" w:color="auto" w:frame="1"/>
                </w:rPr>
                <w:t>中國</w:t>
              </w:r>
            </w:hyperlink>
            <w:hyperlink r:id="rId7" w:tooltip="福建省" w:history="1">
              <w:r w:rsidRPr="00C5433D">
                <w:rPr>
                  <w:rFonts w:ascii="標楷體" w:eastAsia="標楷體" w:hAnsi="標楷體" w:cs="Arial"/>
                  <w:kern w:val="0"/>
                  <w:sz w:val="28"/>
                  <w:szCs w:val="28"/>
                  <w:bdr w:val="none" w:sz="0" w:space="0" w:color="auto" w:frame="1"/>
                </w:rPr>
                <w:t>福建省</w:t>
              </w:r>
            </w:hyperlink>
            <w:r w:rsidRPr="00C5433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下轄</w:t>
            </w:r>
            <w:hyperlink r:id="rId8" w:tooltip="" w:history="1">
              <w:r w:rsidRPr="00C5433D">
                <w:rPr>
                  <w:rFonts w:ascii="標楷體" w:eastAsia="標楷體" w:hAnsi="標楷體" w:cs="Arial"/>
                  <w:kern w:val="0"/>
                  <w:sz w:val="28"/>
                  <w:szCs w:val="28"/>
                  <w:bdr w:val="none" w:sz="0" w:space="0" w:color="auto" w:frame="1"/>
                </w:rPr>
                <w:t>縣級市</w:t>
              </w:r>
            </w:hyperlink>
            <w:r w:rsidRPr="00C5433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，由</w:t>
            </w:r>
            <w:hyperlink r:id="rId9" w:tooltip="泉州市" w:history="1">
              <w:r w:rsidRPr="00C5433D">
                <w:rPr>
                  <w:rFonts w:ascii="標楷體" w:eastAsia="標楷體" w:hAnsi="標楷體" w:cs="Arial"/>
                  <w:kern w:val="0"/>
                  <w:sz w:val="28"/>
                  <w:szCs w:val="28"/>
                  <w:bdr w:val="none" w:sz="0" w:space="0" w:color="auto" w:frame="1"/>
                </w:rPr>
                <w:t>泉州地級市</w:t>
              </w:r>
            </w:hyperlink>
            <w:r w:rsidRPr="00C5433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代管。晉江位於福建省東南沿海，泉州市東南部，</w:t>
            </w:r>
            <w:hyperlink r:id="rId10" w:tooltip="晉江 (河流)" w:history="1">
              <w:r w:rsidRPr="00C5433D">
                <w:rPr>
                  <w:rFonts w:ascii="標楷體" w:eastAsia="標楷體" w:hAnsi="標楷體" w:cs="Arial"/>
                  <w:kern w:val="0"/>
                  <w:sz w:val="28"/>
                  <w:szCs w:val="28"/>
                  <w:bdr w:val="none" w:sz="0" w:space="0" w:color="auto" w:frame="1"/>
                </w:rPr>
                <w:t>晉江</w:t>
              </w:r>
            </w:hyperlink>
            <w:r w:rsidRPr="00C5433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下游南岸，三面臨海。地理坐標為北緯24°30′-24°54′，東經118°24</w:t>
            </w:r>
            <w:bookmarkStart w:id="0" w:name="_GoBack"/>
            <w:bookmarkEnd w:id="0"/>
            <w:r w:rsidRPr="00C5433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′-118°43′。轄境東北連</w:t>
            </w:r>
            <w:hyperlink r:id="rId11" w:tooltip="" w:history="1">
              <w:r w:rsidRPr="00C5433D">
                <w:rPr>
                  <w:rFonts w:ascii="標楷體" w:eastAsia="標楷體" w:hAnsi="標楷體" w:cs="Arial"/>
                  <w:kern w:val="0"/>
                  <w:sz w:val="28"/>
                  <w:szCs w:val="28"/>
                  <w:bdr w:val="none" w:sz="0" w:space="0" w:color="auto" w:frame="1"/>
                </w:rPr>
                <w:t>泉州灣</w:t>
              </w:r>
            </w:hyperlink>
            <w:r w:rsidRPr="00C5433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，東與</w:t>
            </w:r>
            <w:hyperlink r:id="rId12" w:tooltip="石獅市" w:history="1">
              <w:r w:rsidRPr="00C5433D">
                <w:rPr>
                  <w:rFonts w:ascii="標楷體" w:eastAsia="標楷體" w:hAnsi="標楷體" w:cs="Arial"/>
                  <w:kern w:val="0"/>
                  <w:sz w:val="28"/>
                  <w:szCs w:val="28"/>
                  <w:bdr w:val="none" w:sz="0" w:space="0" w:color="auto" w:frame="1"/>
                </w:rPr>
                <w:t>石獅市</w:t>
              </w:r>
            </w:hyperlink>
            <w:r w:rsidRPr="00C5433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接壤，東南瀕臨</w:t>
            </w:r>
            <w:hyperlink r:id="rId13" w:tooltip="台灣海峽" w:history="1">
              <w:r w:rsidRPr="00C5433D">
                <w:rPr>
                  <w:rFonts w:ascii="標楷體" w:eastAsia="標楷體" w:hAnsi="標楷體" w:cs="Arial"/>
                  <w:kern w:val="0"/>
                  <w:sz w:val="28"/>
                  <w:szCs w:val="28"/>
                  <w:bdr w:val="none" w:sz="0" w:space="0" w:color="auto" w:frame="1"/>
                </w:rPr>
                <w:t>台灣海峽</w:t>
              </w:r>
            </w:hyperlink>
            <w:r w:rsidRPr="00C5433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，南與</w:t>
            </w:r>
            <w:hyperlink r:id="rId14" w:tooltip="金門縣" w:history="1">
              <w:r w:rsidRPr="00C5433D">
                <w:rPr>
                  <w:rFonts w:ascii="標楷體" w:eastAsia="標楷體" w:hAnsi="標楷體" w:cs="Arial"/>
                  <w:kern w:val="0"/>
                  <w:sz w:val="28"/>
                  <w:szCs w:val="28"/>
                  <w:bdr w:val="none" w:sz="0" w:space="0" w:color="auto" w:frame="1"/>
                </w:rPr>
                <w:t>金門島</w:t>
              </w:r>
            </w:hyperlink>
            <w:r w:rsidRPr="00C5433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隔海相望，西與</w:t>
            </w:r>
            <w:hyperlink r:id="rId15" w:tooltip="南安市" w:history="1">
              <w:r w:rsidRPr="00C5433D">
                <w:rPr>
                  <w:rFonts w:ascii="標楷體" w:eastAsia="標楷體" w:hAnsi="標楷體" w:cs="Arial"/>
                  <w:kern w:val="0"/>
                  <w:sz w:val="28"/>
                  <w:szCs w:val="28"/>
                  <w:bdr w:val="none" w:sz="0" w:space="0" w:color="auto" w:frame="1"/>
                </w:rPr>
                <w:t>南安市</w:t>
              </w:r>
            </w:hyperlink>
            <w:r w:rsidRPr="00C5433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交界，北和</w:t>
            </w:r>
            <w:hyperlink r:id="rId16" w:tooltip="鯉城區" w:history="1">
              <w:proofErr w:type="gramStart"/>
              <w:r w:rsidRPr="00C5433D">
                <w:rPr>
                  <w:rFonts w:ascii="標楷體" w:eastAsia="標楷體" w:hAnsi="標楷體" w:cs="Arial"/>
                  <w:kern w:val="0"/>
                  <w:sz w:val="28"/>
                  <w:szCs w:val="28"/>
                  <w:bdr w:val="none" w:sz="0" w:space="0" w:color="auto" w:frame="1"/>
                </w:rPr>
                <w:t>鯉</w:t>
              </w:r>
              <w:proofErr w:type="gramEnd"/>
              <w:r w:rsidRPr="00C5433D">
                <w:rPr>
                  <w:rFonts w:ascii="標楷體" w:eastAsia="標楷體" w:hAnsi="標楷體" w:cs="Arial"/>
                  <w:kern w:val="0"/>
                  <w:sz w:val="28"/>
                  <w:szCs w:val="28"/>
                  <w:bdr w:val="none" w:sz="0" w:space="0" w:color="auto" w:frame="1"/>
                </w:rPr>
                <w:t>城區</w:t>
              </w:r>
            </w:hyperlink>
            <w:r w:rsidRPr="00C5433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相鄰。陸域面積649平方公里（不含灘塗，濕地），海域面積6345平方公里,</w:t>
            </w:r>
            <w:hyperlink r:id="rId17" w:tooltip="海岸線" w:history="1">
              <w:r w:rsidRPr="00C5433D">
                <w:rPr>
                  <w:rFonts w:ascii="標楷體" w:eastAsia="標楷體" w:hAnsi="標楷體" w:cs="Arial"/>
                  <w:kern w:val="0"/>
                  <w:sz w:val="28"/>
                  <w:szCs w:val="28"/>
                  <w:bdr w:val="none" w:sz="0" w:space="0" w:color="auto" w:frame="1"/>
                </w:rPr>
                <w:t>海岸線</w:t>
              </w:r>
            </w:hyperlink>
            <w:r w:rsidRPr="00C5433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長121公里。全市</w:t>
            </w:r>
            <w:proofErr w:type="gramStart"/>
            <w:r w:rsidRPr="00C5433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轄</w:t>
            </w:r>
            <w:proofErr w:type="gramEnd"/>
            <w:r w:rsidRPr="00C5433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6個街道、13個鎮，市政府駐羅山街道世紀大道。</w:t>
            </w:r>
          </w:p>
          <w:p w:rsidR="000C5830" w:rsidRPr="00E24EFC" w:rsidRDefault="00C5433D" w:rsidP="00E24EFC">
            <w:pPr>
              <w:widowControl/>
              <w:shd w:val="clear" w:color="auto" w:fill="FFFFFF"/>
              <w:spacing w:line="620" w:lineRule="exact"/>
              <w:ind w:firstLineChars="200" w:firstLine="560"/>
              <w:jc w:val="both"/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</w:pPr>
            <w:r w:rsidRPr="00C5433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因特殊的地理位置，歷史上，晉江在經濟、軍事、文化占據重要地位，是古代「</w:t>
            </w:r>
            <w:hyperlink r:id="rId18" w:tooltip="" w:history="1">
              <w:r w:rsidRPr="00C5433D">
                <w:rPr>
                  <w:rFonts w:ascii="標楷體" w:eastAsia="標楷體" w:hAnsi="標楷體" w:cs="Arial"/>
                  <w:kern w:val="0"/>
                  <w:sz w:val="28"/>
                  <w:szCs w:val="28"/>
                  <w:bdr w:val="none" w:sz="0" w:space="0" w:color="auto" w:frame="1"/>
                </w:rPr>
                <w:t>海上絲綢之路</w:t>
              </w:r>
            </w:hyperlink>
            <w:r w:rsidRPr="00C5433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」重要起點之</w:t>
            </w:r>
            <w:proofErr w:type="gramStart"/>
            <w:r w:rsidRPr="00C5433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一</w:t>
            </w:r>
            <w:proofErr w:type="gramEnd"/>
            <w:r w:rsidRPr="00C5433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。</w:t>
            </w:r>
            <w:hyperlink r:id="rId19" w:tooltip="" w:history="1">
              <w:r w:rsidRPr="00C5433D">
                <w:rPr>
                  <w:rFonts w:ascii="標楷體" w:eastAsia="標楷體" w:hAnsi="標楷體" w:cs="Arial"/>
                  <w:kern w:val="0"/>
                  <w:sz w:val="28"/>
                  <w:szCs w:val="28"/>
                  <w:bdr w:val="none" w:sz="0" w:space="0" w:color="auto" w:frame="1"/>
                </w:rPr>
                <w:t>清代</w:t>
              </w:r>
            </w:hyperlink>
            <w:r w:rsidRPr="00C5433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，晉江與</w:t>
            </w:r>
            <w:hyperlink r:id="rId20" w:tooltip="" w:history="1">
              <w:r w:rsidRPr="00C5433D">
                <w:rPr>
                  <w:rFonts w:ascii="標楷體" w:eastAsia="標楷體" w:hAnsi="標楷體" w:cs="Arial"/>
                  <w:kern w:val="0"/>
                  <w:sz w:val="28"/>
                  <w:szCs w:val="28"/>
                  <w:bdr w:val="none" w:sz="0" w:space="0" w:color="auto" w:frame="1"/>
                </w:rPr>
                <w:t>南安</w:t>
              </w:r>
            </w:hyperlink>
            <w:r w:rsidRPr="00C5433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、</w:t>
            </w:r>
            <w:hyperlink r:id="rId21" w:tooltip="" w:history="1">
              <w:r w:rsidRPr="00C5433D">
                <w:rPr>
                  <w:rFonts w:ascii="標楷體" w:eastAsia="標楷體" w:hAnsi="標楷體" w:cs="Arial"/>
                  <w:kern w:val="0"/>
                  <w:sz w:val="28"/>
                  <w:szCs w:val="28"/>
                  <w:bdr w:val="none" w:sz="0" w:space="0" w:color="auto" w:frame="1"/>
                </w:rPr>
                <w:t>惠安</w:t>
              </w:r>
            </w:hyperlink>
            <w:r w:rsidRPr="00C5433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，合稱</w:t>
            </w:r>
            <w:hyperlink r:id="rId22" w:tooltip="泉州三邑" w:history="1">
              <w:r w:rsidRPr="00C5433D">
                <w:rPr>
                  <w:rFonts w:ascii="標楷體" w:eastAsia="標楷體" w:hAnsi="標楷體" w:cs="Arial"/>
                  <w:kern w:val="0"/>
                  <w:sz w:val="28"/>
                  <w:szCs w:val="28"/>
                  <w:bdr w:val="none" w:sz="0" w:space="0" w:color="auto" w:frame="1"/>
                </w:rPr>
                <w:t>泉州三</w:t>
              </w:r>
              <w:proofErr w:type="gramStart"/>
              <w:r w:rsidRPr="00C5433D">
                <w:rPr>
                  <w:rFonts w:ascii="標楷體" w:eastAsia="標楷體" w:hAnsi="標楷體" w:cs="Arial"/>
                  <w:kern w:val="0"/>
                  <w:sz w:val="28"/>
                  <w:szCs w:val="28"/>
                  <w:bdr w:val="none" w:sz="0" w:space="0" w:color="auto" w:frame="1"/>
                </w:rPr>
                <w:t>邑</w:t>
              </w:r>
              <w:proofErr w:type="gramEnd"/>
            </w:hyperlink>
            <w:r w:rsidRPr="00C5433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。境內有</w:t>
            </w:r>
            <w:hyperlink r:id="rId23" w:tooltip="安平橋" w:history="1">
              <w:r w:rsidRPr="00C5433D">
                <w:rPr>
                  <w:rFonts w:ascii="標楷體" w:eastAsia="標楷體" w:hAnsi="標楷體" w:cs="Arial"/>
                  <w:kern w:val="0"/>
                  <w:sz w:val="28"/>
                  <w:szCs w:val="28"/>
                  <w:bdr w:val="none" w:sz="0" w:space="0" w:color="auto" w:frame="1"/>
                </w:rPr>
                <w:t>安平橋</w:t>
              </w:r>
            </w:hyperlink>
            <w:r w:rsidRPr="00C5433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、</w:t>
            </w:r>
            <w:hyperlink r:id="rId24" w:tooltip="草庵石刻" w:history="1">
              <w:r w:rsidRPr="00C5433D">
                <w:rPr>
                  <w:rFonts w:ascii="標楷體" w:eastAsia="標楷體" w:hAnsi="標楷體" w:cs="Arial"/>
                  <w:kern w:val="0"/>
                  <w:sz w:val="28"/>
                  <w:szCs w:val="28"/>
                  <w:bdr w:val="none" w:sz="0" w:space="0" w:color="auto" w:frame="1"/>
                </w:rPr>
                <w:t>草庵</w:t>
              </w:r>
            </w:hyperlink>
            <w:r w:rsidRPr="00C5433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、</w:t>
            </w:r>
            <w:hyperlink r:id="rId25" w:tooltip="龍山寺" w:history="1">
              <w:r w:rsidRPr="00C5433D">
                <w:rPr>
                  <w:rFonts w:ascii="標楷體" w:eastAsia="標楷體" w:hAnsi="標楷體" w:cs="Arial"/>
                  <w:kern w:val="0"/>
                  <w:sz w:val="28"/>
                  <w:szCs w:val="28"/>
                  <w:bdr w:val="none" w:sz="0" w:space="0" w:color="auto" w:frame="1"/>
                </w:rPr>
                <w:t>龍山寺</w:t>
              </w:r>
            </w:hyperlink>
            <w:r w:rsidRPr="00C5433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、</w:t>
            </w:r>
            <w:proofErr w:type="gramStart"/>
            <w:r w:rsidRPr="00C5433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磁灶窯</w:t>
            </w:r>
            <w:proofErr w:type="gramEnd"/>
            <w:r w:rsidRPr="00C5433D">
              <w:rPr>
                <w:rFonts w:ascii="標楷體" w:eastAsia="標楷體" w:hAnsi="標楷體" w:cs="Arial"/>
                <w:kern w:val="0"/>
                <w:sz w:val="28"/>
                <w:szCs w:val="28"/>
              </w:rPr>
              <w:t>址等古蹟以及深滬灣國家地質公園。</w:t>
            </w:r>
          </w:p>
        </w:tc>
      </w:tr>
      <w:tr w:rsidR="00C37885" w:rsidRPr="007D34EA" w:rsidTr="00A728E9">
        <w:trPr>
          <w:trHeight w:val="671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7885" w:rsidRPr="007D34EA" w:rsidRDefault="00C37885" w:rsidP="00C3788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D34E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建議事項</w:t>
            </w:r>
          </w:p>
        </w:tc>
        <w:tc>
          <w:tcPr>
            <w:tcW w:w="7512" w:type="dxa"/>
            <w:shd w:val="clear" w:color="auto" w:fill="auto"/>
          </w:tcPr>
          <w:p w:rsidR="00C37885" w:rsidRPr="007D34EA" w:rsidRDefault="00A728E9" w:rsidP="00A728E9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</w:t>
            </w:r>
          </w:p>
        </w:tc>
      </w:tr>
    </w:tbl>
    <w:p w:rsidR="00706F74" w:rsidRDefault="00C37885" w:rsidP="00A728E9">
      <w:pPr>
        <w:spacing w:line="480" w:lineRule="exact"/>
      </w:pPr>
      <w:r>
        <w:rPr>
          <w:rFonts w:ascii="標楷體" w:eastAsia="標楷體" w:hAnsi="標楷體" w:hint="eastAsia"/>
          <w:sz w:val="28"/>
          <w:szCs w:val="28"/>
        </w:rPr>
        <w:t>附件：</w:t>
      </w:r>
    </w:p>
    <w:sectPr w:rsidR="00706F74" w:rsidSect="00C37885">
      <w:footerReference w:type="even" r:id="rId26"/>
      <w:footerReference w:type="default" r:id="rId27"/>
      <w:pgSz w:w="11906" w:h="16838"/>
      <w:pgMar w:top="1134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031" w:rsidRDefault="00806031">
      <w:r>
        <w:separator/>
      </w:r>
    </w:p>
  </w:endnote>
  <w:endnote w:type="continuationSeparator" w:id="0">
    <w:p w:rsidR="00806031" w:rsidRDefault="0080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98" w:rsidRDefault="00C02598" w:rsidP="00C3788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2598" w:rsidRDefault="00C02598" w:rsidP="00C3788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98" w:rsidRDefault="00C02598" w:rsidP="00C37885">
    <w:pPr>
      <w:pStyle w:val="a3"/>
      <w:ind w:right="360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E24EFC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E24EFC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031" w:rsidRDefault="00806031">
      <w:r>
        <w:separator/>
      </w:r>
    </w:p>
  </w:footnote>
  <w:footnote w:type="continuationSeparator" w:id="0">
    <w:p w:rsidR="00806031" w:rsidRDefault="00806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85"/>
    <w:rsid w:val="000302C6"/>
    <w:rsid w:val="00077C13"/>
    <w:rsid w:val="00090FDA"/>
    <w:rsid w:val="000C5830"/>
    <w:rsid w:val="00281646"/>
    <w:rsid w:val="0038108E"/>
    <w:rsid w:val="00392BC0"/>
    <w:rsid w:val="003F7D21"/>
    <w:rsid w:val="00421BE3"/>
    <w:rsid w:val="00444968"/>
    <w:rsid w:val="004F2470"/>
    <w:rsid w:val="005338C5"/>
    <w:rsid w:val="00574518"/>
    <w:rsid w:val="005E5C59"/>
    <w:rsid w:val="00604321"/>
    <w:rsid w:val="00622C86"/>
    <w:rsid w:val="006344CE"/>
    <w:rsid w:val="00692F19"/>
    <w:rsid w:val="006E75E1"/>
    <w:rsid w:val="00706F74"/>
    <w:rsid w:val="0073504F"/>
    <w:rsid w:val="00757B42"/>
    <w:rsid w:val="0076748B"/>
    <w:rsid w:val="007A107C"/>
    <w:rsid w:val="00806031"/>
    <w:rsid w:val="00843426"/>
    <w:rsid w:val="00873020"/>
    <w:rsid w:val="008B3289"/>
    <w:rsid w:val="008C47F8"/>
    <w:rsid w:val="008E74CC"/>
    <w:rsid w:val="0093787D"/>
    <w:rsid w:val="00984C28"/>
    <w:rsid w:val="00A17906"/>
    <w:rsid w:val="00A67CF9"/>
    <w:rsid w:val="00A728E9"/>
    <w:rsid w:val="00A8609D"/>
    <w:rsid w:val="00AB1F26"/>
    <w:rsid w:val="00AE4E4C"/>
    <w:rsid w:val="00AF5ED9"/>
    <w:rsid w:val="00B03929"/>
    <w:rsid w:val="00B27C4A"/>
    <w:rsid w:val="00B3218C"/>
    <w:rsid w:val="00B3550E"/>
    <w:rsid w:val="00B64DEA"/>
    <w:rsid w:val="00BB596B"/>
    <w:rsid w:val="00BB67F9"/>
    <w:rsid w:val="00C02598"/>
    <w:rsid w:val="00C37885"/>
    <w:rsid w:val="00C5433D"/>
    <w:rsid w:val="00C57ECB"/>
    <w:rsid w:val="00C62202"/>
    <w:rsid w:val="00C95440"/>
    <w:rsid w:val="00CC6588"/>
    <w:rsid w:val="00D4408A"/>
    <w:rsid w:val="00D6010B"/>
    <w:rsid w:val="00D957BF"/>
    <w:rsid w:val="00DA1EA6"/>
    <w:rsid w:val="00E172FA"/>
    <w:rsid w:val="00E24EFC"/>
    <w:rsid w:val="00E55470"/>
    <w:rsid w:val="00E8487D"/>
    <w:rsid w:val="00F41A35"/>
    <w:rsid w:val="00F96BEB"/>
    <w:rsid w:val="00FA1DC9"/>
    <w:rsid w:val="00FB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7174E1-6F02-4A24-84BA-39E16629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8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7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37885"/>
  </w:style>
  <w:style w:type="paragraph" w:styleId="a5">
    <w:name w:val="header"/>
    <w:basedOn w:val="a"/>
    <w:link w:val="a6"/>
    <w:rsid w:val="006344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344CE"/>
    <w:rPr>
      <w:kern w:val="2"/>
    </w:rPr>
  </w:style>
  <w:style w:type="paragraph" w:styleId="a7">
    <w:name w:val="Balloon Text"/>
    <w:basedOn w:val="a"/>
    <w:link w:val="a8"/>
    <w:rsid w:val="0073504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73504F"/>
    <w:rPr>
      <w:rFonts w:ascii="Calibri Light" w:eastAsia="新細明體" w:hAnsi="Calibri Light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0C583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77C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wand.com/zh-tw/%E5%8E%BF%E7%BA%A7%E5%B8%82" TargetMode="External"/><Relationship Id="rId13" Type="http://schemas.openxmlformats.org/officeDocument/2006/relationships/hyperlink" Target="http://www.wikiwand.com/zh-tw/%E5%8F%B0%E6%B9%BE%E6%B5%B7%E5%B3%A1" TargetMode="External"/><Relationship Id="rId18" Type="http://schemas.openxmlformats.org/officeDocument/2006/relationships/hyperlink" Target="http://www.wikiwand.com/zh-tw/%E6%B5%B7%E4%B8%8A%E7%B5%B2%E7%B6%A2%E4%B9%8B%E8%B7%AF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www.wikiwand.com/zh-tw/%E6%83%A0%E5%AE%89%E5%8E%BF" TargetMode="External"/><Relationship Id="rId7" Type="http://schemas.openxmlformats.org/officeDocument/2006/relationships/hyperlink" Target="http://www.wikiwand.com/zh-tw/%E7%A6%8F%E5%BB%BA%E7%9C%81" TargetMode="External"/><Relationship Id="rId12" Type="http://schemas.openxmlformats.org/officeDocument/2006/relationships/hyperlink" Target="http://www.wikiwand.com/zh-tw/%E7%9F%B3%E7%8B%AE%E5%B8%82" TargetMode="External"/><Relationship Id="rId17" Type="http://schemas.openxmlformats.org/officeDocument/2006/relationships/hyperlink" Target="http://www.wikiwand.com/zh-tw/%E6%B5%B7%E5%B2%B8%E7%BA%BF" TargetMode="External"/><Relationship Id="rId25" Type="http://schemas.openxmlformats.org/officeDocument/2006/relationships/hyperlink" Target="http://www.wikiwand.com/zh-tw/%E9%BE%99%E5%B1%B1%E5%AF%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ikiwand.com/zh-tw/%E9%B2%A4%E5%9F%8E%E5%8C%BA" TargetMode="External"/><Relationship Id="rId20" Type="http://schemas.openxmlformats.org/officeDocument/2006/relationships/hyperlink" Target="http://www.wikiwand.com/zh-tw/%E5%8D%97%E5%AE%89%E5%B8%8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kiwand.com/zh-tw/%E4%B8%AD%E5%9B%BD" TargetMode="External"/><Relationship Id="rId11" Type="http://schemas.openxmlformats.org/officeDocument/2006/relationships/hyperlink" Target="http://www.wikiwand.com/zh-tw/%E6%B3%89%E5%B7%9E%E6%B9%BE" TargetMode="External"/><Relationship Id="rId24" Type="http://schemas.openxmlformats.org/officeDocument/2006/relationships/hyperlink" Target="http://www.wikiwand.com/zh-tw/%E8%8D%89%E5%BA%B5%E7%9F%B3%E5%88%BB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wikiwand.com/zh-tw/%E5%8D%97%E5%AE%89%E5%B8%82" TargetMode="External"/><Relationship Id="rId23" Type="http://schemas.openxmlformats.org/officeDocument/2006/relationships/hyperlink" Target="http://www.wikiwand.com/zh-tw/%E5%AE%89%E5%B9%B3%E6%A1%A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wikiwand.com/zh-tw/%E6%99%8B%E6%B1%9F_(%E6%B2%B3%E6%B5%81)" TargetMode="External"/><Relationship Id="rId19" Type="http://schemas.openxmlformats.org/officeDocument/2006/relationships/hyperlink" Target="http://www.wikiwand.com/zh-tw/%E6%B8%85%E6%9C%9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ikiwand.com/zh-tw/%E6%B3%89%E5%B7%9E%E5%B8%82" TargetMode="External"/><Relationship Id="rId14" Type="http://schemas.openxmlformats.org/officeDocument/2006/relationships/hyperlink" Target="http://www.wikiwand.com/zh-tw/%E9%87%91%E9%96%80%E7%B8%A3" TargetMode="External"/><Relationship Id="rId22" Type="http://schemas.openxmlformats.org/officeDocument/2006/relationships/hyperlink" Target="http://www.wikiwand.com/zh-tw/%E6%B3%89%E5%B7%9E%E4%B8%89%E9%82%91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金湖鎮民代表會代表出國考察報告</dc:title>
  <dc:subject/>
  <dc:creator>user</dc:creator>
  <cp:keywords/>
  <dc:description/>
  <cp:lastModifiedBy>user</cp:lastModifiedBy>
  <cp:revision>2</cp:revision>
  <cp:lastPrinted>2018-08-07T02:37:00Z</cp:lastPrinted>
  <dcterms:created xsi:type="dcterms:W3CDTF">2019-04-03T01:12:00Z</dcterms:created>
  <dcterms:modified xsi:type="dcterms:W3CDTF">2019-04-03T01:12:00Z</dcterms:modified>
</cp:coreProperties>
</file>