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B84" w:rsidRPr="00336B84" w:rsidRDefault="00336B84" w:rsidP="005673CA">
      <w:pPr>
        <w:snapToGrid w:val="0"/>
        <w:spacing w:line="0" w:lineRule="atLeast"/>
        <w:jc w:val="center"/>
        <w:rPr>
          <w:rFonts w:ascii="標楷體" w:eastAsia="標楷體" w:hAnsi="標楷體"/>
          <w:b/>
          <w:bCs/>
          <w:spacing w:val="-2"/>
          <w:sz w:val="36"/>
          <w:szCs w:val="36"/>
        </w:rPr>
      </w:pPr>
      <w:r w:rsidRPr="00336B84">
        <w:rPr>
          <w:rFonts w:ascii="標楷體" w:eastAsia="標楷體" w:hAnsi="標楷體" w:hint="eastAsia"/>
          <w:b/>
          <w:bCs/>
          <w:spacing w:val="-2"/>
          <w:sz w:val="36"/>
          <w:szCs w:val="36"/>
        </w:rPr>
        <w:t>金門縣111年國家防災日系列活動實施計畫</w:t>
      </w:r>
    </w:p>
    <w:p w:rsidR="00336B84" w:rsidRDefault="00336B84" w:rsidP="005673CA">
      <w:pPr>
        <w:pStyle w:val="a3"/>
        <w:numPr>
          <w:ilvl w:val="0"/>
          <w:numId w:val="1"/>
        </w:numPr>
        <w:spacing w:line="0" w:lineRule="atLeast"/>
        <w:ind w:leftChars="0"/>
        <w:rPr>
          <w:rFonts w:ascii="標楷體" w:eastAsia="標楷體" w:hAnsi="標楷體"/>
          <w:sz w:val="32"/>
          <w:szCs w:val="32"/>
        </w:rPr>
      </w:pPr>
      <w:r w:rsidRPr="00336B84">
        <w:rPr>
          <w:rFonts w:ascii="標楷體" w:eastAsia="標楷體" w:hAnsi="標楷體"/>
          <w:sz w:val="32"/>
          <w:szCs w:val="32"/>
        </w:rPr>
        <w:t>依據</w:t>
      </w:r>
      <w:r w:rsidR="005673CA">
        <w:rPr>
          <w:rFonts w:ascii="標楷體" w:eastAsia="標楷體" w:hAnsi="標楷體" w:hint="eastAsia"/>
          <w:sz w:val="32"/>
          <w:szCs w:val="32"/>
        </w:rPr>
        <w:t>：</w:t>
      </w:r>
    </w:p>
    <w:p w:rsidR="00336B84" w:rsidRPr="00336B84" w:rsidRDefault="00336B84" w:rsidP="005673CA">
      <w:pPr>
        <w:pStyle w:val="a3"/>
        <w:spacing w:line="0" w:lineRule="atLeast"/>
        <w:ind w:leftChars="0" w:left="720"/>
        <w:rPr>
          <w:rFonts w:ascii="標楷體" w:eastAsia="標楷體" w:hAnsi="標楷體"/>
          <w:sz w:val="32"/>
          <w:szCs w:val="32"/>
        </w:rPr>
      </w:pPr>
      <w:r w:rsidRPr="00336B84">
        <w:rPr>
          <w:rFonts w:ascii="Times New Roman" w:eastAsia="標楷體" w:hAnsi="Times New Roman"/>
          <w:sz w:val="32"/>
          <w:szCs w:val="32"/>
        </w:rPr>
        <w:t>災害防救法第</w:t>
      </w:r>
      <w:r w:rsidRPr="00336B84">
        <w:rPr>
          <w:rFonts w:ascii="Times New Roman" w:eastAsia="標楷體" w:hAnsi="Times New Roman"/>
          <w:sz w:val="32"/>
          <w:szCs w:val="32"/>
        </w:rPr>
        <w:t>22</w:t>
      </w:r>
      <w:r w:rsidRPr="00336B84">
        <w:rPr>
          <w:rFonts w:ascii="Times New Roman" w:eastAsia="標楷體" w:hAnsi="Times New Roman"/>
          <w:sz w:val="32"/>
          <w:szCs w:val="32"/>
        </w:rPr>
        <w:t>條、第</w:t>
      </w:r>
      <w:r w:rsidRPr="00336B84">
        <w:rPr>
          <w:rFonts w:ascii="Times New Roman" w:eastAsia="標楷體" w:hAnsi="Times New Roman"/>
          <w:sz w:val="32"/>
          <w:szCs w:val="32"/>
        </w:rPr>
        <w:t>23</w:t>
      </w:r>
      <w:r w:rsidRPr="00336B84">
        <w:rPr>
          <w:rFonts w:ascii="Times New Roman" w:eastAsia="標楷體" w:hAnsi="Times New Roman"/>
          <w:sz w:val="32"/>
          <w:szCs w:val="32"/>
        </w:rPr>
        <w:t>條及第</w:t>
      </w:r>
      <w:r w:rsidRPr="00336B84">
        <w:rPr>
          <w:rFonts w:ascii="Times New Roman" w:eastAsia="標楷體" w:hAnsi="Times New Roman"/>
          <w:sz w:val="32"/>
          <w:szCs w:val="32"/>
        </w:rPr>
        <w:t>25</w:t>
      </w:r>
      <w:r w:rsidRPr="00336B84">
        <w:rPr>
          <w:rFonts w:ascii="Times New Roman" w:eastAsia="標楷體" w:hAnsi="Times New Roman"/>
          <w:sz w:val="32"/>
          <w:szCs w:val="32"/>
        </w:rPr>
        <w:t>條。</w:t>
      </w:r>
    </w:p>
    <w:p w:rsidR="00336B84" w:rsidRDefault="005673CA" w:rsidP="005673CA">
      <w:pPr>
        <w:pStyle w:val="a3"/>
        <w:numPr>
          <w:ilvl w:val="0"/>
          <w:numId w:val="1"/>
        </w:numPr>
        <w:spacing w:line="0" w:lineRule="atLeast"/>
        <w:ind w:leftChars="0"/>
        <w:rPr>
          <w:rFonts w:ascii="標楷體" w:eastAsia="標楷體" w:hAnsi="標楷體"/>
          <w:sz w:val="32"/>
          <w:szCs w:val="32"/>
        </w:rPr>
      </w:pPr>
      <w:r>
        <w:rPr>
          <w:rFonts w:ascii="標楷體" w:eastAsia="標楷體" w:hAnsi="標楷體"/>
          <w:sz w:val="32"/>
          <w:szCs w:val="32"/>
        </w:rPr>
        <w:t>目的</w:t>
      </w:r>
      <w:r>
        <w:rPr>
          <w:rFonts w:ascii="標楷體" w:eastAsia="標楷體" w:hAnsi="標楷體" w:hint="eastAsia"/>
          <w:sz w:val="32"/>
          <w:szCs w:val="32"/>
        </w:rPr>
        <w:t>：</w:t>
      </w:r>
    </w:p>
    <w:p w:rsidR="00ED2080" w:rsidRPr="00A15A1B" w:rsidRDefault="00ED2080" w:rsidP="00B81633">
      <w:pPr>
        <w:pStyle w:val="a3"/>
        <w:numPr>
          <w:ilvl w:val="0"/>
          <w:numId w:val="5"/>
        </w:numPr>
        <w:spacing w:line="0" w:lineRule="atLeast"/>
        <w:ind w:leftChars="0"/>
        <w:rPr>
          <w:rFonts w:ascii="標楷體" w:eastAsia="標楷體" w:hAnsi="標楷體"/>
          <w:sz w:val="32"/>
          <w:szCs w:val="32"/>
        </w:rPr>
      </w:pPr>
      <w:r w:rsidRPr="00A15A1B">
        <w:rPr>
          <w:rFonts w:ascii="標楷體" w:eastAsia="標楷體" w:hAnsi="標楷體" w:hint="eastAsia"/>
          <w:sz w:val="32"/>
          <w:szCs w:val="32"/>
        </w:rPr>
        <w:t>推動本縣防颱、防震、地震避難演練防災教育與宣導，建立本縣</w:t>
      </w:r>
      <w:bookmarkStart w:id="0" w:name="_GoBack"/>
      <w:bookmarkEnd w:id="0"/>
      <w:r w:rsidRPr="00A15A1B">
        <w:rPr>
          <w:rFonts w:ascii="標楷體" w:eastAsia="標楷體" w:hAnsi="標楷體" w:hint="eastAsia"/>
          <w:sz w:val="32"/>
          <w:szCs w:val="32"/>
        </w:rPr>
        <w:t>各單位及民眾正確防震觀念與地震初期緊急避難及應變能力，以達到全民地震防災之目的。</w:t>
      </w:r>
    </w:p>
    <w:p w:rsidR="00ED2080" w:rsidRPr="00A15A1B" w:rsidRDefault="00ED2080" w:rsidP="00ED2080">
      <w:pPr>
        <w:numPr>
          <w:ilvl w:val="0"/>
          <w:numId w:val="5"/>
        </w:numPr>
        <w:spacing w:line="440" w:lineRule="exact"/>
        <w:rPr>
          <w:rFonts w:ascii="標楷體" w:eastAsia="標楷體" w:hAnsi="標楷體"/>
          <w:sz w:val="32"/>
          <w:szCs w:val="32"/>
        </w:rPr>
      </w:pPr>
      <w:r w:rsidRPr="00A15A1B">
        <w:rPr>
          <w:rFonts w:ascii="標楷體" w:eastAsia="標楷體" w:hAnsi="標楷體" w:hint="eastAsia"/>
          <w:sz w:val="32"/>
          <w:szCs w:val="32"/>
        </w:rPr>
        <w:t>本縣四面環海，海上及水上休閒活動頻繁，為提昇民眾防</w:t>
      </w:r>
      <w:proofErr w:type="gramStart"/>
      <w:r w:rsidRPr="00A15A1B">
        <w:rPr>
          <w:rFonts w:ascii="標楷體" w:eastAsia="標楷體" w:hAnsi="標楷體" w:hint="eastAsia"/>
          <w:sz w:val="32"/>
          <w:szCs w:val="32"/>
        </w:rPr>
        <w:t>溺</w:t>
      </w:r>
      <w:proofErr w:type="gramEnd"/>
      <w:r w:rsidRPr="00A15A1B">
        <w:rPr>
          <w:rFonts w:ascii="標楷體" w:eastAsia="標楷體" w:hAnsi="標楷體" w:hint="eastAsia"/>
          <w:sz w:val="32"/>
          <w:szCs w:val="32"/>
        </w:rPr>
        <w:t>觀念，減少災害，特辦理防</w:t>
      </w:r>
      <w:proofErr w:type="gramStart"/>
      <w:r w:rsidRPr="00A15A1B">
        <w:rPr>
          <w:rFonts w:ascii="標楷體" w:eastAsia="標楷體" w:hAnsi="標楷體" w:hint="eastAsia"/>
          <w:sz w:val="32"/>
          <w:szCs w:val="32"/>
        </w:rPr>
        <w:t>溺</w:t>
      </w:r>
      <w:proofErr w:type="gramEnd"/>
      <w:r w:rsidRPr="00A15A1B">
        <w:rPr>
          <w:rFonts w:ascii="標楷體" w:eastAsia="標楷體" w:hAnsi="標楷體" w:hint="eastAsia"/>
          <w:sz w:val="32"/>
          <w:szCs w:val="32"/>
        </w:rPr>
        <w:t>宣導。</w:t>
      </w:r>
    </w:p>
    <w:p w:rsidR="00ED2080" w:rsidRPr="00A15A1B" w:rsidRDefault="00ED2080" w:rsidP="00ED2080">
      <w:pPr>
        <w:pStyle w:val="a3"/>
        <w:numPr>
          <w:ilvl w:val="0"/>
          <w:numId w:val="5"/>
        </w:numPr>
        <w:spacing w:line="0" w:lineRule="atLeast"/>
        <w:ind w:leftChars="0"/>
        <w:rPr>
          <w:rFonts w:ascii="標楷體" w:eastAsia="標楷體" w:hAnsi="標楷體"/>
          <w:sz w:val="32"/>
          <w:szCs w:val="32"/>
        </w:rPr>
      </w:pPr>
      <w:r w:rsidRPr="00A15A1B">
        <w:rPr>
          <w:rFonts w:ascii="標楷體" w:eastAsia="標楷體" w:hAnsi="標楷體" w:hint="eastAsia"/>
          <w:sz w:val="32"/>
          <w:szCs w:val="32"/>
        </w:rPr>
        <w:t>辦理社區防災海報張貼、地方電（視）台廣播或廣告防災宣導、各單位網站宣導防災資訊等。</w:t>
      </w:r>
    </w:p>
    <w:p w:rsidR="00ED2080" w:rsidRPr="00ED2080" w:rsidRDefault="00ED2080" w:rsidP="00ED2080">
      <w:pPr>
        <w:pStyle w:val="a3"/>
        <w:numPr>
          <w:ilvl w:val="0"/>
          <w:numId w:val="5"/>
        </w:numPr>
        <w:spacing w:line="0" w:lineRule="atLeast"/>
        <w:ind w:leftChars="0"/>
        <w:rPr>
          <w:rFonts w:ascii="標楷體" w:eastAsia="標楷體" w:hAnsi="標楷體"/>
          <w:sz w:val="32"/>
          <w:szCs w:val="32"/>
        </w:rPr>
      </w:pPr>
      <w:r w:rsidRPr="00A15A1B">
        <w:rPr>
          <w:rFonts w:ascii="標楷體" w:eastAsia="標楷體" w:hAnsi="標楷體" w:hint="eastAsia"/>
          <w:sz w:val="32"/>
          <w:szCs w:val="32"/>
        </w:rPr>
        <w:t>結合各項演習現場辦理民眾防災宣導，辦理社區、鄰里及其他防災活動宣導，提醒民眾防颱、防震觀念，例如防災日活動宣導，體驗活動、地震避難演練或</w:t>
      </w:r>
      <w:proofErr w:type="gramStart"/>
      <w:r w:rsidRPr="00A15A1B">
        <w:rPr>
          <w:rFonts w:ascii="標楷體" w:eastAsia="標楷體" w:hAnsi="標楷體" w:hint="eastAsia"/>
          <w:sz w:val="32"/>
          <w:szCs w:val="32"/>
        </w:rPr>
        <w:t>家戶訪視</w:t>
      </w:r>
      <w:proofErr w:type="gramEnd"/>
      <w:r w:rsidRPr="00A15A1B">
        <w:rPr>
          <w:rFonts w:ascii="標楷體" w:eastAsia="標楷體" w:hAnsi="標楷體" w:hint="eastAsia"/>
          <w:sz w:val="32"/>
          <w:szCs w:val="32"/>
        </w:rPr>
        <w:t>宣導等。</w:t>
      </w:r>
    </w:p>
    <w:p w:rsidR="00ED2080" w:rsidRDefault="00F604A8" w:rsidP="00ED2080">
      <w:pPr>
        <w:pStyle w:val="a3"/>
        <w:numPr>
          <w:ilvl w:val="0"/>
          <w:numId w:val="1"/>
        </w:numPr>
        <w:spacing w:line="0" w:lineRule="atLeast"/>
        <w:ind w:leftChars="0"/>
        <w:rPr>
          <w:rFonts w:ascii="標楷體" w:eastAsia="標楷體" w:hAnsi="標楷體"/>
          <w:b/>
          <w:bCs/>
          <w:sz w:val="32"/>
          <w:szCs w:val="32"/>
        </w:rPr>
      </w:pPr>
      <w:r>
        <w:rPr>
          <w:rFonts w:ascii="標楷體" w:eastAsia="標楷體" w:hAnsi="標楷體" w:hint="eastAsia"/>
          <w:b/>
          <w:sz w:val="32"/>
          <w:szCs w:val="32"/>
        </w:rPr>
        <w:t>主辦</w:t>
      </w:r>
      <w:r w:rsidRPr="00B81633">
        <w:rPr>
          <w:rFonts w:ascii="標楷體" w:eastAsia="標楷體" w:hAnsi="標楷體" w:hint="eastAsia"/>
          <w:b/>
          <w:sz w:val="32"/>
          <w:szCs w:val="32"/>
          <w:u w:val="single"/>
        </w:rPr>
        <w:t>單</w:t>
      </w:r>
      <w:r w:rsidRPr="00B81633">
        <w:rPr>
          <w:rFonts w:ascii="標楷體" w:eastAsia="標楷體" w:hAnsi="標楷體"/>
          <w:b/>
          <w:sz w:val="32"/>
          <w:szCs w:val="32"/>
          <w:u w:val="single"/>
        </w:rPr>
        <w:t>位</w:t>
      </w:r>
      <w:r w:rsidR="00ED2080" w:rsidRPr="00ED2080">
        <w:rPr>
          <w:rFonts w:ascii="標楷體" w:eastAsia="標楷體" w:hAnsi="標楷體" w:hint="eastAsia"/>
          <w:b/>
          <w:sz w:val="32"/>
          <w:szCs w:val="32"/>
        </w:rPr>
        <w:t>：</w:t>
      </w:r>
      <w:r w:rsidR="00ED2080" w:rsidRPr="00ED2080">
        <w:rPr>
          <w:rFonts w:ascii="標楷體" w:eastAsia="標楷體" w:hAnsi="標楷體" w:hint="eastAsia"/>
          <w:b/>
          <w:bCs/>
          <w:sz w:val="32"/>
          <w:szCs w:val="32"/>
        </w:rPr>
        <w:t>金門縣消防局</w:t>
      </w:r>
    </w:p>
    <w:p w:rsidR="00F604A8" w:rsidRPr="00F604A8" w:rsidRDefault="00F604A8" w:rsidP="00ED2080">
      <w:pPr>
        <w:pStyle w:val="a3"/>
        <w:numPr>
          <w:ilvl w:val="0"/>
          <w:numId w:val="1"/>
        </w:numPr>
        <w:spacing w:line="0" w:lineRule="atLeast"/>
        <w:ind w:leftChars="0"/>
        <w:rPr>
          <w:rFonts w:ascii="標楷體" w:eastAsia="標楷體" w:hAnsi="標楷體"/>
          <w:b/>
          <w:bCs/>
          <w:color w:val="FF0000"/>
          <w:sz w:val="32"/>
          <w:szCs w:val="32"/>
          <w:u w:val="single"/>
        </w:rPr>
      </w:pPr>
      <w:r>
        <w:rPr>
          <w:rFonts w:ascii="標楷體" w:eastAsia="標楷體" w:hAnsi="標楷體" w:hint="eastAsia"/>
          <w:b/>
          <w:bCs/>
          <w:sz w:val="32"/>
          <w:szCs w:val="32"/>
        </w:rPr>
        <w:t>協</w:t>
      </w:r>
      <w:r>
        <w:rPr>
          <w:rFonts w:ascii="標楷體" w:eastAsia="標楷體" w:hAnsi="標楷體"/>
          <w:b/>
          <w:bCs/>
          <w:sz w:val="32"/>
          <w:szCs w:val="32"/>
        </w:rPr>
        <w:t>辦</w:t>
      </w:r>
      <w:r w:rsidRPr="00B81633">
        <w:rPr>
          <w:rFonts w:ascii="標楷體" w:eastAsia="標楷體" w:hAnsi="標楷體" w:hint="eastAsia"/>
          <w:b/>
          <w:bCs/>
          <w:sz w:val="32"/>
          <w:szCs w:val="32"/>
          <w:u w:val="single"/>
        </w:rPr>
        <w:t>單</w:t>
      </w:r>
      <w:r w:rsidRPr="00B81633">
        <w:rPr>
          <w:rFonts w:ascii="標楷體" w:eastAsia="標楷體" w:hAnsi="標楷體"/>
          <w:b/>
          <w:bCs/>
          <w:sz w:val="32"/>
          <w:szCs w:val="32"/>
          <w:u w:val="single"/>
        </w:rPr>
        <w:t>位</w:t>
      </w:r>
      <w:r w:rsidRPr="00B81633">
        <w:rPr>
          <w:rFonts w:ascii="標楷體" w:eastAsia="標楷體" w:hAnsi="標楷體"/>
          <w:b/>
          <w:bCs/>
          <w:sz w:val="32"/>
          <w:szCs w:val="32"/>
        </w:rPr>
        <w:t>：</w:t>
      </w:r>
      <w:r w:rsidRPr="00B81633">
        <w:rPr>
          <w:rFonts w:ascii="標楷體" w:eastAsia="標楷體" w:hAnsi="標楷體" w:hint="eastAsia"/>
          <w:b/>
          <w:bCs/>
          <w:sz w:val="32"/>
          <w:szCs w:val="32"/>
          <w:u w:val="single"/>
        </w:rPr>
        <w:t>本</w:t>
      </w:r>
      <w:r w:rsidRPr="00B81633">
        <w:rPr>
          <w:rFonts w:ascii="標楷體" w:eastAsia="標楷體" w:hAnsi="標楷體"/>
          <w:b/>
          <w:bCs/>
          <w:sz w:val="32"/>
          <w:szCs w:val="32"/>
          <w:u w:val="single"/>
        </w:rPr>
        <w:t>縣各相關機關、單位、場所</w:t>
      </w:r>
    </w:p>
    <w:p w:rsidR="00ED2080" w:rsidRPr="00ED2080" w:rsidRDefault="00ED2080" w:rsidP="00ED2080">
      <w:pPr>
        <w:pStyle w:val="a3"/>
        <w:numPr>
          <w:ilvl w:val="0"/>
          <w:numId w:val="1"/>
        </w:numPr>
        <w:spacing w:line="0" w:lineRule="atLeast"/>
        <w:ind w:leftChars="0"/>
        <w:rPr>
          <w:rFonts w:ascii="標楷體" w:eastAsia="標楷體" w:hAnsi="標楷體"/>
          <w:sz w:val="32"/>
          <w:szCs w:val="32"/>
        </w:rPr>
      </w:pPr>
      <w:r w:rsidRPr="00ED2080">
        <w:rPr>
          <w:rFonts w:ascii="標楷體" w:eastAsia="標楷體" w:hAnsi="標楷體" w:hint="eastAsia"/>
          <w:b/>
          <w:sz w:val="32"/>
          <w:szCs w:val="32"/>
        </w:rPr>
        <w:t>系列活動時間地點：</w:t>
      </w:r>
    </w:p>
    <w:tbl>
      <w:tblPr>
        <w:tblStyle w:val="a4"/>
        <w:tblW w:w="0" w:type="auto"/>
        <w:tblInd w:w="720" w:type="dxa"/>
        <w:tblLook w:val="04A0" w:firstRow="1" w:lastRow="0" w:firstColumn="1" w:lastColumn="0" w:noHBand="0" w:noVBand="1"/>
      </w:tblPr>
      <w:tblGrid>
        <w:gridCol w:w="948"/>
        <w:gridCol w:w="2268"/>
        <w:gridCol w:w="2268"/>
        <w:gridCol w:w="2318"/>
      </w:tblGrid>
      <w:tr w:rsidR="00ED2080" w:rsidRPr="00ED2080" w:rsidTr="002B6C10">
        <w:tc>
          <w:tcPr>
            <w:tcW w:w="7802" w:type="dxa"/>
            <w:gridSpan w:val="4"/>
          </w:tcPr>
          <w:p w:rsidR="00ED2080" w:rsidRPr="00ED2080" w:rsidRDefault="00ED2080" w:rsidP="00ED2080">
            <w:pPr>
              <w:pStyle w:val="a3"/>
              <w:spacing w:line="0" w:lineRule="atLeast"/>
              <w:ind w:leftChars="0" w:left="0"/>
              <w:jc w:val="center"/>
              <w:rPr>
                <w:rFonts w:ascii="標楷體" w:eastAsia="標楷體" w:hAnsi="標楷體"/>
                <w:sz w:val="32"/>
                <w:szCs w:val="32"/>
              </w:rPr>
            </w:pPr>
            <w:r w:rsidRPr="00ED2080">
              <w:rPr>
                <w:rFonts w:ascii="標楷體" w:eastAsia="標楷體" w:hAnsi="標楷體" w:hint="eastAsia"/>
                <w:b/>
                <w:bCs/>
                <w:spacing w:val="-2"/>
                <w:sz w:val="32"/>
                <w:szCs w:val="32"/>
              </w:rPr>
              <w:t>金門縣111年國家防災日系列活動</w:t>
            </w:r>
          </w:p>
        </w:tc>
      </w:tr>
      <w:tr w:rsidR="00735BF1" w:rsidRPr="00ED2080" w:rsidTr="00735BF1">
        <w:tc>
          <w:tcPr>
            <w:tcW w:w="948" w:type="dxa"/>
          </w:tcPr>
          <w:p w:rsidR="00735BF1" w:rsidRPr="001B53D9" w:rsidRDefault="00735BF1" w:rsidP="001B53D9">
            <w:pPr>
              <w:pStyle w:val="a3"/>
              <w:spacing w:line="0" w:lineRule="atLeast"/>
              <w:ind w:leftChars="0" w:left="0"/>
              <w:jc w:val="center"/>
              <w:rPr>
                <w:rFonts w:ascii="標楷體" w:eastAsia="標楷體" w:hAnsi="標楷體"/>
                <w:sz w:val="32"/>
                <w:szCs w:val="32"/>
              </w:rPr>
            </w:pPr>
            <w:r w:rsidRPr="001B53D9">
              <w:rPr>
                <w:rFonts w:ascii="標楷體" w:eastAsia="標楷體" w:hAnsi="標楷體" w:hint="eastAsia"/>
                <w:sz w:val="32"/>
                <w:szCs w:val="32"/>
              </w:rPr>
              <w:t>項次</w:t>
            </w:r>
          </w:p>
        </w:tc>
        <w:tc>
          <w:tcPr>
            <w:tcW w:w="2268" w:type="dxa"/>
          </w:tcPr>
          <w:p w:rsidR="00735BF1" w:rsidRPr="001B53D9" w:rsidRDefault="00735BF1" w:rsidP="001B53D9">
            <w:pPr>
              <w:pStyle w:val="a3"/>
              <w:spacing w:line="0" w:lineRule="atLeast"/>
              <w:ind w:leftChars="0" w:left="0"/>
              <w:jc w:val="center"/>
              <w:rPr>
                <w:rFonts w:ascii="標楷體" w:eastAsia="標楷體" w:hAnsi="標楷體"/>
                <w:sz w:val="32"/>
                <w:szCs w:val="32"/>
              </w:rPr>
            </w:pPr>
            <w:r w:rsidRPr="001B53D9">
              <w:rPr>
                <w:rFonts w:ascii="標楷體" w:eastAsia="標楷體" w:hAnsi="標楷體" w:hint="eastAsia"/>
                <w:sz w:val="32"/>
                <w:szCs w:val="32"/>
              </w:rPr>
              <w:t>活動名稱</w:t>
            </w:r>
          </w:p>
        </w:tc>
        <w:tc>
          <w:tcPr>
            <w:tcW w:w="2268" w:type="dxa"/>
          </w:tcPr>
          <w:p w:rsidR="00735BF1" w:rsidRPr="001B53D9" w:rsidRDefault="00735BF1" w:rsidP="001B53D9">
            <w:pPr>
              <w:pStyle w:val="a3"/>
              <w:spacing w:line="0" w:lineRule="atLeast"/>
              <w:ind w:leftChars="0" w:left="0"/>
              <w:jc w:val="center"/>
              <w:rPr>
                <w:rFonts w:ascii="標楷體" w:eastAsia="標楷體" w:hAnsi="標楷體"/>
                <w:sz w:val="32"/>
                <w:szCs w:val="32"/>
              </w:rPr>
            </w:pPr>
            <w:r>
              <w:rPr>
                <w:rFonts w:ascii="標楷體" w:eastAsia="標楷體" w:hAnsi="標楷體" w:hint="eastAsia"/>
                <w:sz w:val="32"/>
                <w:szCs w:val="32"/>
              </w:rPr>
              <w:t>辦理期程</w:t>
            </w:r>
          </w:p>
        </w:tc>
        <w:tc>
          <w:tcPr>
            <w:tcW w:w="2318" w:type="dxa"/>
          </w:tcPr>
          <w:p w:rsidR="00735BF1" w:rsidRPr="001B53D9" w:rsidRDefault="00735BF1" w:rsidP="001B53D9">
            <w:pPr>
              <w:pStyle w:val="a3"/>
              <w:spacing w:line="0" w:lineRule="atLeast"/>
              <w:ind w:leftChars="0" w:left="0"/>
              <w:jc w:val="center"/>
              <w:rPr>
                <w:rFonts w:ascii="標楷體" w:eastAsia="標楷體" w:hAnsi="標楷體"/>
                <w:sz w:val="32"/>
                <w:szCs w:val="32"/>
              </w:rPr>
            </w:pPr>
            <w:r w:rsidRPr="001B53D9">
              <w:rPr>
                <w:rFonts w:ascii="標楷體" w:eastAsia="標楷體" w:hAnsi="標楷體" w:hint="eastAsia"/>
                <w:sz w:val="32"/>
                <w:szCs w:val="32"/>
              </w:rPr>
              <w:t>地點</w:t>
            </w:r>
          </w:p>
        </w:tc>
      </w:tr>
      <w:tr w:rsidR="00735BF1" w:rsidRPr="00ED2080" w:rsidTr="00A55341">
        <w:tc>
          <w:tcPr>
            <w:tcW w:w="948" w:type="dxa"/>
            <w:vAlign w:val="center"/>
          </w:tcPr>
          <w:p w:rsidR="00735BF1" w:rsidRPr="00ED2080" w:rsidRDefault="00735BF1" w:rsidP="00A55341">
            <w:pPr>
              <w:pStyle w:val="a3"/>
              <w:spacing w:line="0" w:lineRule="atLeast"/>
              <w:ind w:leftChars="0" w:left="0"/>
              <w:jc w:val="center"/>
              <w:rPr>
                <w:rFonts w:ascii="標楷體" w:eastAsia="標楷體" w:hAnsi="標楷體"/>
                <w:sz w:val="32"/>
                <w:szCs w:val="32"/>
              </w:rPr>
            </w:pPr>
            <w:r>
              <w:rPr>
                <w:rFonts w:ascii="標楷體" w:eastAsia="標楷體" w:hAnsi="標楷體" w:hint="eastAsia"/>
                <w:sz w:val="32"/>
                <w:szCs w:val="32"/>
              </w:rPr>
              <w:t>1</w:t>
            </w:r>
          </w:p>
        </w:tc>
        <w:tc>
          <w:tcPr>
            <w:tcW w:w="2268" w:type="dxa"/>
            <w:vAlign w:val="center"/>
          </w:tcPr>
          <w:p w:rsidR="00735BF1" w:rsidRPr="00735BF1" w:rsidRDefault="00735BF1" w:rsidP="00735BF1">
            <w:pPr>
              <w:pStyle w:val="a3"/>
              <w:spacing w:line="0" w:lineRule="atLeast"/>
              <w:ind w:leftChars="0" w:left="0"/>
              <w:jc w:val="both"/>
              <w:rPr>
                <w:rFonts w:ascii="標楷體" w:eastAsia="標楷體" w:hAnsi="標楷體"/>
                <w:sz w:val="28"/>
                <w:szCs w:val="28"/>
              </w:rPr>
            </w:pPr>
            <w:r w:rsidRPr="00735BF1">
              <w:rPr>
                <w:rFonts w:ascii="標楷體" w:eastAsia="標楷體" w:hAnsi="標楷體" w:hint="eastAsia"/>
                <w:sz w:val="28"/>
                <w:szCs w:val="28"/>
              </w:rPr>
              <w:t>賣場設置防災用品專區</w:t>
            </w:r>
          </w:p>
        </w:tc>
        <w:tc>
          <w:tcPr>
            <w:tcW w:w="2268" w:type="dxa"/>
            <w:vAlign w:val="center"/>
          </w:tcPr>
          <w:p w:rsidR="00735BF1" w:rsidRDefault="00735BF1" w:rsidP="00735BF1">
            <w:pPr>
              <w:pStyle w:val="a3"/>
              <w:spacing w:line="0" w:lineRule="atLeast"/>
              <w:ind w:leftChars="0" w:left="0"/>
              <w:jc w:val="both"/>
              <w:rPr>
                <w:rFonts w:ascii="標楷體" w:eastAsia="標楷體" w:hAnsi="標楷體"/>
                <w:szCs w:val="24"/>
              </w:rPr>
            </w:pPr>
            <w:r w:rsidRPr="00735BF1">
              <w:rPr>
                <w:rFonts w:ascii="標楷體" w:eastAsia="標楷體" w:hAnsi="標楷體" w:hint="eastAsia"/>
                <w:szCs w:val="24"/>
              </w:rPr>
              <w:t>111年6月1-30日</w:t>
            </w:r>
          </w:p>
          <w:p w:rsidR="00735BF1" w:rsidRPr="00735BF1" w:rsidRDefault="00735BF1" w:rsidP="00735BF1">
            <w:pPr>
              <w:pStyle w:val="a3"/>
              <w:spacing w:line="0" w:lineRule="atLeast"/>
              <w:ind w:leftChars="0" w:left="0"/>
              <w:jc w:val="both"/>
              <w:rPr>
                <w:rFonts w:ascii="標楷體" w:eastAsia="標楷體" w:hAnsi="標楷體"/>
                <w:szCs w:val="24"/>
              </w:rPr>
            </w:pPr>
            <w:r w:rsidRPr="00735BF1">
              <w:rPr>
                <w:rFonts w:ascii="標楷體" w:eastAsia="標楷體" w:hAnsi="標楷體" w:hint="eastAsia"/>
                <w:szCs w:val="24"/>
              </w:rPr>
              <w:t>111年</w:t>
            </w:r>
            <w:r>
              <w:rPr>
                <w:rFonts w:ascii="標楷體" w:eastAsia="標楷體" w:hAnsi="標楷體" w:hint="eastAsia"/>
                <w:szCs w:val="24"/>
              </w:rPr>
              <w:t>9</w:t>
            </w:r>
            <w:r w:rsidRPr="00735BF1">
              <w:rPr>
                <w:rFonts w:ascii="標楷體" w:eastAsia="標楷體" w:hAnsi="標楷體" w:hint="eastAsia"/>
                <w:szCs w:val="24"/>
              </w:rPr>
              <w:t>月1-30日</w:t>
            </w:r>
          </w:p>
        </w:tc>
        <w:tc>
          <w:tcPr>
            <w:tcW w:w="2318" w:type="dxa"/>
            <w:vAlign w:val="center"/>
          </w:tcPr>
          <w:p w:rsidR="00735BF1" w:rsidRPr="00ED2080" w:rsidRDefault="00735BF1" w:rsidP="00735BF1">
            <w:pPr>
              <w:pStyle w:val="a3"/>
              <w:spacing w:line="0" w:lineRule="atLeast"/>
              <w:ind w:leftChars="0" w:left="0"/>
              <w:jc w:val="both"/>
              <w:rPr>
                <w:rFonts w:ascii="標楷體" w:eastAsia="標楷體" w:hAnsi="標楷體"/>
                <w:sz w:val="32"/>
                <w:szCs w:val="32"/>
              </w:rPr>
            </w:pPr>
            <w:r>
              <w:rPr>
                <w:rFonts w:ascii="標楷體" w:eastAsia="標楷體" w:hAnsi="標楷體" w:hint="eastAsia"/>
                <w:sz w:val="32"/>
                <w:szCs w:val="32"/>
              </w:rPr>
              <w:t>各大賣場</w:t>
            </w:r>
          </w:p>
        </w:tc>
      </w:tr>
      <w:tr w:rsidR="00A55341" w:rsidRPr="00ED2080" w:rsidTr="00A55341">
        <w:tc>
          <w:tcPr>
            <w:tcW w:w="948" w:type="dxa"/>
            <w:vAlign w:val="center"/>
          </w:tcPr>
          <w:p w:rsidR="00A55341" w:rsidRPr="00ED2080" w:rsidRDefault="00A55341" w:rsidP="00A55341">
            <w:pPr>
              <w:pStyle w:val="a3"/>
              <w:spacing w:line="0" w:lineRule="atLeast"/>
              <w:ind w:leftChars="0" w:left="0"/>
              <w:jc w:val="center"/>
              <w:rPr>
                <w:rFonts w:ascii="標楷體" w:eastAsia="標楷體" w:hAnsi="標楷體"/>
                <w:sz w:val="32"/>
                <w:szCs w:val="32"/>
              </w:rPr>
            </w:pPr>
            <w:r>
              <w:rPr>
                <w:rFonts w:ascii="標楷體" w:eastAsia="標楷體" w:hAnsi="標楷體" w:hint="eastAsia"/>
                <w:sz w:val="32"/>
                <w:szCs w:val="32"/>
              </w:rPr>
              <w:t>2</w:t>
            </w:r>
          </w:p>
        </w:tc>
        <w:tc>
          <w:tcPr>
            <w:tcW w:w="2268" w:type="dxa"/>
            <w:vAlign w:val="center"/>
          </w:tcPr>
          <w:p w:rsidR="00A55341" w:rsidRPr="00735BF1" w:rsidRDefault="00A55341" w:rsidP="006E5AB1">
            <w:pPr>
              <w:pStyle w:val="a3"/>
              <w:spacing w:line="0" w:lineRule="atLeast"/>
              <w:ind w:leftChars="0" w:left="0"/>
              <w:jc w:val="both"/>
              <w:rPr>
                <w:rFonts w:ascii="標楷體" w:eastAsia="標楷體" w:hAnsi="標楷體"/>
                <w:sz w:val="28"/>
                <w:szCs w:val="28"/>
              </w:rPr>
            </w:pPr>
            <w:r w:rsidRPr="00735BF1">
              <w:rPr>
                <w:rFonts w:ascii="Times New Roman" w:eastAsia="標楷體" w:hAnsi="Times New Roman" w:hint="eastAsia"/>
                <w:color w:val="000000" w:themeColor="text1"/>
                <w:sz w:val="28"/>
                <w:szCs w:val="28"/>
              </w:rPr>
              <w:t>電子看板宣導</w:t>
            </w:r>
          </w:p>
        </w:tc>
        <w:tc>
          <w:tcPr>
            <w:tcW w:w="2268" w:type="dxa"/>
            <w:vAlign w:val="center"/>
          </w:tcPr>
          <w:p w:rsidR="00A55341" w:rsidRDefault="00A55341" w:rsidP="006E5AB1">
            <w:pPr>
              <w:pStyle w:val="a3"/>
              <w:spacing w:line="0" w:lineRule="atLeast"/>
              <w:ind w:leftChars="0" w:left="0"/>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111</w:t>
            </w:r>
            <w:r>
              <w:rPr>
                <w:rFonts w:ascii="Times New Roman" w:eastAsia="標楷體" w:hAnsi="Times New Roman"/>
                <w:color w:val="000000" w:themeColor="text1"/>
                <w:sz w:val="28"/>
                <w:szCs w:val="28"/>
              </w:rPr>
              <w:t>年</w:t>
            </w:r>
            <w:r>
              <w:rPr>
                <w:rFonts w:ascii="Times New Roman" w:eastAsia="標楷體" w:hAnsi="Times New Roman"/>
                <w:color w:val="000000" w:themeColor="text1"/>
                <w:sz w:val="28"/>
                <w:szCs w:val="28"/>
              </w:rPr>
              <w:t>6</w:t>
            </w:r>
            <w:r>
              <w:rPr>
                <w:rFonts w:ascii="Times New Roman" w:eastAsia="標楷體" w:hAnsi="Times New Roman"/>
                <w:color w:val="000000" w:themeColor="text1"/>
                <w:sz w:val="28"/>
                <w:szCs w:val="28"/>
              </w:rPr>
              <w:t>月</w:t>
            </w:r>
            <w:r>
              <w:rPr>
                <w:rFonts w:ascii="Times New Roman" w:eastAsia="標楷體" w:hAnsi="Times New Roman"/>
                <w:color w:val="000000" w:themeColor="text1"/>
                <w:sz w:val="28"/>
                <w:szCs w:val="28"/>
              </w:rPr>
              <w:t>1</w:t>
            </w:r>
            <w:r>
              <w:rPr>
                <w:rFonts w:ascii="Times New Roman" w:eastAsia="標楷體" w:hAnsi="Times New Roman"/>
                <w:color w:val="000000" w:themeColor="text1"/>
                <w:sz w:val="28"/>
                <w:szCs w:val="28"/>
              </w:rPr>
              <w:t>日至</w:t>
            </w:r>
          </w:p>
          <w:p w:rsidR="00A55341" w:rsidRPr="00ED2080" w:rsidRDefault="00A55341" w:rsidP="006E5AB1">
            <w:pPr>
              <w:pStyle w:val="a3"/>
              <w:spacing w:line="0" w:lineRule="atLeast"/>
              <w:ind w:leftChars="0" w:left="0"/>
              <w:jc w:val="both"/>
              <w:rPr>
                <w:rFonts w:ascii="標楷體" w:eastAsia="標楷體" w:hAnsi="標楷體"/>
                <w:sz w:val="32"/>
                <w:szCs w:val="32"/>
              </w:rPr>
            </w:pPr>
            <w:r>
              <w:rPr>
                <w:rFonts w:ascii="Times New Roman" w:eastAsia="標楷體" w:hAnsi="Times New Roman"/>
                <w:color w:val="000000" w:themeColor="text1"/>
                <w:sz w:val="28"/>
                <w:szCs w:val="28"/>
              </w:rPr>
              <w:t>9</w:t>
            </w:r>
            <w:r>
              <w:rPr>
                <w:rFonts w:ascii="Times New Roman" w:eastAsia="標楷體" w:hAnsi="Times New Roman" w:hint="eastAsia"/>
                <w:color w:val="000000" w:themeColor="text1"/>
                <w:sz w:val="28"/>
                <w:szCs w:val="28"/>
              </w:rPr>
              <w:t>月</w:t>
            </w:r>
            <w:r>
              <w:rPr>
                <w:rFonts w:ascii="Times New Roman" w:eastAsia="標楷體" w:hAnsi="Times New Roman"/>
                <w:color w:val="000000" w:themeColor="text1"/>
                <w:sz w:val="28"/>
                <w:szCs w:val="28"/>
              </w:rPr>
              <w:t>30</w:t>
            </w:r>
            <w:r>
              <w:rPr>
                <w:rFonts w:ascii="Times New Roman" w:eastAsia="標楷體" w:hAnsi="Times New Roman" w:hint="eastAsia"/>
                <w:color w:val="000000" w:themeColor="text1"/>
                <w:sz w:val="28"/>
                <w:szCs w:val="28"/>
              </w:rPr>
              <w:t>日</w:t>
            </w:r>
          </w:p>
        </w:tc>
        <w:tc>
          <w:tcPr>
            <w:tcW w:w="2318" w:type="dxa"/>
            <w:vAlign w:val="center"/>
          </w:tcPr>
          <w:p w:rsidR="00A55341" w:rsidRPr="00ED2080" w:rsidRDefault="00A55341" w:rsidP="006E5AB1">
            <w:pPr>
              <w:pStyle w:val="a3"/>
              <w:spacing w:line="0" w:lineRule="atLeast"/>
              <w:ind w:leftChars="0" w:left="0"/>
              <w:jc w:val="both"/>
              <w:rPr>
                <w:rFonts w:ascii="標楷體" w:eastAsia="標楷體" w:hAnsi="標楷體"/>
                <w:sz w:val="32"/>
                <w:szCs w:val="32"/>
              </w:rPr>
            </w:pPr>
            <w:r>
              <w:rPr>
                <w:rFonts w:ascii="標楷體" w:eastAsia="標楷體" w:hAnsi="標楷體" w:hint="eastAsia"/>
                <w:sz w:val="32"/>
                <w:szCs w:val="32"/>
              </w:rPr>
              <w:t>各機關於電子看板刊登宣導訊息</w:t>
            </w:r>
          </w:p>
        </w:tc>
      </w:tr>
      <w:tr w:rsidR="00A55341" w:rsidRPr="00ED2080" w:rsidTr="00A55341">
        <w:tc>
          <w:tcPr>
            <w:tcW w:w="948" w:type="dxa"/>
            <w:vAlign w:val="center"/>
          </w:tcPr>
          <w:p w:rsidR="00A55341" w:rsidRPr="00ED2080" w:rsidRDefault="00A55341" w:rsidP="00A55341">
            <w:pPr>
              <w:pStyle w:val="a3"/>
              <w:spacing w:line="0" w:lineRule="atLeast"/>
              <w:ind w:leftChars="0" w:left="0"/>
              <w:jc w:val="center"/>
              <w:rPr>
                <w:rFonts w:ascii="標楷體" w:eastAsia="標楷體" w:hAnsi="標楷體"/>
                <w:sz w:val="32"/>
                <w:szCs w:val="32"/>
              </w:rPr>
            </w:pPr>
            <w:r>
              <w:rPr>
                <w:rFonts w:ascii="標楷體" w:eastAsia="標楷體" w:hAnsi="標楷體" w:hint="eastAsia"/>
                <w:sz w:val="32"/>
                <w:szCs w:val="32"/>
              </w:rPr>
              <w:t>3</w:t>
            </w:r>
          </w:p>
        </w:tc>
        <w:tc>
          <w:tcPr>
            <w:tcW w:w="2268" w:type="dxa"/>
            <w:vAlign w:val="center"/>
          </w:tcPr>
          <w:p w:rsidR="00A55341" w:rsidRPr="00735BF1" w:rsidRDefault="00A55341" w:rsidP="00735BF1">
            <w:pPr>
              <w:pStyle w:val="a3"/>
              <w:spacing w:line="0" w:lineRule="atLeast"/>
              <w:ind w:leftChars="0" w:left="0"/>
              <w:jc w:val="both"/>
              <w:rPr>
                <w:rFonts w:ascii="標楷體" w:eastAsia="標楷體" w:hAnsi="標楷體"/>
                <w:sz w:val="28"/>
                <w:szCs w:val="28"/>
              </w:rPr>
            </w:pPr>
            <w:r>
              <w:rPr>
                <w:rFonts w:ascii="Times New Roman" w:eastAsia="標楷體" w:hAnsi="Times New Roman"/>
                <w:color w:val="000000" w:themeColor="text1"/>
                <w:sz w:val="28"/>
                <w:szCs w:val="28"/>
              </w:rPr>
              <w:t>社群媒體宣導</w:t>
            </w:r>
          </w:p>
        </w:tc>
        <w:tc>
          <w:tcPr>
            <w:tcW w:w="2268" w:type="dxa"/>
            <w:vAlign w:val="center"/>
          </w:tcPr>
          <w:p w:rsidR="00A55341" w:rsidRPr="00ED2080" w:rsidRDefault="00A55341" w:rsidP="00735BF1">
            <w:pPr>
              <w:pStyle w:val="a3"/>
              <w:spacing w:line="0" w:lineRule="atLeast"/>
              <w:ind w:leftChars="0" w:left="0"/>
              <w:jc w:val="both"/>
              <w:rPr>
                <w:rFonts w:ascii="標楷體" w:eastAsia="標楷體" w:hAnsi="標楷體"/>
                <w:sz w:val="32"/>
                <w:szCs w:val="32"/>
              </w:rPr>
            </w:pPr>
            <w:r>
              <w:rPr>
                <w:rFonts w:ascii="Times New Roman" w:eastAsia="標楷體" w:hAnsi="Times New Roman"/>
                <w:color w:val="000000" w:themeColor="text1"/>
                <w:sz w:val="28"/>
                <w:szCs w:val="28"/>
              </w:rPr>
              <w:t>111</w:t>
            </w:r>
            <w:r>
              <w:rPr>
                <w:rFonts w:ascii="Times New Roman" w:eastAsia="標楷體" w:hAnsi="Times New Roman"/>
                <w:color w:val="000000" w:themeColor="text1"/>
                <w:sz w:val="28"/>
                <w:szCs w:val="28"/>
              </w:rPr>
              <w:t>年</w:t>
            </w:r>
            <w:r>
              <w:rPr>
                <w:rFonts w:ascii="Times New Roman" w:eastAsia="標楷體" w:hAnsi="Times New Roman"/>
                <w:color w:val="000000" w:themeColor="text1"/>
                <w:sz w:val="28"/>
                <w:szCs w:val="28"/>
              </w:rPr>
              <w:t>6</w:t>
            </w:r>
            <w:r>
              <w:rPr>
                <w:rFonts w:ascii="Times New Roman" w:eastAsia="標楷體" w:hAnsi="Times New Roman"/>
                <w:color w:val="000000" w:themeColor="text1"/>
                <w:sz w:val="28"/>
                <w:szCs w:val="28"/>
              </w:rPr>
              <w:t>月</w:t>
            </w:r>
            <w:r>
              <w:rPr>
                <w:rFonts w:ascii="Times New Roman" w:eastAsia="標楷體" w:hAnsi="Times New Roman"/>
                <w:color w:val="000000" w:themeColor="text1"/>
                <w:sz w:val="28"/>
                <w:szCs w:val="28"/>
              </w:rPr>
              <w:t>1</w:t>
            </w:r>
            <w:r>
              <w:rPr>
                <w:rFonts w:ascii="Times New Roman" w:eastAsia="標楷體" w:hAnsi="Times New Roman"/>
                <w:color w:val="000000" w:themeColor="text1"/>
                <w:sz w:val="28"/>
                <w:szCs w:val="28"/>
              </w:rPr>
              <w:t>日至</w:t>
            </w:r>
            <w:r>
              <w:rPr>
                <w:rFonts w:ascii="Times New Roman" w:eastAsia="標楷體" w:hAnsi="Times New Roman"/>
                <w:color w:val="000000" w:themeColor="text1"/>
                <w:sz w:val="28"/>
                <w:szCs w:val="28"/>
              </w:rPr>
              <w:t>9</w:t>
            </w:r>
            <w:r>
              <w:rPr>
                <w:rFonts w:ascii="Times New Roman" w:eastAsia="標楷體" w:hAnsi="Times New Roman" w:hint="eastAsia"/>
                <w:color w:val="000000" w:themeColor="text1"/>
                <w:sz w:val="28"/>
                <w:szCs w:val="28"/>
              </w:rPr>
              <w:t>月</w:t>
            </w:r>
            <w:r>
              <w:rPr>
                <w:rFonts w:ascii="Times New Roman" w:eastAsia="標楷體" w:hAnsi="Times New Roman"/>
                <w:color w:val="000000" w:themeColor="text1"/>
                <w:sz w:val="28"/>
                <w:szCs w:val="28"/>
              </w:rPr>
              <w:t>30</w:t>
            </w:r>
            <w:r>
              <w:rPr>
                <w:rFonts w:ascii="Times New Roman" w:eastAsia="標楷體" w:hAnsi="Times New Roman" w:hint="eastAsia"/>
                <w:color w:val="000000" w:themeColor="text1"/>
                <w:sz w:val="28"/>
                <w:szCs w:val="28"/>
              </w:rPr>
              <w:t>日</w:t>
            </w:r>
          </w:p>
        </w:tc>
        <w:tc>
          <w:tcPr>
            <w:tcW w:w="2318" w:type="dxa"/>
            <w:vAlign w:val="center"/>
          </w:tcPr>
          <w:p w:rsidR="00A55341" w:rsidRPr="00ED2080" w:rsidRDefault="00A55341" w:rsidP="00735BF1">
            <w:pPr>
              <w:pStyle w:val="a3"/>
              <w:spacing w:line="0" w:lineRule="atLeast"/>
              <w:ind w:leftChars="0" w:left="0"/>
              <w:jc w:val="both"/>
              <w:rPr>
                <w:rFonts w:ascii="標楷體" w:eastAsia="標楷體" w:hAnsi="標楷體"/>
                <w:sz w:val="32"/>
                <w:szCs w:val="32"/>
              </w:rPr>
            </w:pPr>
            <w:r>
              <w:rPr>
                <w:rFonts w:ascii="Times New Roman" w:eastAsia="標楷體" w:hAnsi="Times New Roman"/>
                <w:color w:val="000000" w:themeColor="text1"/>
                <w:sz w:val="28"/>
                <w:szCs w:val="28"/>
              </w:rPr>
              <w:t>各機關於社群媒體揭露相關宣導訊息</w:t>
            </w:r>
          </w:p>
        </w:tc>
      </w:tr>
      <w:tr w:rsidR="00540613" w:rsidRPr="00ED2080" w:rsidTr="00A55341">
        <w:tc>
          <w:tcPr>
            <w:tcW w:w="948" w:type="dxa"/>
            <w:vAlign w:val="center"/>
          </w:tcPr>
          <w:p w:rsidR="00540613" w:rsidRPr="00ED2080" w:rsidRDefault="00540613" w:rsidP="00A55341">
            <w:pPr>
              <w:pStyle w:val="a3"/>
              <w:spacing w:line="0" w:lineRule="atLeast"/>
              <w:ind w:leftChars="0" w:left="0"/>
              <w:jc w:val="center"/>
              <w:rPr>
                <w:rFonts w:ascii="標楷體" w:eastAsia="標楷體" w:hAnsi="標楷體"/>
                <w:sz w:val="32"/>
                <w:szCs w:val="32"/>
              </w:rPr>
            </w:pPr>
            <w:r>
              <w:rPr>
                <w:rFonts w:ascii="標楷體" w:eastAsia="標楷體" w:hAnsi="標楷體" w:hint="eastAsia"/>
                <w:sz w:val="32"/>
                <w:szCs w:val="32"/>
              </w:rPr>
              <w:t>4</w:t>
            </w:r>
          </w:p>
        </w:tc>
        <w:tc>
          <w:tcPr>
            <w:tcW w:w="2268" w:type="dxa"/>
            <w:vAlign w:val="center"/>
          </w:tcPr>
          <w:p w:rsidR="00540613" w:rsidRPr="00735BF1" w:rsidRDefault="00540613" w:rsidP="008B1E75">
            <w:pPr>
              <w:pStyle w:val="a3"/>
              <w:spacing w:line="0" w:lineRule="atLeast"/>
              <w:ind w:leftChars="0" w:left="0"/>
              <w:jc w:val="both"/>
              <w:rPr>
                <w:rFonts w:ascii="標楷體" w:eastAsia="標楷體" w:hAnsi="標楷體"/>
                <w:sz w:val="28"/>
                <w:szCs w:val="28"/>
              </w:rPr>
            </w:pPr>
            <w:proofErr w:type="gramStart"/>
            <w:r w:rsidRPr="00735BF1">
              <w:rPr>
                <w:rFonts w:ascii="Times New Roman" w:eastAsia="標楷體" w:hAnsi="Times New Roman" w:hint="eastAsia"/>
                <w:color w:val="000000" w:themeColor="text1"/>
                <w:sz w:val="28"/>
                <w:szCs w:val="28"/>
              </w:rPr>
              <w:t>災防告警</w:t>
            </w:r>
            <w:proofErr w:type="gramEnd"/>
            <w:r w:rsidRPr="00735BF1">
              <w:rPr>
                <w:rFonts w:ascii="Times New Roman" w:eastAsia="標楷體" w:hAnsi="Times New Roman" w:hint="eastAsia"/>
                <w:color w:val="000000" w:themeColor="text1"/>
                <w:sz w:val="28"/>
                <w:szCs w:val="28"/>
              </w:rPr>
              <w:t>細胞廣播服務</w:t>
            </w:r>
            <w:r w:rsidRPr="00735BF1">
              <w:rPr>
                <w:rFonts w:ascii="Times New Roman" w:eastAsia="標楷體" w:hAnsi="Times New Roman" w:hint="eastAsia"/>
                <w:color w:val="000000" w:themeColor="text1"/>
                <w:sz w:val="28"/>
                <w:szCs w:val="28"/>
              </w:rPr>
              <w:t>(CBS)</w:t>
            </w:r>
            <w:r w:rsidRPr="00735BF1">
              <w:rPr>
                <w:rFonts w:ascii="Times New Roman" w:eastAsia="標楷體" w:hAnsi="Times New Roman" w:hint="eastAsia"/>
                <w:color w:val="000000" w:themeColor="text1"/>
                <w:sz w:val="28"/>
                <w:szCs w:val="28"/>
              </w:rPr>
              <w:t>訊息演練</w:t>
            </w:r>
          </w:p>
        </w:tc>
        <w:tc>
          <w:tcPr>
            <w:tcW w:w="2268" w:type="dxa"/>
            <w:vAlign w:val="center"/>
          </w:tcPr>
          <w:p w:rsidR="00540613" w:rsidRPr="00ED2080" w:rsidRDefault="00540613" w:rsidP="008B1E75">
            <w:pPr>
              <w:pStyle w:val="a3"/>
              <w:spacing w:line="0" w:lineRule="atLeast"/>
              <w:ind w:leftChars="0" w:left="0"/>
              <w:jc w:val="both"/>
              <w:rPr>
                <w:rFonts w:ascii="標楷體" w:eastAsia="標楷體" w:hAnsi="標楷體"/>
                <w:sz w:val="32"/>
                <w:szCs w:val="32"/>
              </w:rPr>
            </w:pPr>
            <w:r>
              <w:rPr>
                <w:rFonts w:ascii="Times New Roman" w:eastAsia="標楷體" w:hAnsi="Times New Roman"/>
                <w:color w:val="000000" w:themeColor="text1"/>
                <w:sz w:val="28"/>
                <w:szCs w:val="28"/>
              </w:rPr>
              <w:t>111</w:t>
            </w:r>
            <w:r>
              <w:rPr>
                <w:rFonts w:ascii="Times New Roman" w:eastAsia="標楷體" w:hAnsi="Times New Roman"/>
                <w:color w:val="000000" w:themeColor="text1"/>
                <w:sz w:val="28"/>
                <w:szCs w:val="28"/>
              </w:rPr>
              <w:t>年</w:t>
            </w:r>
            <w:r>
              <w:rPr>
                <w:rFonts w:ascii="Times New Roman" w:eastAsia="標楷體" w:hAnsi="Times New Roman"/>
                <w:color w:val="000000" w:themeColor="text1"/>
                <w:sz w:val="28"/>
                <w:szCs w:val="28"/>
              </w:rPr>
              <w:t>7</w:t>
            </w:r>
            <w:r>
              <w:rPr>
                <w:rFonts w:ascii="Times New Roman" w:eastAsia="標楷體" w:hAnsi="Times New Roman"/>
                <w:color w:val="000000" w:themeColor="text1"/>
                <w:sz w:val="28"/>
                <w:szCs w:val="28"/>
              </w:rPr>
              <w:t>月</w:t>
            </w:r>
            <w:r>
              <w:rPr>
                <w:rFonts w:ascii="Times New Roman" w:eastAsia="標楷體" w:hAnsi="Times New Roman"/>
                <w:color w:val="000000" w:themeColor="text1"/>
                <w:sz w:val="28"/>
                <w:szCs w:val="28"/>
              </w:rPr>
              <w:t>26</w:t>
            </w:r>
            <w:r>
              <w:rPr>
                <w:rFonts w:ascii="Times New Roman" w:eastAsia="標楷體" w:hAnsi="Times New Roman"/>
                <w:color w:val="000000" w:themeColor="text1"/>
                <w:sz w:val="28"/>
                <w:szCs w:val="28"/>
              </w:rPr>
              <w:t>日</w:t>
            </w:r>
          </w:p>
        </w:tc>
        <w:tc>
          <w:tcPr>
            <w:tcW w:w="2318" w:type="dxa"/>
            <w:vAlign w:val="center"/>
          </w:tcPr>
          <w:p w:rsidR="00540613" w:rsidRPr="00ED2080" w:rsidRDefault="00540613" w:rsidP="00735BF1">
            <w:pPr>
              <w:pStyle w:val="a3"/>
              <w:spacing w:line="0" w:lineRule="atLeast"/>
              <w:ind w:leftChars="0" w:left="0"/>
              <w:jc w:val="both"/>
              <w:rPr>
                <w:rFonts w:ascii="標楷體" w:eastAsia="標楷體" w:hAnsi="標楷體"/>
                <w:sz w:val="32"/>
                <w:szCs w:val="32"/>
              </w:rPr>
            </w:pPr>
          </w:p>
        </w:tc>
      </w:tr>
      <w:tr w:rsidR="00540613" w:rsidRPr="00ED2080" w:rsidTr="00A55341">
        <w:tc>
          <w:tcPr>
            <w:tcW w:w="948" w:type="dxa"/>
            <w:vAlign w:val="center"/>
          </w:tcPr>
          <w:p w:rsidR="00540613" w:rsidRDefault="00A927E5" w:rsidP="00A55341">
            <w:pPr>
              <w:pStyle w:val="a3"/>
              <w:spacing w:line="0" w:lineRule="atLeast"/>
              <w:ind w:leftChars="0" w:left="0"/>
              <w:jc w:val="center"/>
              <w:rPr>
                <w:rFonts w:ascii="標楷體" w:eastAsia="標楷體" w:hAnsi="標楷體"/>
                <w:sz w:val="32"/>
                <w:szCs w:val="32"/>
              </w:rPr>
            </w:pPr>
            <w:r>
              <w:rPr>
                <w:rFonts w:ascii="標楷體" w:eastAsia="標楷體" w:hAnsi="標楷體" w:hint="eastAsia"/>
                <w:sz w:val="32"/>
                <w:szCs w:val="32"/>
              </w:rPr>
              <w:t>5</w:t>
            </w:r>
          </w:p>
        </w:tc>
        <w:tc>
          <w:tcPr>
            <w:tcW w:w="2268" w:type="dxa"/>
            <w:vAlign w:val="center"/>
          </w:tcPr>
          <w:p w:rsidR="00540613" w:rsidRPr="00735BF1" w:rsidRDefault="00540613" w:rsidP="008B1E75">
            <w:pPr>
              <w:pStyle w:val="a3"/>
              <w:spacing w:line="0" w:lineRule="atLeast"/>
              <w:ind w:leftChars="0" w:left="0"/>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平面媒體宣導</w:t>
            </w:r>
          </w:p>
        </w:tc>
        <w:tc>
          <w:tcPr>
            <w:tcW w:w="2268" w:type="dxa"/>
            <w:vAlign w:val="center"/>
          </w:tcPr>
          <w:p w:rsidR="00540613" w:rsidRDefault="00540613" w:rsidP="008B1E75">
            <w:pPr>
              <w:pStyle w:val="a3"/>
              <w:spacing w:line="0" w:lineRule="atLeast"/>
              <w:ind w:leftChars="0" w:left="0"/>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111</w:t>
            </w:r>
            <w:r>
              <w:rPr>
                <w:rFonts w:ascii="Times New Roman" w:eastAsia="標楷體" w:hAnsi="Times New Roman"/>
                <w:color w:val="000000" w:themeColor="text1"/>
                <w:sz w:val="28"/>
                <w:szCs w:val="28"/>
              </w:rPr>
              <w:t>年</w:t>
            </w:r>
            <w:r>
              <w:rPr>
                <w:rFonts w:ascii="Times New Roman" w:eastAsia="標楷體" w:hAnsi="Times New Roman"/>
                <w:color w:val="000000" w:themeColor="text1"/>
                <w:sz w:val="28"/>
                <w:szCs w:val="28"/>
              </w:rPr>
              <w:t>8</w:t>
            </w:r>
            <w:r>
              <w:rPr>
                <w:rFonts w:ascii="Times New Roman" w:eastAsia="標楷體" w:hAnsi="Times New Roman"/>
                <w:color w:val="000000" w:themeColor="text1"/>
                <w:sz w:val="28"/>
                <w:szCs w:val="28"/>
              </w:rPr>
              <w:t>月</w:t>
            </w:r>
            <w:r w:rsidR="00B81633" w:rsidRPr="00B81633">
              <w:rPr>
                <w:rFonts w:ascii="Times New Roman" w:eastAsia="標楷體" w:hAnsi="Times New Roman" w:hint="eastAsia"/>
                <w:sz w:val="28"/>
                <w:szCs w:val="28"/>
              </w:rPr>
              <w:t>至</w:t>
            </w:r>
            <w:r w:rsidR="00B81633" w:rsidRPr="00B81633">
              <w:rPr>
                <w:rFonts w:ascii="Times New Roman" w:eastAsia="標楷體" w:hAnsi="Times New Roman" w:hint="eastAsia"/>
                <w:sz w:val="28"/>
                <w:szCs w:val="28"/>
              </w:rPr>
              <w:t>9</w:t>
            </w:r>
            <w:r w:rsidR="00B81633" w:rsidRPr="00B81633">
              <w:rPr>
                <w:rFonts w:ascii="Times New Roman" w:eastAsia="標楷體" w:hAnsi="Times New Roman" w:hint="eastAsia"/>
                <w:sz w:val="28"/>
                <w:szCs w:val="28"/>
              </w:rPr>
              <w:t>月</w:t>
            </w:r>
          </w:p>
        </w:tc>
        <w:tc>
          <w:tcPr>
            <w:tcW w:w="2318" w:type="dxa"/>
            <w:vAlign w:val="center"/>
          </w:tcPr>
          <w:p w:rsidR="00540613" w:rsidRDefault="00540613" w:rsidP="00735BF1">
            <w:pPr>
              <w:pStyle w:val="a3"/>
              <w:spacing w:line="0" w:lineRule="atLeast"/>
              <w:ind w:leftChars="0" w:left="0"/>
              <w:jc w:val="both"/>
              <w:rPr>
                <w:rFonts w:ascii="標楷體" w:eastAsia="標楷體" w:hAnsi="標楷體"/>
                <w:sz w:val="32"/>
                <w:szCs w:val="32"/>
              </w:rPr>
            </w:pPr>
            <w:r>
              <w:rPr>
                <w:rFonts w:ascii="標楷體" w:eastAsia="標楷體" w:hAnsi="標楷體" w:hint="eastAsia"/>
                <w:sz w:val="32"/>
                <w:szCs w:val="32"/>
              </w:rPr>
              <w:t>於平面媒體發布訊息宣導</w:t>
            </w:r>
          </w:p>
          <w:p w:rsidR="00540613" w:rsidRPr="00ED2080" w:rsidRDefault="00540613" w:rsidP="00735BF1">
            <w:pPr>
              <w:pStyle w:val="a3"/>
              <w:spacing w:line="0" w:lineRule="atLeast"/>
              <w:ind w:leftChars="0" w:left="0"/>
              <w:jc w:val="both"/>
              <w:rPr>
                <w:rFonts w:ascii="標楷體" w:eastAsia="標楷體" w:hAnsi="標楷體"/>
                <w:sz w:val="32"/>
                <w:szCs w:val="32"/>
              </w:rPr>
            </w:pPr>
          </w:p>
        </w:tc>
      </w:tr>
      <w:tr w:rsidR="00540613" w:rsidRPr="00ED2080" w:rsidTr="00A55341">
        <w:tc>
          <w:tcPr>
            <w:tcW w:w="948" w:type="dxa"/>
            <w:vAlign w:val="center"/>
          </w:tcPr>
          <w:p w:rsidR="00540613" w:rsidRDefault="00A927E5" w:rsidP="00A55341">
            <w:pPr>
              <w:pStyle w:val="a3"/>
              <w:spacing w:line="0" w:lineRule="atLeast"/>
              <w:ind w:leftChars="0" w:left="0"/>
              <w:jc w:val="center"/>
              <w:rPr>
                <w:rFonts w:ascii="標楷體" w:eastAsia="標楷體" w:hAnsi="標楷體"/>
                <w:sz w:val="32"/>
                <w:szCs w:val="32"/>
              </w:rPr>
            </w:pPr>
            <w:r>
              <w:rPr>
                <w:rFonts w:ascii="標楷體" w:eastAsia="標楷體" w:hAnsi="標楷體" w:hint="eastAsia"/>
                <w:sz w:val="32"/>
                <w:szCs w:val="32"/>
              </w:rPr>
              <w:lastRenderedPageBreak/>
              <w:t>6</w:t>
            </w:r>
          </w:p>
        </w:tc>
        <w:tc>
          <w:tcPr>
            <w:tcW w:w="2268" w:type="dxa"/>
            <w:vAlign w:val="center"/>
          </w:tcPr>
          <w:p w:rsidR="00540613" w:rsidRDefault="00540613" w:rsidP="008B1E75">
            <w:pPr>
              <w:pStyle w:val="a3"/>
              <w:spacing w:line="0" w:lineRule="atLeast"/>
              <w:ind w:leftChars="0" w:left="0"/>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名城有線電視宣導</w:t>
            </w:r>
          </w:p>
        </w:tc>
        <w:tc>
          <w:tcPr>
            <w:tcW w:w="2268" w:type="dxa"/>
            <w:vAlign w:val="center"/>
          </w:tcPr>
          <w:p w:rsidR="00540613" w:rsidRDefault="00540613" w:rsidP="008B1E75">
            <w:pPr>
              <w:pStyle w:val="a3"/>
              <w:spacing w:line="0" w:lineRule="atLeast"/>
              <w:ind w:leftChars="0" w:left="0"/>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111</w:t>
            </w:r>
            <w:r>
              <w:rPr>
                <w:rFonts w:ascii="Times New Roman" w:eastAsia="標楷體" w:hAnsi="Times New Roman"/>
                <w:color w:val="000000" w:themeColor="text1"/>
                <w:sz w:val="28"/>
                <w:szCs w:val="28"/>
              </w:rPr>
              <w:t>年</w:t>
            </w:r>
            <w:r>
              <w:rPr>
                <w:rFonts w:ascii="Times New Roman" w:eastAsia="標楷體" w:hAnsi="Times New Roman"/>
                <w:color w:val="000000" w:themeColor="text1"/>
                <w:sz w:val="28"/>
                <w:szCs w:val="28"/>
              </w:rPr>
              <w:t>8</w:t>
            </w:r>
            <w:r>
              <w:rPr>
                <w:rFonts w:ascii="Times New Roman" w:eastAsia="標楷體" w:hAnsi="Times New Roman"/>
                <w:color w:val="000000" w:themeColor="text1"/>
                <w:sz w:val="28"/>
                <w:szCs w:val="28"/>
              </w:rPr>
              <w:t>月至</w:t>
            </w:r>
            <w:r>
              <w:rPr>
                <w:rFonts w:ascii="Times New Roman" w:eastAsia="標楷體" w:hAnsi="Times New Roman"/>
                <w:color w:val="000000" w:themeColor="text1"/>
                <w:sz w:val="28"/>
                <w:szCs w:val="28"/>
              </w:rPr>
              <w:t>9</w:t>
            </w:r>
            <w:r>
              <w:rPr>
                <w:rFonts w:ascii="Times New Roman" w:eastAsia="標楷體" w:hAnsi="Times New Roman"/>
                <w:color w:val="000000" w:themeColor="text1"/>
                <w:sz w:val="28"/>
                <w:szCs w:val="28"/>
              </w:rPr>
              <w:t>月</w:t>
            </w:r>
          </w:p>
        </w:tc>
        <w:tc>
          <w:tcPr>
            <w:tcW w:w="2318" w:type="dxa"/>
            <w:vAlign w:val="center"/>
          </w:tcPr>
          <w:p w:rsidR="00540613" w:rsidRDefault="00540613" w:rsidP="00735BF1">
            <w:pPr>
              <w:pStyle w:val="a3"/>
              <w:spacing w:line="0" w:lineRule="atLeast"/>
              <w:ind w:leftChars="0" w:left="0"/>
              <w:jc w:val="both"/>
              <w:rPr>
                <w:rFonts w:ascii="標楷體" w:eastAsia="標楷體" w:hAnsi="標楷體"/>
                <w:sz w:val="32"/>
                <w:szCs w:val="32"/>
              </w:rPr>
            </w:pPr>
            <w:r>
              <w:rPr>
                <w:rFonts w:ascii="標楷體" w:eastAsia="標楷體" w:hAnsi="標楷體" w:hint="eastAsia"/>
                <w:sz w:val="32"/>
                <w:szCs w:val="32"/>
              </w:rPr>
              <w:t>於有線媒體發布訊息宣導</w:t>
            </w:r>
          </w:p>
        </w:tc>
      </w:tr>
      <w:tr w:rsidR="00540613" w:rsidRPr="00ED2080" w:rsidTr="00A55341">
        <w:tc>
          <w:tcPr>
            <w:tcW w:w="948" w:type="dxa"/>
            <w:vAlign w:val="center"/>
          </w:tcPr>
          <w:p w:rsidR="00540613" w:rsidRPr="00ED2080" w:rsidRDefault="00A927E5" w:rsidP="00A55341">
            <w:pPr>
              <w:pStyle w:val="a3"/>
              <w:spacing w:line="0" w:lineRule="atLeast"/>
              <w:ind w:leftChars="0" w:left="0"/>
              <w:jc w:val="center"/>
              <w:rPr>
                <w:rFonts w:ascii="標楷體" w:eastAsia="標楷體" w:hAnsi="標楷體"/>
                <w:sz w:val="32"/>
                <w:szCs w:val="32"/>
              </w:rPr>
            </w:pPr>
            <w:r>
              <w:rPr>
                <w:rFonts w:ascii="標楷體" w:eastAsia="標楷體" w:hAnsi="標楷體" w:hint="eastAsia"/>
                <w:sz w:val="32"/>
                <w:szCs w:val="32"/>
              </w:rPr>
              <w:t>7</w:t>
            </w:r>
          </w:p>
        </w:tc>
        <w:tc>
          <w:tcPr>
            <w:tcW w:w="2268" w:type="dxa"/>
            <w:vAlign w:val="center"/>
          </w:tcPr>
          <w:p w:rsidR="00540613" w:rsidRPr="00735BF1" w:rsidRDefault="00540613" w:rsidP="00F11F58">
            <w:pPr>
              <w:pStyle w:val="a3"/>
              <w:spacing w:line="0" w:lineRule="atLeast"/>
              <w:ind w:leftChars="0" w:left="0"/>
              <w:jc w:val="both"/>
              <w:rPr>
                <w:rFonts w:ascii="標楷體" w:eastAsia="標楷體" w:hAnsi="標楷體"/>
                <w:sz w:val="28"/>
                <w:szCs w:val="28"/>
              </w:rPr>
            </w:pPr>
            <w:r w:rsidRPr="00735BF1">
              <w:rPr>
                <w:rFonts w:ascii="Times New Roman" w:eastAsia="標楷體" w:hAnsi="Times New Roman" w:hint="eastAsia"/>
                <w:color w:val="000000" w:themeColor="text1"/>
                <w:sz w:val="28"/>
                <w:szCs w:val="28"/>
              </w:rPr>
              <w:t>金城鎮公所執行地震避難掩護演練。</w:t>
            </w:r>
          </w:p>
        </w:tc>
        <w:tc>
          <w:tcPr>
            <w:tcW w:w="2268" w:type="dxa"/>
            <w:vAlign w:val="center"/>
          </w:tcPr>
          <w:p w:rsidR="00540613" w:rsidRPr="00ED2080" w:rsidRDefault="00540613" w:rsidP="00F11F58">
            <w:pPr>
              <w:pStyle w:val="a3"/>
              <w:spacing w:line="0" w:lineRule="atLeast"/>
              <w:ind w:leftChars="0" w:left="0"/>
              <w:jc w:val="both"/>
              <w:rPr>
                <w:rFonts w:ascii="標楷體" w:eastAsia="標楷體" w:hAnsi="標楷體"/>
                <w:sz w:val="32"/>
                <w:szCs w:val="32"/>
              </w:rPr>
            </w:pPr>
            <w:r>
              <w:rPr>
                <w:rFonts w:ascii="Times New Roman" w:eastAsia="標楷體" w:hAnsi="Times New Roman"/>
                <w:color w:val="000000" w:themeColor="text1"/>
                <w:sz w:val="28"/>
                <w:szCs w:val="28"/>
              </w:rPr>
              <w:t>111</w:t>
            </w:r>
            <w:r>
              <w:rPr>
                <w:rFonts w:ascii="Times New Roman" w:eastAsia="標楷體" w:hAnsi="Times New Roman" w:hint="eastAsia"/>
                <w:color w:val="000000" w:themeColor="text1"/>
                <w:sz w:val="28"/>
                <w:szCs w:val="28"/>
              </w:rPr>
              <w:t>年</w:t>
            </w:r>
            <w:r>
              <w:rPr>
                <w:rFonts w:ascii="Times New Roman" w:eastAsia="標楷體" w:hAnsi="Times New Roman"/>
                <w:color w:val="000000" w:themeColor="text1"/>
                <w:sz w:val="28"/>
                <w:szCs w:val="28"/>
              </w:rPr>
              <w:t>9</w:t>
            </w:r>
            <w:r>
              <w:rPr>
                <w:rFonts w:ascii="Times New Roman" w:eastAsia="標楷體" w:hAnsi="Times New Roman" w:hint="eastAsia"/>
                <w:color w:val="000000" w:themeColor="text1"/>
                <w:sz w:val="28"/>
                <w:szCs w:val="28"/>
              </w:rPr>
              <w:t>月</w:t>
            </w:r>
            <w:r>
              <w:rPr>
                <w:rFonts w:ascii="Times New Roman" w:eastAsia="標楷體" w:hAnsi="Times New Roman"/>
                <w:color w:val="000000" w:themeColor="text1"/>
                <w:sz w:val="28"/>
                <w:szCs w:val="28"/>
              </w:rPr>
              <w:t>6</w:t>
            </w:r>
            <w:r>
              <w:rPr>
                <w:rFonts w:ascii="Times New Roman" w:eastAsia="標楷體" w:hAnsi="Times New Roman" w:hint="eastAsia"/>
                <w:color w:val="000000" w:themeColor="text1"/>
                <w:sz w:val="28"/>
                <w:szCs w:val="28"/>
              </w:rPr>
              <w:t>日</w:t>
            </w:r>
          </w:p>
        </w:tc>
        <w:tc>
          <w:tcPr>
            <w:tcW w:w="2318" w:type="dxa"/>
            <w:vAlign w:val="center"/>
          </w:tcPr>
          <w:p w:rsidR="00540613" w:rsidRPr="00ED2080" w:rsidRDefault="00540613" w:rsidP="00F11F58">
            <w:pPr>
              <w:pStyle w:val="a3"/>
              <w:spacing w:line="0" w:lineRule="atLeast"/>
              <w:ind w:leftChars="0" w:left="0"/>
              <w:jc w:val="both"/>
              <w:rPr>
                <w:rFonts w:ascii="標楷體" w:eastAsia="標楷體" w:hAnsi="標楷體"/>
                <w:sz w:val="32"/>
                <w:szCs w:val="32"/>
              </w:rPr>
            </w:pPr>
            <w:r>
              <w:rPr>
                <w:rFonts w:ascii="Times New Roman" w:eastAsia="標楷體" w:hAnsi="Times New Roman" w:hint="eastAsia"/>
                <w:color w:val="000000" w:themeColor="text1"/>
                <w:sz w:val="28"/>
                <w:szCs w:val="28"/>
              </w:rPr>
              <w:t>於年度</w:t>
            </w:r>
            <w:proofErr w:type="gramStart"/>
            <w:r>
              <w:rPr>
                <w:rFonts w:ascii="Times New Roman" w:eastAsia="標楷體" w:hAnsi="Times New Roman" w:hint="eastAsia"/>
                <w:color w:val="000000" w:themeColor="text1"/>
                <w:sz w:val="28"/>
                <w:szCs w:val="28"/>
              </w:rPr>
              <w:t>民防團常年</w:t>
            </w:r>
            <w:proofErr w:type="gramEnd"/>
            <w:r>
              <w:rPr>
                <w:rFonts w:ascii="Times New Roman" w:eastAsia="標楷體" w:hAnsi="Times New Roman" w:hint="eastAsia"/>
                <w:color w:val="000000" w:themeColor="text1"/>
                <w:sz w:val="28"/>
                <w:szCs w:val="28"/>
              </w:rPr>
              <w:t>訓練時，宣導並辦理演練活動。</w:t>
            </w:r>
          </w:p>
        </w:tc>
      </w:tr>
      <w:tr w:rsidR="00540613" w:rsidRPr="00ED2080" w:rsidTr="00A55341">
        <w:tc>
          <w:tcPr>
            <w:tcW w:w="948" w:type="dxa"/>
            <w:vAlign w:val="center"/>
          </w:tcPr>
          <w:p w:rsidR="00540613" w:rsidRPr="00ED2080" w:rsidRDefault="00A927E5" w:rsidP="00A55341">
            <w:pPr>
              <w:pStyle w:val="a3"/>
              <w:spacing w:line="0" w:lineRule="atLeast"/>
              <w:ind w:leftChars="0" w:left="0"/>
              <w:jc w:val="center"/>
              <w:rPr>
                <w:rFonts w:ascii="標楷體" w:eastAsia="標楷體" w:hAnsi="標楷體"/>
                <w:sz w:val="32"/>
                <w:szCs w:val="32"/>
              </w:rPr>
            </w:pPr>
            <w:r>
              <w:rPr>
                <w:rFonts w:ascii="標楷體" w:eastAsia="標楷體" w:hAnsi="標楷體" w:hint="eastAsia"/>
                <w:sz w:val="32"/>
                <w:szCs w:val="32"/>
              </w:rPr>
              <w:t>8</w:t>
            </w:r>
          </w:p>
        </w:tc>
        <w:tc>
          <w:tcPr>
            <w:tcW w:w="2268" w:type="dxa"/>
            <w:vAlign w:val="center"/>
          </w:tcPr>
          <w:p w:rsidR="00540613" w:rsidRPr="00735BF1" w:rsidRDefault="00540613" w:rsidP="00B968B0">
            <w:pPr>
              <w:pStyle w:val="a3"/>
              <w:spacing w:line="0" w:lineRule="atLeast"/>
              <w:ind w:leftChars="0" w:left="0"/>
              <w:jc w:val="both"/>
              <w:rPr>
                <w:rFonts w:ascii="標楷體" w:eastAsia="標楷體" w:hAnsi="標楷體"/>
                <w:sz w:val="28"/>
                <w:szCs w:val="28"/>
              </w:rPr>
            </w:pPr>
            <w:proofErr w:type="gramStart"/>
            <w:r w:rsidRPr="00735BF1">
              <w:rPr>
                <w:rFonts w:ascii="Times New Roman" w:eastAsia="標楷體" w:hAnsi="Times New Roman"/>
                <w:color w:val="000000" w:themeColor="text1"/>
                <w:sz w:val="28"/>
                <w:szCs w:val="28"/>
              </w:rPr>
              <w:t>111</w:t>
            </w:r>
            <w:proofErr w:type="gramEnd"/>
            <w:r w:rsidRPr="00735BF1">
              <w:rPr>
                <w:rFonts w:ascii="Times New Roman" w:eastAsia="標楷體" w:hAnsi="Times New Roman" w:hint="eastAsia"/>
                <w:color w:val="000000" w:themeColor="text1"/>
                <w:sz w:val="28"/>
                <w:szCs w:val="28"/>
              </w:rPr>
              <w:t>年度國家防災日各級學校及幼兒園地震避難掩護演練實施計畫</w:t>
            </w:r>
          </w:p>
        </w:tc>
        <w:tc>
          <w:tcPr>
            <w:tcW w:w="2268" w:type="dxa"/>
            <w:vAlign w:val="center"/>
          </w:tcPr>
          <w:p w:rsidR="00540613" w:rsidRPr="00ED2080" w:rsidRDefault="00540613" w:rsidP="00B968B0">
            <w:pPr>
              <w:pStyle w:val="a3"/>
              <w:spacing w:line="0" w:lineRule="atLeast"/>
              <w:ind w:leftChars="0" w:left="0"/>
              <w:jc w:val="both"/>
              <w:rPr>
                <w:rFonts w:ascii="標楷體" w:eastAsia="標楷體" w:hAnsi="標楷體"/>
                <w:sz w:val="32"/>
                <w:szCs w:val="32"/>
              </w:rPr>
            </w:pPr>
            <w:r>
              <w:rPr>
                <w:rFonts w:ascii="Times New Roman" w:eastAsia="標楷體" w:hAnsi="Times New Roman"/>
                <w:color w:val="000000" w:themeColor="text1"/>
                <w:sz w:val="28"/>
                <w:szCs w:val="28"/>
              </w:rPr>
              <w:t>111</w:t>
            </w:r>
            <w:r>
              <w:rPr>
                <w:rFonts w:ascii="Times New Roman" w:eastAsia="標楷體" w:hAnsi="Times New Roman" w:hint="eastAsia"/>
                <w:color w:val="000000" w:themeColor="text1"/>
                <w:sz w:val="28"/>
                <w:szCs w:val="28"/>
              </w:rPr>
              <w:t>年</w:t>
            </w:r>
            <w:r>
              <w:rPr>
                <w:rFonts w:ascii="Times New Roman" w:eastAsia="標楷體" w:hAnsi="Times New Roman"/>
                <w:color w:val="000000" w:themeColor="text1"/>
                <w:sz w:val="28"/>
                <w:szCs w:val="28"/>
              </w:rPr>
              <w:t>9</w:t>
            </w:r>
            <w:r>
              <w:rPr>
                <w:rFonts w:ascii="Times New Roman" w:eastAsia="標楷體" w:hAnsi="Times New Roman" w:hint="eastAsia"/>
                <w:color w:val="000000" w:themeColor="text1"/>
                <w:sz w:val="28"/>
                <w:szCs w:val="28"/>
              </w:rPr>
              <w:t>月</w:t>
            </w:r>
            <w:r>
              <w:rPr>
                <w:rFonts w:ascii="Times New Roman" w:eastAsia="標楷體" w:hAnsi="Times New Roman"/>
                <w:color w:val="000000" w:themeColor="text1"/>
                <w:sz w:val="28"/>
                <w:szCs w:val="28"/>
              </w:rPr>
              <w:t>21</w:t>
            </w:r>
            <w:r>
              <w:rPr>
                <w:rFonts w:ascii="Times New Roman" w:eastAsia="標楷體" w:hAnsi="Times New Roman" w:hint="eastAsia"/>
                <w:color w:val="000000" w:themeColor="text1"/>
                <w:sz w:val="28"/>
                <w:szCs w:val="28"/>
              </w:rPr>
              <w:t>日前擇日舉行</w:t>
            </w:r>
          </w:p>
        </w:tc>
        <w:tc>
          <w:tcPr>
            <w:tcW w:w="2318" w:type="dxa"/>
            <w:vAlign w:val="center"/>
          </w:tcPr>
          <w:p w:rsidR="00540613" w:rsidRPr="00735BF1" w:rsidRDefault="00540613" w:rsidP="00540613">
            <w:pPr>
              <w:pStyle w:val="a3"/>
              <w:spacing w:beforeLines="50" w:before="180" w:afterLines="50" w:after="180" w:line="440" w:lineRule="exact"/>
              <w:ind w:leftChars="0" w:left="0"/>
              <w:jc w:val="both"/>
              <w:rPr>
                <w:rFonts w:ascii="標楷體" w:eastAsia="標楷體" w:hAnsi="標楷體"/>
                <w:color w:val="000000" w:themeColor="text1"/>
                <w:sz w:val="28"/>
                <w:szCs w:val="28"/>
              </w:rPr>
            </w:pPr>
            <w:r>
              <w:rPr>
                <w:rFonts w:ascii="Times New Roman" w:eastAsia="標楷體" w:hAnsi="Times New Roman" w:hint="eastAsia"/>
                <w:color w:val="000000" w:themeColor="text1"/>
                <w:sz w:val="28"/>
                <w:szCs w:val="28"/>
              </w:rPr>
              <w:t>由湖</w:t>
            </w:r>
            <w:proofErr w:type="gramStart"/>
            <w:r>
              <w:rPr>
                <w:rFonts w:ascii="Times New Roman" w:eastAsia="標楷體" w:hAnsi="Times New Roman" w:hint="eastAsia"/>
                <w:color w:val="000000" w:themeColor="text1"/>
                <w:sz w:val="28"/>
                <w:szCs w:val="28"/>
              </w:rPr>
              <w:t>埔</w:t>
            </w:r>
            <w:proofErr w:type="gramEnd"/>
            <w:r>
              <w:rPr>
                <w:rFonts w:ascii="Times New Roman" w:eastAsia="標楷體" w:hAnsi="Times New Roman" w:hint="eastAsia"/>
                <w:color w:val="000000" w:themeColor="text1"/>
                <w:sz w:val="28"/>
                <w:szCs w:val="28"/>
              </w:rPr>
              <w:t>國小擔任本年度</w:t>
            </w:r>
            <w:r>
              <w:rPr>
                <w:rFonts w:ascii="標楷體" w:eastAsia="標楷體" w:hAnsi="標楷體" w:hint="eastAsia"/>
                <w:color w:val="000000" w:themeColor="text1"/>
                <w:sz w:val="28"/>
                <w:szCs w:val="28"/>
              </w:rPr>
              <w:t>示範校，邀請全縣中小學派員參加。</w:t>
            </w:r>
          </w:p>
        </w:tc>
      </w:tr>
      <w:tr w:rsidR="00540613" w:rsidRPr="00ED2080" w:rsidTr="00A55341">
        <w:tc>
          <w:tcPr>
            <w:tcW w:w="948" w:type="dxa"/>
            <w:vAlign w:val="center"/>
          </w:tcPr>
          <w:p w:rsidR="00540613" w:rsidRDefault="00A927E5" w:rsidP="00A55341">
            <w:pPr>
              <w:pStyle w:val="a3"/>
              <w:spacing w:line="0" w:lineRule="atLeast"/>
              <w:ind w:leftChars="0" w:left="0"/>
              <w:jc w:val="center"/>
              <w:rPr>
                <w:rFonts w:ascii="標楷體" w:eastAsia="標楷體" w:hAnsi="標楷體"/>
                <w:sz w:val="32"/>
                <w:szCs w:val="32"/>
              </w:rPr>
            </w:pPr>
            <w:r>
              <w:rPr>
                <w:rFonts w:ascii="標楷體" w:eastAsia="標楷體" w:hAnsi="標楷體" w:hint="eastAsia"/>
                <w:sz w:val="32"/>
                <w:szCs w:val="32"/>
              </w:rPr>
              <w:t>9</w:t>
            </w:r>
          </w:p>
        </w:tc>
        <w:tc>
          <w:tcPr>
            <w:tcW w:w="2268" w:type="dxa"/>
            <w:vAlign w:val="center"/>
          </w:tcPr>
          <w:p w:rsidR="00540613" w:rsidRPr="00735BF1" w:rsidRDefault="00540613" w:rsidP="003D1C14">
            <w:pPr>
              <w:pStyle w:val="a3"/>
              <w:spacing w:line="0" w:lineRule="atLeast"/>
              <w:ind w:leftChars="0" w:left="0"/>
              <w:jc w:val="both"/>
              <w:rPr>
                <w:rFonts w:ascii="Times New Roman" w:eastAsia="標楷體" w:hAnsi="Times New Roman"/>
                <w:color w:val="000000" w:themeColor="text1"/>
                <w:sz w:val="28"/>
                <w:szCs w:val="28"/>
              </w:rPr>
            </w:pPr>
            <w:r w:rsidRPr="00735BF1">
              <w:rPr>
                <w:rFonts w:ascii="Times New Roman" w:eastAsia="標楷體" w:hAnsi="Times New Roman" w:hint="eastAsia"/>
                <w:color w:val="000000" w:themeColor="text1"/>
                <w:sz w:val="28"/>
                <w:szCs w:val="28"/>
              </w:rPr>
              <w:t>地震避難掩護演練</w:t>
            </w:r>
          </w:p>
        </w:tc>
        <w:tc>
          <w:tcPr>
            <w:tcW w:w="2268" w:type="dxa"/>
            <w:vAlign w:val="center"/>
          </w:tcPr>
          <w:p w:rsidR="00540613" w:rsidRDefault="00540613" w:rsidP="003D1C14">
            <w:pPr>
              <w:pStyle w:val="a3"/>
              <w:spacing w:line="0" w:lineRule="atLeast"/>
              <w:ind w:leftChars="0" w:left="0"/>
              <w:jc w:val="both"/>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111</w:t>
            </w:r>
            <w:r>
              <w:rPr>
                <w:rFonts w:ascii="Times New Roman" w:eastAsia="標楷體" w:hAnsi="Times New Roman"/>
                <w:color w:val="000000" w:themeColor="text1"/>
                <w:sz w:val="28"/>
                <w:szCs w:val="28"/>
              </w:rPr>
              <w:t>年</w:t>
            </w:r>
            <w:r>
              <w:rPr>
                <w:rFonts w:ascii="Times New Roman" w:eastAsia="標楷體" w:hAnsi="Times New Roman"/>
                <w:color w:val="000000" w:themeColor="text1"/>
                <w:sz w:val="28"/>
                <w:szCs w:val="28"/>
              </w:rPr>
              <w:t>9</w:t>
            </w:r>
            <w:r>
              <w:rPr>
                <w:rFonts w:ascii="Times New Roman" w:eastAsia="標楷體" w:hAnsi="Times New Roman"/>
                <w:color w:val="000000" w:themeColor="text1"/>
                <w:sz w:val="28"/>
                <w:szCs w:val="28"/>
              </w:rPr>
              <w:t>月</w:t>
            </w:r>
            <w:r>
              <w:rPr>
                <w:rFonts w:ascii="Times New Roman" w:eastAsia="標楷體" w:hAnsi="Times New Roman"/>
                <w:color w:val="000000" w:themeColor="text1"/>
                <w:sz w:val="28"/>
                <w:szCs w:val="28"/>
              </w:rPr>
              <w:t>21</w:t>
            </w:r>
            <w:r>
              <w:rPr>
                <w:rFonts w:ascii="Times New Roman" w:eastAsia="標楷體" w:hAnsi="Times New Roman"/>
                <w:color w:val="000000" w:themeColor="text1"/>
                <w:sz w:val="28"/>
                <w:szCs w:val="28"/>
              </w:rPr>
              <w:t>日</w:t>
            </w:r>
          </w:p>
        </w:tc>
        <w:tc>
          <w:tcPr>
            <w:tcW w:w="2318" w:type="dxa"/>
            <w:vAlign w:val="center"/>
          </w:tcPr>
          <w:p w:rsidR="00540613" w:rsidRDefault="00540613" w:rsidP="00540613">
            <w:pPr>
              <w:pStyle w:val="a3"/>
              <w:spacing w:beforeLines="50" w:before="180" w:afterLines="50" w:after="180" w:line="440" w:lineRule="exact"/>
              <w:ind w:leftChars="0" w:left="0"/>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金門縣環保局</w:t>
            </w:r>
          </w:p>
        </w:tc>
      </w:tr>
    </w:tbl>
    <w:p w:rsidR="00167571" w:rsidRPr="00A55341" w:rsidRDefault="00167571" w:rsidP="00A55341">
      <w:pPr>
        <w:spacing w:line="440" w:lineRule="exact"/>
        <w:rPr>
          <w:rFonts w:ascii="標楷體" w:eastAsia="標楷體" w:hAnsi="標楷體"/>
          <w:b/>
          <w:sz w:val="32"/>
          <w:szCs w:val="32"/>
        </w:rPr>
      </w:pPr>
    </w:p>
    <w:p w:rsidR="00167571" w:rsidRPr="00A55341" w:rsidRDefault="00A55341" w:rsidP="00167571">
      <w:pPr>
        <w:pStyle w:val="a3"/>
        <w:numPr>
          <w:ilvl w:val="0"/>
          <w:numId w:val="1"/>
        </w:numPr>
        <w:spacing w:line="0" w:lineRule="atLeast"/>
        <w:ind w:leftChars="0"/>
        <w:rPr>
          <w:rFonts w:ascii="標楷體" w:eastAsia="標楷體" w:hAnsi="標楷體"/>
          <w:sz w:val="32"/>
          <w:szCs w:val="32"/>
        </w:rPr>
      </w:pPr>
      <w:r w:rsidRPr="00A55341">
        <w:rPr>
          <w:rFonts w:ascii="標楷體" w:eastAsia="標楷體" w:hAnsi="標楷體" w:hint="eastAsia"/>
          <w:b/>
          <w:sz w:val="32"/>
          <w:szCs w:val="32"/>
        </w:rPr>
        <w:t>實施辦法：</w:t>
      </w:r>
    </w:p>
    <w:p w:rsidR="00A927E5" w:rsidRPr="00F06801" w:rsidRDefault="00A927E5" w:rsidP="00A927E5">
      <w:pPr>
        <w:pStyle w:val="a3"/>
        <w:numPr>
          <w:ilvl w:val="0"/>
          <w:numId w:val="6"/>
        </w:numPr>
        <w:spacing w:line="440" w:lineRule="exact"/>
        <w:ind w:leftChars="0"/>
        <w:rPr>
          <w:rFonts w:ascii="標楷體" w:eastAsia="標楷體" w:hAnsi="標楷體"/>
          <w:sz w:val="32"/>
          <w:szCs w:val="32"/>
        </w:rPr>
      </w:pPr>
      <w:r w:rsidRPr="00F06801">
        <w:rPr>
          <w:rFonts w:ascii="標楷體" w:eastAsia="標楷體" w:hAnsi="標楷體" w:hint="eastAsia"/>
          <w:sz w:val="32"/>
          <w:szCs w:val="32"/>
        </w:rPr>
        <w:t>系列活動之</w:t>
      </w:r>
      <w:proofErr w:type="gramStart"/>
      <w:r w:rsidRPr="00F06801">
        <w:rPr>
          <w:rFonts w:ascii="標楷體" w:eastAsia="標楷體" w:hAnsi="標楷體" w:hint="eastAsia"/>
          <w:sz w:val="32"/>
          <w:szCs w:val="32"/>
        </w:rPr>
        <w:t>一</w:t>
      </w:r>
      <w:proofErr w:type="gramEnd"/>
      <w:r w:rsidRPr="00F06801">
        <w:rPr>
          <w:rFonts w:ascii="標楷體" w:eastAsia="標楷體" w:hAnsi="標楷體" w:hint="eastAsia"/>
          <w:sz w:val="32"/>
          <w:szCs w:val="32"/>
        </w:rPr>
        <w:t>：由</w:t>
      </w:r>
      <w:r w:rsidR="00F06801">
        <w:rPr>
          <w:rFonts w:ascii="標楷體" w:eastAsia="標楷體" w:hAnsi="標楷體" w:hint="eastAsia"/>
          <w:sz w:val="32"/>
          <w:szCs w:val="32"/>
        </w:rPr>
        <w:t>消防</w:t>
      </w:r>
      <w:r w:rsidRPr="00F06801">
        <w:rPr>
          <w:rFonts w:ascii="標楷體" w:eastAsia="標楷體" w:hAnsi="標楷體" w:hint="eastAsia"/>
          <w:sz w:val="32"/>
          <w:szCs w:val="32"/>
        </w:rPr>
        <w:t>局協調本縣賣場設置防颱及防災物品專區供民眾選購各式防災用品、食物及飲用水。</w:t>
      </w:r>
    </w:p>
    <w:p w:rsidR="00A927E5" w:rsidRPr="00F06801" w:rsidRDefault="00A927E5" w:rsidP="00A927E5">
      <w:pPr>
        <w:pStyle w:val="a3"/>
        <w:numPr>
          <w:ilvl w:val="0"/>
          <w:numId w:val="6"/>
        </w:numPr>
        <w:spacing w:line="440" w:lineRule="exact"/>
        <w:ind w:leftChars="0"/>
        <w:rPr>
          <w:rFonts w:ascii="標楷體" w:eastAsia="標楷體" w:hAnsi="標楷體"/>
          <w:sz w:val="32"/>
          <w:szCs w:val="32"/>
        </w:rPr>
      </w:pPr>
      <w:r w:rsidRPr="00F06801">
        <w:rPr>
          <w:rFonts w:ascii="標楷體" w:eastAsia="標楷體" w:hAnsi="標楷體" w:hint="eastAsia"/>
          <w:sz w:val="32"/>
          <w:szCs w:val="32"/>
        </w:rPr>
        <w:t>系列活動之二：由各機關於機關設置之電子訊息看板刊登國家防災日宣導標語及訊息。</w:t>
      </w:r>
    </w:p>
    <w:p w:rsidR="00A927E5" w:rsidRPr="00F06801" w:rsidRDefault="00A927E5" w:rsidP="00A927E5">
      <w:pPr>
        <w:pStyle w:val="a3"/>
        <w:numPr>
          <w:ilvl w:val="0"/>
          <w:numId w:val="6"/>
        </w:numPr>
        <w:spacing w:line="440" w:lineRule="exact"/>
        <w:ind w:leftChars="0"/>
        <w:rPr>
          <w:rFonts w:ascii="標楷體" w:eastAsia="標楷體" w:hAnsi="標楷體"/>
          <w:sz w:val="32"/>
          <w:szCs w:val="32"/>
        </w:rPr>
      </w:pPr>
      <w:r w:rsidRPr="00F06801">
        <w:rPr>
          <w:rFonts w:ascii="標楷體" w:eastAsia="標楷體" w:hAnsi="標楷體" w:hint="eastAsia"/>
          <w:sz w:val="32"/>
          <w:szCs w:val="32"/>
        </w:rPr>
        <w:t>系列活動之</w:t>
      </w:r>
      <w:proofErr w:type="gramStart"/>
      <w:r w:rsidRPr="00F06801">
        <w:rPr>
          <w:rFonts w:ascii="標楷體" w:eastAsia="標楷體" w:hAnsi="標楷體" w:hint="eastAsia"/>
          <w:sz w:val="32"/>
          <w:szCs w:val="32"/>
        </w:rPr>
        <w:t>三</w:t>
      </w:r>
      <w:proofErr w:type="gramEnd"/>
      <w:r w:rsidRPr="00F06801">
        <w:rPr>
          <w:rFonts w:ascii="標楷體" w:eastAsia="標楷體" w:hAnsi="標楷體" w:hint="eastAsia"/>
          <w:sz w:val="32"/>
          <w:szCs w:val="32"/>
        </w:rPr>
        <w:t>：由各機關於機關社群媒體、粉絲專頁刊登國家防災日宣導標語及訊息。</w:t>
      </w:r>
    </w:p>
    <w:p w:rsidR="00A927E5" w:rsidRPr="00F06801" w:rsidRDefault="00F06801" w:rsidP="00A927E5">
      <w:pPr>
        <w:pStyle w:val="a3"/>
        <w:numPr>
          <w:ilvl w:val="0"/>
          <w:numId w:val="6"/>
        </w:numPr>
        <w:spacing w:line="440" w:lineRule="exact"/>
        <w:ind w:leftChars="0"/>
        <w:rPr>
          <w:rFonts w:ascii="標楷體" w:eastAsia="標楷體" w:hAnsi="標楷體"/>
          <w:sz w:val="32"/>
          <w:szCs w:val="32"/>
        </w:rPr>
      </w:pPr>
      <w:r w:rsidRPr="00F06801">
        <w:rPr>
          <w:rFonts w:ascii="標楷體" w:eastAsia="標楷體" w:hAnsi="標楷體" w:hint="eastAsia"/>
          <w:sz w:val="32"/>
          <w:szCs w:val="32"/>
        </w:rPr>
        <w:t>系列活動之四：</w:t>
      </w:r>
      <w:r>
        <w:rPr>
          <w:rFonts w:ascii="標楷體" w:eastAsia="標楷體" w:hAnsi="標楷體" w:hint="eastAsia"/>
          <w:sz w:val="32"/>
          <w:szCs w:val="32"/>
        </w:rPr>
        <w:t>由消防</w:t>
      </w:r>
      <w:proofErr w:type="gramStart"/>
      <w:r>
        <w:rPr>
          <w:rFonts w:ascii="標楷體" w:eastAsia="標楷體" w:hAnsi="標楷體" w:hint="eastAsia"/>
          <w:sz w:val="32"/>
          <w:szCs w:val="32"/>
        </w:rPr>
        <w:t>局於</w:t>
      </w:r>
      <w:r w:rsidR="00F604A8" w:rsidRPr="00B81633">
        <w:rPr>
          <w:rFonts w:ascii="標楷體" w:eastAsia="標楷體" w:hAnsi="標楷體" w:hint="eastAsia"/>
          <w:sz w:val="32"/>
          <w:szCs w:val="32"/>
        </w:rPr>
        <w:t>擇</w:t>
      </w:r>
      <w:proofErr w:type="gramEnd"/>
      <w:r w:rsidR="00F604A8" w:rsidRPr="00B81633">
        <w:rPr>
          <w:rFonts w:ascii="標楷體" w:eastAsia="標楷體" w:hAnsi="標楷體" w:hint="eastAsia"/>
          <w:sz w:val="32"/>
          <w:szCs w:val="32"/>
        </w:rPr>
        <w:t>1鄉</w:t>
      </w:r>
      <w:r w:rsidR="00F604A8" w:rsidRPr="00B81633">
        <w:rPr>
          <w:rFonts w:ascii="標楷體" w:eastAsia="標楷體" w:hAnsi="標楷體"/>
          <w:sz w:val="32"/>
          <w:szCs w:val="32"/>
        </w:rPr>
        <w:t>鎮</w:t>
      </w:r>
      <w:proofErr w:type="gramStart"/>
      <w:r>
        <w:rPr>
          <w:rFonts w:ascii="標楷體" w:eastAsia="標楷體" w:hAnsi="標楷體" w:hint="eastAsia"/>
          <w:sz w:val="32"/>
          <w:szCs w:val="32"/>
        </w:rPr>
        <w:t>發布</w:t>
      </w:r>
      <w:r w:rsidRPr="00F06801">
        <w:rPr>
          <w:rFonts w:ascii="Times New Roman" w:eastAsia="標楷體" w:hAnsi="Times New Roman" w:hint="eastAsia"/>
          <w:color w:val="000000" w:themeColor="text1"/>
          <w:sz w:val="32"/>
          <w:szCs w:val="32"/>
        </w:rPr>
        <w:t>災防告警</w:t>
      </w:r>
      <w:proofErr w:type="gramEnd"/>
      <w:r w:rsidRPr="00F06801">
        <w:rPr>
          <w:rFonts w:ascii="Times New Roman" w:eastAsia="標楷體" w:hAnsi="Times New Roman" w:hint="eastAsia"/>
          <w:color w:val="000000" w:themeColor="text1"/>
          <w:sz w:val="32"/>
          <w:szCs w:val="32"/>
        </w:rPr>
        <w:t>細胞廣播服務</w:t>
      </w:r>
      <w:r w:rsidRPr="00F06801">
        <w:rPr>
          <w:rFonts w:ascii="Times New Roman" w:eastAsia="標楷體" w:hAnsi="Times New Roman" w:hint="eastAsia"/>
          <w:color w:val="000000" w:themeColor="text1"/>
          <w:sz w:val="32"/>
          <w:szCs w:val="32"/>
        </w:rPr>
        <w:t>(CBS)</w:t>
      </w:r>
      <w:r w:rsidRPr="00F06801">
        <w:rPr>
          <w:rFonts w:ascii="Times New Roman" w:eastAsia="標楷體" w:hAnsi="Times New Roman" w:hint="eastAsia"/>
          <w:color w:val="000000" w:themeColor="text1"/>
          <w:sz w:val="32"/>
          <w:szCs w:val="32"/>
        </w:rPr>
        <w:t>訊息演練</w:t>
      </w:r>
      <w:r>
        <w:rPr>
          <w:rFonts w:ascii="標楷體" w:eastAsia="標楷體" w:hAnsi="標楷體" w:hint="eastAsia"/>
          <w:color w:val="000000" w:themeColor="text1"/>
          <w:sz w:val="32"/>
          <w:szCs w:val="32"/>
        </w:rPr>
        <w:t>。</w:t>
      </w:r>
    </w:p>
    <w:p w:rsidR="00F06801" w:rsidRPr="00F06801" w:rsidRDefault="00F06801" w:rsidP="00A927E5">
      <w:pPr>
        <w:pStyle w:val="a3"/>
        <w:numPr>
          <w:ilvl w:val="0"/>
          <w:numId w:val="6"/>
        </w:numPr>
        <w:spacing w:line="440" w:lineRule="exact"/>
        <w:ind w:leftChars="0"/>
        <w:rPr>
          <w:rFonts w:ascii="標楷體" w:eastAsia="標楷體" w:hAnsi="標楷體"/>
          <w:sz w:val="32"/>
          <w:szCs w:val="32"/>
        </w:rPr>
      </w:pPr>
      <w:r w:rsidRPr="00F06801">
        <w:rPr>
          <w:rFonts w:ascii="標楷體" w:eastAsia="標楷體" w:hAnsi="標楷體" w:hint="eastAsia"/>
          <w:sz w:val="32"/>
          <w:szCs w:val="32"/>
        </w:rPr>
        <w:t>系列活動之五：</w:t>
      </w:r>
      <w:r>
        <w:rPr>
          <w:rFonts w:ascii="標楷體" w:eastAsia="標楷體" w:hAnsi="標楷體" w:hint="eastAsia"/>
          <w:sz w:val="32"/>
          <w:szCs w:val="32"/>
        </w:rPr>
        <w:t>由消防局於平面媒體發布相關新聞訊息</w:t>
      </w:r>
      <w:r>
        <w:rPr>
          <w:rFonts w:ascii="標楷體" w:eastAsia="標楷體" w:hAnsi="標楷體" w:hint="eastAsia"/>
          <w:color w:val="000000" w:themeColor="text1"/>
          <w:sz w:val="32"/>
          <w:szCs w:val="32"/>
        </w:rPr>
        <w:t>。</w:t>
      </w:r>
    </w:p>
    <w:p w:rsidR="00F06801" w:rsidRPr="00F06801" w:rsidRDefault="00F06801" w:rsidP="00F06801">
      <w:pPr>
        <w:pStyle w:val="a3"/>
        <w:numPr>
          <w:ilvl w:val="0"/>
          <w:numId w:val="6"/>
        </w:numPr>
        <w:spacing w:line="440" w:lineRule="exact"/>
        <w:ind w:leftChars="0"/>
        <w:rPr>
          <w:rFonts w:ascii="標楷體" w:eastAsia="標楷體" w:hAnsi="標楷體"/>
          <w:sz w:val="32"/>
          <w:szCs w:val="32"/>
        </w:rPr>
      </w:pPr>
      <w:r w:rsidRPr="00F06801">
        <w:rPr>
          <w:rFonts w:ascii="標楷體" w:eastAsia="標楷體" w:hAnsi="標楷體" w:hint="eastAsia"/>
          <w:sz w:val="32"/>
          <w:szCs w:val="32"/>
        </w:rPr>
        <w:t>系列活動之</w:t>
      </w:r>
      <w:r>
        <w:rPr>
          <w:rFonts w:ascii="標楷體" w:eastAsia="標楷體" w:hAnsi="標楷體" w:hint="eastAsia"/>
          <w:sz w:val="32"/>
          <w:szCs w:val="32"/>
        </w:rPr>
        <w:t>六</w:t>
      </w:r>
      <w:r w:rsidRPr="00F06801">
        <w:rPr>
          <w:rFonts w:ascii="標楷體" w:eastAsia="標楷體" w:hAnsi="標楷體" w:hint="eastAsia"/>
          <w:sz w:val="32"/>
          <w:szCs w:val="32"/>
        </w:rPr>
        <w:t>：</w:t>
      </w:r>
      <w:r>
        <w:rPr>
          <w:rFonts w:ascii="標楷體" w:eastAsia="標楷體" w:hAnsi="標楷體" w:hint="eastAsia"/>
          <w:sz w:val="32"/>
          <w:szCs w:val="32"/>
        </w:rPr>
        <w:t>由消防局於有線電視發布相關防災訊息</w:t>
      </w:r>
      <w:r>
        <w:rPr>
          <w:rFonts w:ascii="標楷體" w:eastAsia="標楷體" w:hAnsi="標楷體" w:hint="eastAsia"/>
          <w:color w:val="000000" w:themeColor="text1"/>
          <w:sz w:val="32"/>
          <w:szCs w:val="32"/>
        </w:rPr>
        <w:t>。</w:t>
      </w:r>
    </w:p>
    <w:p w:rsidR="00F06801" w:rsidRPr="00F06801" w:rsidRDefault="00F06801" w:rsidP="00A927E5">
      <w:pPr>
        <w:pStyle w:val="a3"/>
        <w:numPr>
          <w:ilvl w:val="0"/>
          <w:numId w:val="6"/>
        </w:numPr>
        <w:spacing w:line="440" w:lineRule="exact"/>
        <w:ind w:leftChars="0"/>
        <w:rPr>
          <w:rFonts w:ascii="標楷體" w:eastAsia="標楷體" w:hAnsi="標楷體"/>
          <w:sz w:val="32"/>
          <w:szCs w:val="32"/>
        </w:rPr>
      </w:pPr>
      <w:r w:rsidRPr="00F06801">
        <w:rPr>
          <w:rFonts w:ascii="標楷體" w:eastAsia="標楷體" w:hAnsi="標楷體" w:hint="eastAsia"/>
          <w:sz w:val="32"/>
          <w:szCs w:val="32"/>
        </w:rPr>
        <w:t>系列活動之</w:t>
      </w:r>
      <w:r>
        <w:rPr>
          <w:rFonts w:ascii="標楷體" w:eastAsia="標楷體" w:hAnsi="標楷體" w:hint="eastAsia"/>
          <w:sz w:val="32"/>
          <w:szCs w:val="32"/>
        </w:rPr>
        <w:t>七</w:t>
      </w:r>
      <w:r w:rsidRPr="00F06801">
        <w:rPr>
          <w:rFonts w:ascii="標楷體" w:eastAsia="標楷體" w:hAnsi="標楷體" w:hint="eastAsia"/>
          <w:sz w:val="32"/>
          <w:szCs w:val="32"/>
        </w:rPr>
        <w:t>：</w:t>
      </w:r>
      <w:r>
        <w:rPr>
          <w:rFonts w:ascii="標楷體" w:eastAsia="標楷體" w:hAnsi="標楷體" w:hint="eastAsia"/>
          <w:sz w:val="32"/>
          <w:szCs w:val="32"/>
        </w:rPr>
        <w:t>由金城鎮公所</w:t>
      </w:r>
      <w:r w:rsidRPr="00F06801">
        <w:rPr>
          <w:rFonts w:ascii="Times New Roman" w:eastAsia="標楷體" w:hAnsi="Times New Roman" w:hint="eastAsia"/>
          <w:color w:val="000000" w:themeColor="text1"/>
          <w:sz w:val="32"/>
          <w:szCs w:val="32"/>
        </w:rPr>
        <w:t>於年度</w:t>
      </w:r>
      <w:proofErr w:type="gramStart"/>
      <w:r w:rsidRPr="00F06801">
        <w:rPr>
          <w:rFonts w:ascii="Times New Roman" w:eastAsia="標楷體" w:hAnsi="Times New Roman" w:hint="eastAsia"/>
          <w:color w:val="000000" w:themeColor="text1"/>
          <w:sz w:val="32"/>
          <w:szCs w:val="32"/>
        </w:rPr>
        <w:t>民防團常年</w:t>
      </w:r>
      <w:proofErr w:type="gramEnd"/>
      <w:r w:rsidRPr="00F06801">
        <w:rPr>
          <w:rFonts w:ascii="Times New Roman" w:eastAsia="標楷體" w:hAnsi="Times New Roman" w:hint="eastAsia"/>
          <w:color w:val="000000" w:themeColor="text1"/>
          <w:sz w:val="32"/>
          <w:szCs w:val="32"/>
        </w:rPr>
        <w:t>訓練時，宣導並辦理</w:t>
      </w:r>
      <w:r>
        <w:rPr>
          <w:rFonts w:ascii="Times New Roman" w:eastAsia="標楷體" w:hAnsi="Times New Roman" w:hint="eastAsia"/>
          <w:color w:val="000000" w:themeColor="text1"/>
          <w:sz w:val="32"/>
          <w:szCs w:val="32"/>
        </w:rPr>
        <w:t>相關</w:t>
      </w:r>
      <w:r w:rsidRPr="00F06801">
        <w:rPr>
          <w:rFonts w:ascii="Times New Roman" w:eastAsia="標楷體" w:hAnsi="Times New Roman" w:hint="eastAsia"/>
          <w:color w:val="000000" w:themeColor="text1"/>
          <w:sz w:val="32"/>
          <w:szCs w:val="32"/>
        </w:rPr>
        <w:t>演練活動。</w:t>
      </w:r>
    </w:p>
    <w:p w:rsidR="00F06801" w:rsidRPr="00F06801" w:rsidRDefault="00F06801" w:rsidP="00A927E5">
      <w:pPr>
        <w:pStyle w:val="a3"/>
        <w:numPr>
          <w:ilvl w:val="0"/>
          <w:numId w:val="6"/>
        </w:numPr>
        <w:spacing w:line="440" w:lineRule="exact"/>
        <w:ind w:leftChars="0"/>
        <w:rPr>
          <w:rFonts w:ascii="標楷體" w:eastAsia="標楷體" w:hAnsi="標楷體"/>
          <w:sz w:val="32"/>
          <w:szCs w:val="32"/>
        </w:rPr>
      </w:pPr>
      <w:r w:rsidRPr="00F06801">
        <w:rPr>
          <w:rFonts w:ascii="標楷體" w:eastAsia="標楷體" w:hAnsi="標楷體" w:hint="eastAsia"/>
          <w:sz w:val="32"/>
          <w:szCs w:val="32"/>
        </w:rPr>
        <w:t>系列活動之</w:t>
      </w:r>
      <w:r>
        <w:rPr>
          <w:rFonts w:ascii="標楷體" w:eastAsia="標楷體" w:hAnsi="標楷體" w:hint="eastAsia"/>
          <w:sz w:val="32"/>
          <w:szCs w:val="32"/>
        </w:rPr>
        <w:t>八</w:t>
      </w:r>
      <w:r w:rsidRPr="00F06801">
        <w:rPr>
          <w:rFonts w:ascii="標楷體" w:eastAsia="標楷體" w:hAnsi="標楷體" w:hint="eastAsia"/>
          <w:sz w:val="32"/>
          <w:szCs w:val="32"/>
        </w:rPr>
        <w:t>：</w:t>
      </w:r>
      <w:r w:rsidRPr="00F06801">
        <w:rPr>
          <w:rFonts w:ascii="Times New Roman" w:eastAsia="標楷體" w:hAnsi="Times New Roman" w:hint="eastAsia"/>
          <w:color w:val="000000" w:themeColor="text1"/>
          <w:sz w:val="32"/>
          <w:szCs w:val="32"/>
        </w:rPr>
        <w:t>由湖</w:t>
      </w:r>
      <w:proofErr w:type="gramStart"/>
      <w:r w:rsidRPr="00F06801">
        <w:rPr>
          <w:rFonts w:ascii="Times New Roman" w:eastAsia="標楷體" w:hAnsi="Times New Roman" w:hint="eastAsia"/>
          <w:color w:val="000000" w:themeColor="text1"/>
          <w:sz w:val="32"/>
          <w:szCs w:val="32"/>
        </w:rPr>
        <w:t>埔</w:t>
      </w:r>
      <w:proofErr w:type="gramEnd"/>
      <w:r w:rsidRPr="00F06801">
        <w:rPr>
          <w:rFonts w:ascii="Times New Roman" w:eastAsia="標楷體" w:hAnsi="Times New Roman" w:hint="eastAsia"/>
          <w:color w:val="000000" w:themeColor="text1"/>
          <w:sz w:val="32"/>
          <w:szCs w:val="32"/>
        </w:rPr>
        <w:t>國小擔任本年度</w:t>
      </w:r>
      <w:r w:rsidRPr="00F06801">
        <w:rPr>
          <w:rFonts w:ascii="標楷體" w:eastAsia="標楷體" w:hAnsi="標楷體" w:hint="eastAsia"/>
          <w:color w:val="000000" w:themeColor="text1"/>
          <w:sz w:val="32"/>
          <w:szCs w:val="32"/>
        </w:rPr>
        <w:t>示範校，邀請全縣中小學派員參加</w:t>
      </w:r>
      <w:r w:rsidRPr="00F06801">
        <w:rPr>
          <w:rFonts w:ascii="Times New Roman" w:eastAsia="標楷體" w:hAnsi="Times New Roman" w:hint="eastAsia"/>
          <w:color w:val="000000" w:themeColor="text1"/>
          <w:sz w:val="32"/>
          <w:szCs w:val="32"/>
        </w:rPr>
        <w:t>各級學校及幼兒園地震避難掩護演練</w:t>
      </w:r>
      <w:r w:rsidRPr="00F06801">
        <w:rPr>
          <w:rFonts w:ascii="標楷體" w:eastAsia="標楷體" w:hAnsi="標楷體" w:hint="eastAsia"/>
          <w:color w:val="000000" w:themeColor="text1"/>
          <w:sz w:val="32"/>
          <w:szCs w:val="32"/>
        </w:rPr>
        <w:t>。</w:t>
      </w:r>
    </w:p>
    <w:p w:rsidR="00F06801" w:rsidRPr="00F06801" w:rsidRDefault="00F06801" w:rsidP="00A927E5">
      <w:pPr>
        <w:pStyle w:val="a3"/>
        <w:numPr>
          <w:ilvl w:val="0"/>
          <w:numId w:val="6"/>
        </w:numPr>
        <w:spacing w:line="440" w:lineRule="exact"/>
        <w:ind w:leftChars="0"/>
        <w:rPr>
          <w:rFonts w:ascii="標楷體" w:eastAsia="標楷體" w:hAnsi="標楷體"/>
          <w:sz w:val="32"/>
          <w:szCs w:val="32"/>
        </w:rPr>
      </w:pPr>
      <w:r w:rsidRPr="00F06801">
        <w:rPr>
          <w:rFonts w:ascii="標楷體" w:eastAsia="標楷體" w:hAnsi="標楷體" w:hint="eastAsia"/>
          <w:sz w:val="32"/>
          <w:szCs w:val="32"/>
        </w:rPr>
        <w:lastRenderedPageBreak/>
        <w:t>系列活動之</w:t>
      </w:r>
      <w:r>
        <w:rPr>
          <w:rFonts w:ascii="標楷體" w:eastAsia="標楷體" w:hAnsi="標楷體" w:hint="eastAsia"/>
          <w:sz w:val="32"/>
          <w:szCs w:val="32"/>
        </w:rPr>
        <w:t>九</w:t>
      </w:r>
      <w:r w:rsidRPr="00F06801">
        <w:rPr>
          <w:rFonts w:ascii="標楷體" w:eastAsia="標楷體" w:hAnsi="標楷體" w:hint="eastAsia"/>
          <w:sz w:val="32"/>
          <w:szCs w:val="32"/>
        </w:rPr>
        <w:t>：由</w:t>
      </w:r>
      <w:r w:rsidRPr="00F06801">
        <w:rPr>
          <w:rFonts w:ascii="Times New Roman" w:eastAsia="標楷體" w:hAnsi="Times New Roman" w:hint="eastAsia"/>
          <w:color w:val="000000" w:themeColor="text1"/>
          <w:sz w:val="32"/>
          <w:szCs w:val="32"/>
        </w:rPr>
        <w:t>金門縣環保局</w:t>
      </w:r>
      <w:r>
        <w:rPr>
          <w:rFonts w:ascii="Times New Roman" w:eastAsia="標楷體" w:hAnsi="Times New Roman" w:hint="eastAsia"/>
          <w:color w:val="000000" w:themeColor="text1"/>
          <w:sz w:val="32"/>
          <w:szCs w:val="32"/>
        </w:rPr>
        <w:t>辦理員工</w:t>
      </w:r>
      <w:r w:rsidRPr="00F06801">
        <w:rPr>
          <w:rFonts w:ascii="Times New Roman" w:eastAsia="標楷體" w:hAnsi="Times New Roman" w:hint="eastAsia"/>
          <w:color w:val="000000" w:themeColor="text1"/>
          <w:sz w:val="32"/>
          <w:szCs w:val="32"/>
        </w:rPr>
        <w:t>地震避難掩護演練</w:t>
      </w:r>
      <w:r>
        <w:rPr>
          <w:rFonts w:ascii="標楷體" w:eastAsia="標楷體" w:hAnsi="標楷體" w:hint="eastAsia"/>
          <w:color w:val="000000" w:themeColor="text1"/>
          <w:sz w:val="32"/>
          <w:szCs w:val="32"/>
        </w:rPr>
        <w:t>。</w:t>
      </w:r>
    </w:p>
    <w:p w:rsidR="00A927E5" w:rsidRDefault="00F06801" w:rsidP="00A927E5">
      <w:pPr>
        <w:pStyle w:val="a3"/>
        <w:numPr>
          <w:ilvl w:val="0"/>
          <w:numId w:val="1"/>
        </w:numPr>
        <w:spacing w:line="440" w:lineRule="exact"/>
        <w:ind w:leftChars="0"/>
        <w:rPr>
          <w:rFonts w:ascii="標楷體" w:eastAsia="標楷體" w:hAnsi="標楷體"/>
          <w:sz w:val="32"/>
          <w:szCs w:val="32"/>
        </w:rPr>
      </w:pPr>
      <w:r w:rsidRPr="009C0274">
        <w:rPr>
          <w:rFonts w:ascii="標楷體" w:eastAsia="標楷體" w:hAnsi="標楷體" w:hint="eastAsia"/>
          <w:b/>
          <w:sz w:val="28"/>
          <w:szCs w:val="28"/>
        </w:rPr>
        <w:t>應行配合事項</w:t>
      </w:r>
      <w:r>
        <w:rPr>
          <w:rFonts w:ascii="標楷體" w:eastAsia="標楷體" w:hAnsi="標楷體" w:hint="eastAsia"/>
          <w:b/>
          <w:sz w:val="28"/>
          <w:szCs w:val="28"/>
        </w:rPr>
        <w:t>：</w:t>
      </w:r>
    </w:p>
    <w:p w:rsidR="00F06801" w:rsidRPr="00B81633" w:rsidRDefault="00F604A8" w:rsidP="00F604A8">
      <w:pPr>
        <w:pStyle w:val="a3"/>
        <w:numPr>
          <w:ilvl w:val="0"/>
          <w:numId w:val="7"/>
        </w:numPr>
        <w:spacing w:line="440" w:lineRule="exact"/>
        <w:ind w:leftChars="0"/>
        <w:jc w:val="both"/>
        <w:rPr>
          <w:rFonts w:ascii="標楷體" w:eastAsia="標楷體" w:hAnsi="標楷體"/>
          <w:b/>
          <w:color w:val="FF0000"/>
          <w:sz w:val="32"/>
          <w:szCs w:val="32"/>
          <w:u w:val="single"/>
        </w:rPr>
      </w:pPr>
      <w:r w:rsidRPr="00B81633">
        <w:rPr>
          <w:rFonts w:ascii="標楷體" w:eastAsia="標楷體" w:hAnsi="標楷體" w:hint="eastAsia"/>
          <w:b/>
          <w:color w:val="FF0000"/>
          <w:sz w:val="32"/>
          <w:szCs w:val="32"/>
          <w:u w:val="single"/>
        </w:rPr>
        <w:t>本</w:t>
      </w:r>
      <w:r w:rsidRPr="00B81633">
        <w:rPr>
          <w:rFonts w:ascii="標楷體" w:eastAsia="標楷體" w:hAnsi="標楷體"/>
          <w:b/>
          <w:color w:val="FF0000"/>
          <w:sz w:val="32"/>
          <w:szCs w:val="32"/>
          <w:u w:val="single"/>
        </w:rPr>
        <w:t>縣</w:t>
      </w:r>
      <w:r w:rsidR="008C5B3D" w:rsidRPr="00B81633">
        <w:rPr>
          <w:rFonts w:ascii="標楷體" w:eastAsia="標楷體" w:hAnsi="標楷體" w:hint="eastAsia"/>
          <w:b/>
          <w:color w:val="FF0000"/>
          <w:sz w:val="32"/>
          <w:szCs w:val="32"/>
          <w:u w:val="single"/>
        </w:rPr>
        <w:t>各機關</w:t>
      </w:r>
      <w:r w:rsidRPr="00B81633">
        <w:rPr>
          <w:rFonts w:ascii="標楷體" w:eastAsia="標楷體" w:hAnsi="標楷體" w:hint="eastAsia"/>
          <w:b/>
          <w:color w:val="FF0000"/>
          <w:sz w:val="32"/>
          <w:szCs w:val="32"/>
          <w:u w:val="single"/>
        </w:rPr>
        <w:t>、</w:t>
      </w:r>
      <w:r w:rsidRPr="00B81633">
        <w:rPr>
          <w:rFonts w:ascii="標楷體" w:eastAsia="標楷體" w:hAnsi="標楷體"/>
          <w:b/>
          <w:color w:val="FF0000"/>
          <w:sz w:val="32"/>
          <w:szCs w:val="32"/>
          <w:u w:val="single"/>
        </w:rPr>
        <w:t>單位、場所等，請於</w:t>
      </w:r>
      <w:r w:rsidRPr="00B81633">
        <w:rPr>
          <w:rFonts w:ascii="標楷體" w:eastAsia="標楷體" w:hAnsi="標楷體" w:hint="eastAsia"/>
          <w:b/>
          <w:color w:val="FF0000"/>
          <w:sz w:val="32"/>
          <w:szCs w:val="32"/>
          <w:u w:val="single"/>
        </w:rPr>
        <w:t>6～9月</w:t>
      </w:r>
      <w:r w:rsidRPr="00B81633">
        <w:rPr>
          <w:rFonts w:ascii="標楷體" w:eastAsia="標楷體" w:hAnsi="標楷體"/>
          <w:b/>
          <w:color w:val="FF0000"/>
          <w:sz w:val="32"/>
          <w:szCs w:val="32"/>
          <w:u w:val="single"/>
        </w:rPr>
        <w:t>於各管道</w:t>
      </w:r>
      <w:r w:rsidRPr="00B81633">
        <w:rPr>
          <w:rFonts w:ascii="標楷體" w:eastAsia="標楷體" w:hAnsi="標楷體" w:hint="eastAsia"/>
          <w:b/>
          <w:color w:val="FF0000"/>
          <w:sz w:val="32"/>
          <w:szCs w:val="32"/>
          <w:u w:val="single"/>
        </w:rPr>
        <w:t>（</w:t>
      </w:r>
      <w:r w:rsidR="008C5B3D" w:rsidRPr="00B81633">
        <w:rPr>
          <w:rFonts w:ascii="標楷體" w:eastAsia="標楷體" w:hAnsi="標楷體" w:hint="eastAsia"/>
          <w:b/>
          <w:color w:val="FF0000"/>
          <w:sz w:val="32"/>
          <w:szCs w:val="32"/>
          <w:u w:val="single"/>
        </w:rPr>
        <w:t>看板</w:t>
      </w:r>
      <w:r w:rsidRPr="00B81633">
        <w:rPr>
          <w:rFonts w:ascii="標楷體" w:eastAsia="標楷體" w:hAnsi="標楷體" w:hint="eastAsia"/>
          <w:b/>
          <w:color w:val="FF0000"/>
          <w:sz w:val="32"/>
          <w:szCs w:val="32"/>
          <w:u w:val="single"/>
        </w:rPr>
        <w:t>、</w:t>
      </w:r>
      <w:r w:rsidRPr="00B81633">
        <w:rPr>
          <w:rFonts w:ascii="標楷體" w:eastAsia="標楷體" w:hAnsi="標楷體"/>
          <w:b/>
          <w:color w:val="FF0000"/>
          <w:sz w:val="32"/>
          <w:szCs w:val="32"/>
          <w:u w:val="single"/>
        </w:rPr>
        <w:t>媒體、</w:t>
      </w:r>
      <w:r w:rsidR="008C5B3D" w:rsidRPr="00B81633">
        <w:rPr>
          <w:rFonts w:ascii="標楷體" w:eastAsia="標楷體" w:hAnsi="標楷體" w:hint="eastAsia"/>
          <w:b/>
          <w:color w:val="FF0000"/>
          <w:sz w:val="32"/>
          <w:szCs w:val="32"/>
          <w:u w:val="single"/>
        </w:rPr>
        <w:t>社群</w:t>
      </w:r>
      <w:r w:rsidRPr="00B81633">
        <w:rPr>
          <w:rFonts w:ascii="標楷體" w:eastAsia="標楷體" w:hAnsi="標楷體" w:hint="eastAsia"/>
          <w:b/>
          <w:color w:val="FF0000"/>
          <w:sz w:val="32"/>
          <w:szCs w:val="32"/>
          <w:u w:val="single"/>
        </w:rPr>
        <w:t>、跑馬燈</w:t>
      </w:r>
      <w:r w:rsidRPr="00B81633">
        <w:rPr>
          <w:rFonts w:ascii="標楷體" w:eastAsia="標楷體" w:hAnsi="標楷體"/>
          <w:b/>
          <w:color w:val="FF0000"/>
          <w:sz w:val="32"/>
          <w:szCs w:val="32"/>
          <w:u w:val="single"/>
        </w:rPr>
        <w:t>、網站等）</w:t>
      </w:r>
      <w:r w:rsidRPr="00B81633">
        <w:rPr>
          <w:rFonts w:ascii="標楷體" w:eastAsia="標楷體" w:hAnsi="標楷體" w:hint="eastAsia"/>
          <w:b/>
          <w:color w:val="FF0000"/>
          <w:sz w:val="32"/>
          <w:szCs w:val="32"/>
          <w:u w:val="single"/>
        </w:rPr>
        <w:t>協</w:t>
      </w:r>
      <w:r w:rsidRPr="00B81633">
        <w:rPr>
          <w:rFonts w:ascii="標楷體" w:eastAsia="標楷體" w:hAnsi="標楷體"/>
          <w:b/>
          <w:color w:val="FF0000"/>
          <w:sz w:val="32"/>
          <w:szCs w:val="32"/>
          <w:u w:val="single"/>
        </w:rPr>
        <w:t>助</w:t>
      </w:r>
      <w:r w:rsidR="008C5B3D" w:rsidRPr="00B81633">
        <w:rPr>
          <w:rFonts w:ascii="標楷體" w:eastAsia="標楷體" w:hAnsi="標楷體" w:hint="eastAsia"/>
          <w:b/>
          <w:color w:val="FF0000"/>
          <w:sz w:val="32"/>
          <w:szCs w:val="32"/>
          <w:u w:val="single"/>
        </w:rPr>
        <w:t>宣導</w:t>
      </w:r>
      <w:r w:rsidRPr="00B81633">
        <w:rPr>
          <w:rFonts w:ascii="標楷體" w:eastAsia="標楷體" w:hAnsi="標楷體" w:hint="eastAsia"/>
          <w:b/>
          <w:color w:val="FF0000"/>
          <w:sz w:val="32"/>
          <w:szCs w:val="32"/>
          <w:u w:val="single"/>
        </w:rPr>
        <w:t>國家</w:t>
      </w:r>
      <w:r w:rsidRPr="00B81633">
        <w:rPr>
          <w:rFonts w:ascii="標楷體" w:eastAsia="標楷體" w:hAnsi="標楷體"/>
          <w:b/>
          <w:color w:val="FF0000"/>
          <w:sz w:val="32"/>
          <w:szCs w:val="32"/>
          <w:u w:val="single"/>
        </w:rPr>
        <w:t>防災日內容</w:t>
      </w:r>
      <w:r w:rsidRPr="00B81633">
        <w:rPr>
          <w:rFonts w:ascii="標楷體" w:eastAsia="標楷體" w:hAnsi="標楷體" w:hint="eastAsia"/>
          <w:b/>
          <w:color w:val="FF0000"/>
          <w:sz w:val="32"/>
          <w:szCs w:val="32"/>
          <w:u w:val="single"/>
        </w:rPr>
        <w:t>，並</w:t>
      </w:r>
      <w:r w:rsidRPr="00B81633">
        <w:rPr>
          <w:rFonts w:ascii="標楷體" w:eastAsia="標楷體" w:hAnsi="標楷體"/>
          <w:b/>
          <w:color w:val="FF0000"/>
          <w:sz w:val="32"/>
          <w:szCs w:val="32"/>
          <w:u w:val="single"/>
        </w:rPr>
        <w:t>視需要辦理</w:t>
      </w:r>
      <w:r w:rsidR="008C5B3D" w:rsidRPr="00B81633">
        <w:rPr>
          <w:rFonts w:ascii="標楷體" w:eastAsia="標楷體" w:hAnsi="標楷體" w:hint="eastAsia"/>
          <w:b/>
          <w:color w:val="FF0000"/>
          <w:sz w:val="32"/>
          <w:szCs w:val="32"/>
          <w:u w:val="single"/>
        </w:rPr>
        <w:t>員工防震避難演練</w:t>
      </w:r>
      <w:r w:rsidR="00F06801" w:rsidRPr="00B81633">
        <w:rPr>
          <w:rFonts w:ascii="標楷體" w:eastAsia="標楷體" w:hAnsi="標楷體" w:hint="eastAsia"/>
          <w:b/>
          <w:color w:val="FF0000"/>
          <w:sz w:val="32"/>
          <w:szCs w:val="32"/>
          <w:u w:val="single"/>
        </w:rPr>
        <w:t>。</w:t>
      </w:r>
    </w:p>
    <w:p w:rsidR="008C5B3D" w:rsidRPr="00F06801" w:rsidRDefault="008C5B3D" w:rsidP="008C5B3D">
      <w:pPr>
        <w:pStyle w:val="a3"/>
        <w:numPr>
          <w:ilvl w:val="0"/>
          <w:numId w:val="7"/>
        </w:numPr>
        <w:spacing w:line="440" w:lineRule="exact"/>
        <w:ind w:leftChars="0"/>
        <w:rPr>
          <w:rFonts w:ascii="標楷體" w:eastAsia="標楷體" w:hAnsi="標楷體"/>
          <w:sz w:val="32"/>
          <w:szCs w:val="32"/>
        </w:rPr>
      </w:pPr>
      <w:r w:rsidRPr="00F06801">
        <w:rPr>
          <w:rFonts w:ascii="標楷體" w:eastAsia="標楷體" w:hAnsi="標楷體" w:hint="eastAsia"/>
          <w:sz w:val="32"/>
          <w:szCs w:val="32"/>
        </w:rPr>
        <w:t>消防局各單位配合辦理相關事宜</w:t>
      </w:r>
      <w:r>
        <w:rPr>
          <w:rFonts w:ascii="標楷體" w:eastAsia="標楷體" w:hAnsi="標楷體" w:hint="eastAsia"/>
          <w:sz w:val="32"/>
          <w:szCs w:val="32"/>
        </w:rPr>
        <w:t>。</w:t>
      </w:r>
    </w:p>
    <w:p w:rsidR="00A55341" w:rsidRDefault="008C5B3D" w:rsidP="000F1EF1">
      <w:pPr>
        <w:pStyle w:val="a3"/>
        <w:numPr>
          <w:ilvl w:val="0"/>
          <w:numId w:val="1"/>
        </w:numPr>
        <w:spacing w:line="440" w:lineRule="exact"/>
        <w:ind w:leftChars="0"/>
        <w:rPr>
          <w:rFonts w:ascii="標楷體" w:eastAsia="標楷體" w:hAnsi="標楷體"/>
          <w:sz w:val="32"/>
          <w:szCs w:val="32"/>
        </w:rPr>
      </w:pPr>
      <w:r w:rsidRPr="008C5B3D">
        <w:rPr>
          <w:rFonts w:ascii="標楷體" w:eastAsia="標楷體" w:hAnsi="標楷體" w:hint="eastAsia"/>
          <w:b/>
          <w:sz w:val="32"/>
          <w:szCs w:val="32"/>
        </w:rPr>
        <w:t>其他</w:t>
      </w:r>
      <w:r w:rsidRPr="008C5B3D">
        <w:rPr>
          <w:rFonts w:ascii="標楷體" w:eastAsia="標楷體" w:hAnsi="標楷體" w:hint="eastAsia"/>
          <w:sz w:val="32"/>
          <w:szCs w:val="32"/>
        </w:rPr>
        <w:t>：</w:t>
      </w:r>
    </w:p>
    <w:p w:rsidR="008C5B3D" w:rsidRDefault="008C5B3D" w:rsidP="008C5B3D">
      <w:pPr>
        <w:pStyle w:val="a3"/>
        <w:numPr>
          <w:ilvl w:val="0"/>
          <w:numId w:val="8"/>
        </w:numPr>
        <w:spacing w:line="440" w:lineRule="exact"/>
        <w:ind w:leftChars="0"/>
        <w:rPr>
          <w:rFonts w:ascii="標楷體" w:eastAsia="標楷體" w:hAnsi="標楷體"/>
          <w:sz w:val="32"/>
          <w:szCs w:val="32"/>
        </w:rPr>
      </w:pPr>
      <w:r w:rsidRPr="008C5B3D">
        <w:rPr>
          <w:rFonts w:ascii="標楷體" w:eastAsia="標楷體" w:hAnsi="標楷體" w:hint="eastAsia"/>
          <w:sz w:val="32"/>
          <w:szCs w:val="32"/>
        </w:rPr>
        <w:t>辦理本計畫出（不）力人員，得依規定敘獎。</w:t>
      </w:r>
    </w:p>
    <w:p w:rsidR="008C5B3D" w:rsidRDefault="008C5B3D" w:rsidP="008C5B3D">
      <w:pPr>
        <w:pStyle w:val="a3"/>
        <w:numPr>
          <w:ilvl w:val="0"/>
          <w:numId w:val="8"/>
        </w:numPr>
        <w:spacing w:line="440" w:lineRule="exact"/>
        <w:ind w:leftChars="0"/>
        <w:rPr>
          <w:rFonts w:ascii="標楷體" w:eastAsia="標楷體" w:hAnsi="標楷體"/>
          <w:sz w:val="32"/>
          <w:szCs w:val="32"/>
        </w:rPr>
      </w:pPr>
      <w:r w:rsidRPr="008C5B3D">
        <w:rPr>
          <w:rFonts w:ascii="標楷體" w:eastAsia="標楷體" w:hAnsi="標楷體" w:hint="eastAsia"/>
          <w:sz w:val="32"/>
          <w:szCs w:val="32"/>
        </w:rPr>
        <w:t>本計畫如有未盡事宜，得隨時補充修正之。</w:t>
      </w:r>
    </w:p>
    <w:p w:rsidR="005673CA" w:rsidRPr="008C5B3D" w:rsidRDefault="008C5B3D" w:rsidP="008C5B3D">
      <w:pPr>
        <w:pStyle w:val="a3"/>
        <w:numPr>
          <w:ilvl w:val="0"/>
          <w:numId w:val="8"/>
        </w:numPr>
        <w:spacing w:line="440" w:lineRule="exact"/>
        <w:ind w:leftChars="0"/>
        <w:rPr>
          <w:rFonts w:ascii="標楷體" w:eastAsia="標楷體" w:hAnsi="標楷體"/>
          <w:sz w:val="32"/>
          <w:szCs w:val="32"/>
        </w:rPr>
      </w:pPr>
      <w:r w:rsidRPr="008C5B3D">
        <w:rPr>
          <w:rFonts w:ascii="標楷體" w:eastAsia="標楷體" w:hAnsi="標楷體" w:hint="eastAsia"/>
          <w:sz w:val="32"/>
          <w:szCs w:val="32"/>
        </w:rPr>
        <w:t>本案聯絡人：</w:t>
      </w:r>
      <w:r>
        <w:rPr>
          <w:rFonts w:ascii="標楷體" w:eastAsia="標楷體" w:hAnsi="標楷體" w:hint="eastAsia"/>
          <w:sz w:val="32"/>
          <w:szCs w:val="32"/>
        </w:rPr>
        <w:t>金門縣</w:t>
      </w:r>
      <w:r w:rsidRPr="008C5B3D">
        <w:rPr>
          <w:rFonts w:ascii="標楷體" w:eastAsia="標楷體" w:hAnsi="標楷體" w:hint="eastAsia"/>
          <w:sz w:val="32"/>
          <w:szCs w:val="32"/>
        </w:rPr>
        <w:t>消防局</w:t>
      </w:r>
      <w:r>
        <w:rPr>
          <w:rFonts w:ascii="標楷體" w:eastAsia="標楷體" w:hAnsi="標楷體" w:hint="eastAsia"/>
          <w:sz w:val="32"/>
          <w:szCs w:val="32"/>
        </w:rPr>
        <w:t>災害搶救科許凱嵐</w:t>
      </w:r>
      <w:r w:rsidRPr="008C5B3D">
        <w:rPr>
          <w:rFonts w:ascii="標楷體" w:eastAsia="標楷體" w:hAnsi="標楷體" w:hint="eastAsia"/>
          <w:sz w:val="32"/>
          <w:szCs w:val="32"/>
        </w:rPr>
        <w:t>，電話082-324021*620</w:t>
      </w:r>
      <w:r>
        <w:rPr>
          <w:rFonts w:ascii="標楷體" w:eastAsia="標楷體" w:hAnsi="標楷體" w:hint="eastAsia"/>
          <w:sz w:val="32"/>
          <w:szCs w:val="32"/>
        </w:rPr>
        <w:t>6</w:t>
      </w:r>
    </w:p>
    <w:sectPr w:rsidR="005673CA" w:rsidRPr="008C5B3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527D7"/>
    <w:multiLevelType w:val="hybridMultilevel"/>
    <w:tmpl w:val="0002CEA8"/>
    <w:lvl w:ilvl="0" w:tplc="A68616B4">
      <w:start w:val="1"/>
      <w:numFmt w:val="taiwaneseCountingThousand"/>
      <w:lvlText w:val="%1、"/>
      <w:lvlJc w:val="left"/>
      <w:pPr>
        <w:ind w:left="1004" w:hanging="720"/>
      </w:pPr>
      <w:rPr>
        <w:rFonts w:hint="default"/>
        <w:color w:val="auto"/>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nsid w:val="173465E8"/>
    <w:multiLevelType w:val="hybridMultilevel"/>
    <w:tmpl w:val="82F0D540"/>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
    <w:nsid w:val="2C252FC1"/>
    <w:multiLevelType w:val="hybridMultilevel"/>
    <w:tmpl w:val="3EE8CF0E"/>
    <w:lvl w:ilvl="0" w:tplc="B3C621DC">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57F06653"/>
    <w:multiLevelType w:val="hybridMultilevel"/>
    <w:tmpl w:val="20C6BC96"/>
    <w:lvl w:ilvl="0" w:tplc="3B3E3BDA">
      <w:start w:val="1"/>
      <w:numFmt w:val="ideographLegalTraditional"/>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3255045"/>
    <w:multiLevelType w:val="hybridMultilevel"/>
    <w:tmpl w:val="65304C28"/>
    <w:lvl w:ilvl="0" w:tplc="ED4860D0">
      <w:start w:val="1"/>
      <w:numFmt w:val="taiwaneseCountingThousand"/>
      <w:lvlText w:val="%1、"/>
      <w:lvlJc w:val="left"/>
      <w:pPr>
        <w:ind w:left="1440" w:hanging="72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6DD42007"/>
    <w:multiLevelType w:val="hybridMultilevel"/>
    <w:tmpl w:val="C2DA9E38"/>
    <w:lvl w:ilvl="0" w:tplc="864A277A">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6E2E2107"/>
    <w:multiLevelType w:val="hybridMultilevel"/>
    <w:tmpl w:val="E0162E80"/>
    <w:lvl w:ilvl="0" w:tplc="D4BCCA98">
      <w:start w:val="1"/>
      <w:numFmt w:val="taiwaneseCountingThousand"/>
      <w:lvlText w:val="%1、"/>
      <w:lvlJc w:val="left"/>
      <w:pPr>
        <w:ind w:left="1440" w:hanging="720"/>
      </w:pPr>
      <w:rPr>
        <w:rFonts w:hint="default"/>
        <w:sz w:val="32"/>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6F9D2566"/>
    <w:multiLevelType w:val="hybridMultilevel"/>
    <w:tmpl w:val="A68CC8A4"/>
    <w:lvl w:ilvl="0" w:tplc="05888E32">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3"/>
  </w:num>
  <w:num w:numId="2">
    <w:abstractNumId w:val="4"/>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84"/>
    <w:rsid w:val="00006F83"/>
    <w:rsid w:val="00167571"/>
    <w:rsid w:val="001B53D9"/>
    <w:rsid w:val="00336B84"/>
    <w:rsid w:val="00540613"/>
    <w:rsid w:val="005673CA"/>
    <w:rsid w:val="005D1D64"/>
    <w:rsid w:val="00735BF1"/>
    <w:rsid w:val="008C5B3D"/>
    <w:rsid w:val="00A15A1B"/>
    <w:rsid w:val="00A55341"/>
    <w:rsid w:val="00A927E5"/>
    <w:rsid w:val="00B43E86"/>
    <w:rsid w:val="00B81633"/>
    <w:rsid w:val="00ED2080"/>
    <w:rsid w:val="00F06801"/>
    <w:rsid w:val="00F604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B8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B84"/>
    <w:pPr>
      <w:ind w:leftChars="200" w:left="480"/>
    </w:pPr>
  </w:style>
  <w:style w:type="table" w:styleId="a4">
    <w:name w:val="Table Grid"/>
    <w:basedOn w:val="a1"/>
    <w:uiPriority w:val="59"/>
    <w:rsid w:val="00ED2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B8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B84"/>
    <w:pPr>
      <w:ind w:leftChars="200" w:left="480"/>
    </w:pPr>
  </w:style>
  <w:style w:type="table" w:styleId="a4">
    <w:name w:val="Table Grid"/>
    <w:basedOn w:val="a1"/>
    <w:uiPriority w:val="59"/>
    <w:rsid w:val="00ED2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8860">
      <w:bodyDiv w:val="1"/>
      <w:marLeft w:val="0"/>
      <w:marRight w:val="0"/>
      <w:marTop w:val="0"/>
      <w:marBottom w:val="0"/>
      <w:divBdr>
        <w:top w:val="none" w:sz="0" w:space="0" w:color="auto"/>
        <w:left w:val="none" w:sz="0" w:space="0" w:color="auto"/>
        <w:bottom w:val="none" w:sz="0" w:space="0" w:color="auto"/>
        <w:right w:val="none" w:sz="0" w:space="0" w:color="auto"/>
      </w:divBdr>
    </w:div>
    <w:div w:id="766509232">
      <w:bodyDiv w:val="1"/>
      <w:marLeft w:val="0"/>
      <w:marRight w:val="0"/>
      <w:marTop w:val="0"/>
      <w:marBottom w:val="0"/>
      <w:divBdr>
        <w:top w:val="none" w:sz="0" w:space="0" w:color="auto"/>
        <w:left w:val="none" w:sz="0" w:space="0" w:color="auto"/>
        <w:bottom w:val="none" w:sz="0" w:space="0" w:color="auto"/>
        <w:right w:val="none" w:sz="0" w:space="0" w:color="auto"/>
      </w:divBdr>
    </w:div>
    <w:div w:id="1067261184">
      <w:bodyDiv w:val="1"/>
      <w:marLeft w:val="0"/>
      <w:marRight w:val="0"/>
      <w:marTop w:val="0"/>
      <w:marBottom w:val="0"/>
      <w:divBdr>
        <w:top w:val="none" w:sz="0" w:space="0" w:color="auto"/>
        <w:left w:val="none" w:sz="0" w:space="0" w:color="auto"/>
        <w:bottom w:val="none" w:sz="0" w:space="0" w:color="auto"/>
        <w:right w:val="none" w:sz="0" w:space="0" w:color="auto"/>
      </w:divBdr>
    </w:div>
    <w:div w:id="1256595838">
      <w:bodyDiv w:val="1"/>
      <w:marLeft w:val="0"/>
      <w:marRight w:val="0"/>
      <w:marTop w:val="0"/>
      <w:marBottom w:val="0"/>
      <w:divBdr>
        <w:top w:val="none" w:sz="0" w:space="0" w:color="auto"/>
        <w:left w:val="none" w:sz="0" w:space="0" w:color="auto"/>
        <w:bottom w:val="none" w:sz="0" w:space="0" w:color="auto"/>
        <w:right w:val="none" w:sz="0" w:space="0" w:color="auto"/>
      </w:divBdr>
    </w:div>
    <w:div w:id="1257245962">
      <w:bodyDiv w:val="1"/>
      <w:marLeft w:val="0"/>
      <w:marRight w:val="0"/>
      <w:marTop w:val="0"/>
      <w:marBottom w:val="0"/>
      <w:divBdr>
        <w:top w:val="none" w:sz="0" w:space="0" w:color="auto"/>
        <w:left w:val="none" w:sz="0" w:space="0" w:color="auto"/>
        <w:bottom w:val="none" w:sz="0" w:space="0" w:color="auto"/>
        <w:right w:val="none" w:sz="0" w:space="0" w:color="auto"/>
      </w:divBdr>
    </w:div>
    <w:div w:id="176557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火調科2號機</dc:creator>
  <cp:lastModifiedBy>Windows 使用者</cp:lastModifiedBy>
  <cp:revision>12</cp:revision>
  <dcterms:created xsi:type="dcterms:W3CDTF">2022-06-30T06:41:00Z</dcterms:created>
  <dcterms:modified xsi:type="dcterms:W3CDTF">2022-07-03T12:55:00Z</dcterms:modified>
</cp:coreProperties>
</file>