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A57" w:rsidRDefault="005F6A57" w:rsidP="00B15B4A">
      <w:pPr>
        <w:rPr>
          <w:rFonts w:ascii="標楷體" w:eastAsia="標楷體" w:hAnsi="標楷體"/>
          <w:sz w:val="48"/>
          <w:szCs w:val="48"/>
        </w:rPr>
      </w:pPr>
    </w:p>
    <w:p w:rsidR="005F6A57" w:rsidRDefault="005F6A57" w:rsidP="00B15B4A">
      <w:pPr>
        <w:rPr>
          <w:rFonts w:ascii="標楷體" w:eastAsia="標楷體" w:hAnsi="標楷體"/>
          <w:sz w:val="48"/>
          <w:szCs w:val="48"/>
        </w:rPr>
      </w:pPr>
    </w:p>
    <w:p w:rsidR="005F6A57" w:rsidRPr="00C22FCC" w:rsidRDefault="005F6A57" w:rsidP="00C22FCC">
      <w:pPr>
        <w:jc w:val="center"/>
        <w:rPr>
          <w:rFonts w:ascii="標楷體" w:eastAsia="標楷體" w:hAnsi="標楷體"/>
          <w:b/>
          <w:sz w:val="48"/>
          <w:szCs w:val="48"/>
        </w:rPr>
      </w:pPr>
      <w:r w:rsidRPr="00C22FCC">
        <w:rPr>
          <w:rFonts w:ascii="標楷體" w:eastAsia="標楷體" w:hAnsi="標楷體" w:hint="eastAsia"/>
          <w:b/>
          <w:sz w:val="48"/>
          <w:szCs w:val="48"/>
        </w:rPr>
        <w:t>「紅龜粿手作及慢遊社區</w:t>
      </w:r>
      <w:r>
        <w:rPr>
          <w:rFonts w:ascii="標楷體" w:eastAsia="標楷體" w:hAnsi="標楷體" w:hint="eastAsia"/>
          <w:b/>
          <w:sz w:val="48"/>
          <w:szCs w:val="48"/>
        </w:rPr>
        <w:t>生活體驗</w:t>
      </w:r>
      <w:r w:rsidRPr="00C22FCC">
        <w:rPr>
          <w:rFonts w:ascii="標楷體" w:eastAsia="標楷體" w:hAnsi="標楷體" w:hint="eastAsia"/>
          <w:b/>
          <w:sz w:val="48"/>
          <w:szCs w:val="48"/>
        </w:rPr>
        <w:t>活動」</w:t>
      </w:r>
    </w:p>
    <w:p w:rsidR="005F6A57" w:rsidRPr="00C22FCC" w:rsidRDefault="005F6A57" w:rsidP="00C22FCC">
      <w:pPr>
        <w:jc w:val="center"/>
        <w:rPr>
          <w:rFonts w:ascii="標楷體" w:eastAsia="標楷體" w:hAnsi="標楷體"/>
          <w:b/>
          <w:sz w:val="48"/>
          <w:szCs w:val="48"/>
        </w:rPr>
      </w:pPr>
      <w:r w:rsidRPr="00C22FCC">
        <w:rPr>
          <w:rFonts w:ascii="標楷體" w:eastAsia="標楷體" w:hAnsi="標楷體" w:hint="eastAsia"/>
          <w:b/>
          <w:sz w:val="48"/>
          <w:szCs w:val="48"/>
        </w:rPr>
        <w:t>計畫書</w:t>
      </w:r>
    </w:p>
    <w:p w:rsidR="005F6A57" w:rsidRDefault="005F6A57" w:rsidP="00C22FCC">
      <w:pPr>
        <w:rPr>
          <w:rFonts w:ascii="標楷體" w:eastAsia="標楷體" w:hAnsi="標楷體"/>
          <w:sz w:val="36"/>
        </w:rPr>
      </w:pPr>
    </w:p>
    <w:p w:rsidR="005F6A57" w:rsidRDefault="005F6A57" w:rsidP="00C22FCC">
      <w:pPr>
        <w:rPr>
          <w:rFonts w:ascii="標楷體" w:eastAsia="標楷體" w:hAnsi="標楷體"/>
          <w:sz w:val="36"/>
        </w:rPr>
      </w:pPr>
      <w:r w:rsidRPr="002E1DF2">
        <w:rPr>
          <w:rFonts w:ascii="標楷體" w:eastAsia="標楷體" w:hAnsi="標楷體"/>
          <w:noProof/>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5" o:spid="_x0000_i1025" type="#_x0000_t75" style="width:412.2pt;height:409.2pt;visibility:visible">
            <v:imagedata r:id="rId7" o:title=""/>
          </v:shape>
        </w:pict>
      </w:r>
    </w:p>
    <w:p w:rsidR="005F6A57" w:rsidRDefault="005F6A57" w:rsidP="00C22FCC">
      <w:pPr>
        <w:jc w:val="center"/>
        <w:rPr>
          <w:rFonts w:ascii="標楷體" w:eastAsia="標楷體" w:hAnsi="標楷體"/>
          <w:sz w:val="36"/>
        </w:rPr>
      </w:pPr>
      <w:r>
        <w:rPr>
          <w:rFonts w:ascii="標楷體" w:eastAsia="標楷體" w:hAnsi="標楷體" w:hint="eastAsia"/>
          <w:sz w:val="36"/>
        </w:rPr>
        <w:t>安岐社區發展協會</w:t>
      </w:r>
    </w:p>
    <w:p w:rsidR="005F6A57" w:rsidRDefault="005F6A57" w:rsidP="00C22FCC">
      <w:pPr>
        <w:rPr>
          <w:rFonts w:ascii="標楷體" w:eastAsia="標楷體" w:hAnsi="標楷體"/>
          <w:sz w:val="36"/>
        </w:rPr>
      </w:pPr>
    </w:p>
    <w:p w:rsidR="005F6A57" w:rsidRDefault="005F6A57" w:rsidP="00C22FCC">
      <w:pPr>
        <w:jc w:val="center"/>
        <w:rPr>
          <w:rFonts w:ascii="標楷體" w:eastAsia="標楷體" w:hAnsi="標楷體"/>
          <w:sz w:val="36"/>
        </w:rPr>
      </w:pPr>
      <w:r>
        <w:rPr>
          <w:rFonts w:ascii="標楷體" w:eastAsia="標楷體" w:hAnsi="標楷體" w:hint="eastAsia"/>
          <w:sz w:val="36"/>
        </w:rPr>
        <w:t>中華民國一一○年三月三日</w:t>
      </w:r>
    </w:p>
    <w:p w:rsidR="005F6A57" w:rsidRPr="008309ED" w:rsidRDefault="005F6A57" w:rsidP="00B15B4A">
      <w:pPr>
        <w:pStyle w:val="ListParagraph"/>
        <w:numPr>
          <w:ilvl w:val="0"/>
          <w:numId w:val="1"/>
        </w:numPr>
        <w:ind w:leftChars="0"/>
        <w:rPr>
          <w:rFonts w:ascii="標楷體" w:eastAsia="標楷體" w:hAnsi="標楷體"/>
          <w:sz w:val="32"/>
          <w:szCs w:val="32"/>
        </w:rPr>
      </w:pPr>
      <w:r w:rsidRPr="008309ED">
        <w:rPr>
          <w:rFonts w:ascii="標楷體" w:eastAsia="標楷體" w:hAnsi="標楷體" w:hint="eastAsia"/>
          <w:sz w:val="32"/>
          <w:szCs w:val="32"/>
        </w:rPr>
        <w:t>計畫緣由</w:t>
      </w:r>
      <w:r w:rsidRPr="008309ED">
        <w:rPr>
          <w:rFonts w:ascii="標楷體" w:eastAsia="標楷體" w:hAnsi="標楷體"/>
          <w:sz w:val="32"/>
          <w:szCs w:val="32"/>
        </w:rPr>
        <w:t>:</w:t>
      </w:r>
    </w:p>
    <w:p w:rsidR="005F6A57" w:rsidRPr="008309ED" w:rsidRDefault="005F6A57" w:rsidP="00B15B4A">
      <w:pPr>
        <w:pStyle w:val="ListParagraph"/>
        <w:ind w:leftChars="0" w:left="720"/>
        <w:rPr>
          <w:rFonts w:ascii="標楷體" w:eastAsia="標楷體" w:hAnsi="標楷體"/>
          <w:sz w:val="32"/>
          <w:szCs w:val="32"/>
        </w:rPr>
      </w:pPr>
      <w:r w:rsidRPr="008309ED">
        <w:rPr>
          <w:rFonts w:ascii="標楷體" w:eastAsia="標楷體" w:hAnsi="標楷體"/>
          <w:sz w:val="32"/>
          <w:szCs w:val="32"/>
        </w:rPr>
        <w:t xml:space="preserve">    [</w:t>
      </w:r>
      <w:r w:rsidRPr="008309ED">
        <w:rPr>
          <w:rFonts w:ascii="標楷體" w:eastAsia="標楷體" w:hAnsi="標楷體" w:hint="eastAsia"/>
          <w:sz w:val="32"/>
          <w:szCs w:val="32"/>
        </w:rPr>
        <w:t>紅龜粿</w:t>
      </w:r>
      <w:r w:rsidRPr="008309ED">
        <w:rPr>
          <w:rFonts w:ascii="標楷體" w:eastAsia="標楷體" w:hAnsi="標楷體"/>
          <w:sz w:val="32"/>
          <w:szCs w:val="32"/>
        </w:rPr>
        <w:t>]</w:t>
      </w:r>
      <w:r w:rsidRPr="008309ED">
        <w:rPr>
          <w:rFonts w:ascii="標楷體" w:eastAsia="標楷體" w:hAnsi="標楷體" w:hint="eastAsia"/>
          <w:sz w:val="32"/>
          <w:szCs w:val="32"/>
        </w:rPr>
        <w:t>屬於</w:t>
      </w:r>
      <w:r>
        <w:rPr>
          <w:rFonts w:ascii="標楷體" w:eastAsia="標楷體" w:hAnsi="標楷體" w:hint="eastAsia"/>
          <w:sz w:val="32"/>
          <w:szCs w:val="32"/>
        </w:rPr>
        <w:t>金門特有的</w:t>
      </w:r>
      <w:r w:rsidRPr="008309ED">
        <w:rPr>
          <w:rFonts w:ascii="標楷體" w:eastAsia="標楷體" w:hAnsi="標楷體" w:hint="eastAsia"/>
          <w:sz w:val="32"/>
          <w:szCs w:val="32"/>
        </w:rPr>
        <w:t>傳統技藝美食，也是從早</w:t>
      </w:r>
      <w:r>
        <w:rPr>
          <w:rFonts w:ascii="標楷體" w:eastAsia="標楷體" w:hAnsi="標楷體" w:hint="eastAsia"/>
          <w:sz w:val="32"/>
          <w:szCs w:val="32"/>
        </w:rPr>
        <w:t>期</w:t>
      </w:r>
      <w:r w:rsidRPr="008309ED">
        <w:rPr>
          <w:rFonts w:ascii="標楷體" w:eastAsia="標楷體" w:hAnsi="標楷體" w:hint="eastAsia"/>
          <w:sz w:val="32"/>
          <w:szCs w:val="32"/>
        </w:rPr>
        <w:t>時代</w:t>
      </w:r>
      <w:r>
        <w:rPr>
          <w:rFonts w:ascii="標楷體" w:eastAsia="標楷體" w:hAnsi="標楷體" w:hint="eastAsia"/>
          <w:sz w:val="32"/>
          <w:szCs w:val="32"/>
        </w:rPr>
        <w:t>流</w:t>
      </w:r>
      <w:r w:rsidRPr="008309ED">
        <w:rPr>
          <w:rFonts w:ascii="標楷體" w:eastAsia="標楷體" w:hAnsi="標楷體" w:hint="eastAsia"/>
          <w:sz w:val="32"/>
          <w:szCs w:val="32"/>
        </w:rPr>
        <w:t>傳下來，到了現今社會已有許多人在地人都不知道這項傳統美食的存在更別說是</w:t>
      </w:r>
      <w:r>
        <w:rPr>
          <w:rFonts w:ascii="標楷體" w:eastAsia="標楷體" w:hAnsi="標楷體" w:hint="eastAsia"/>
          <w:sz w:val="32"/>
          <w:szCs w:val="32"/>
        </w:rPr>
        <w:t>居住在外地</w:t>
      </w:r>
      <w:r w:rsidRPr="008309ED">
        <w:rPr>
          <w:rFonts w:ascii="標楷體" w:eastAsia="標楷體" w:hAnsi="標楷體" w:hint="eastAsia"/>
          <w:sz w:val="32"/>
          <w:szCs w:val="32"/>
        </w:rPr>
        <w:t>本島人</w:t>
      </w:r>
      <w:r>
        <w:rPr>
          <w:rFonts w:ascii="標楷體" w:eastAsia="標楷體" w:hAnsi="標楷體" w:hint="eastAsia"/>
          <w:sz w:val="32"/>
          <w:szCs w:val="32"/>
        </w:rPr>
        <w:t>或外地人</w:t>
      </w:r>
      <w:r w:rsidRPr="008309ED">
        <w:rPr>
          <w:rFonts w:ascii="標楷體" w:eastAsia="標楷體" w:hAnsi="標楷體" w:hint="eastAsia"/>
          <w:sz w:val="32"/>
          <w:szCs w:val="32"/>
        </w:rPr>
        <w:t>，所以藉由到金門參訪的</w:t>
      </w:r>
      <w:r>
        <w:rPr>
          <w:rFonts w:ascii="標楷體" w:eastAsia="標楷體" w:hAnsi="標楷體" w:hint="eastAsia"/>
          <w:sz w:val="32"/>
          <w:szCs w:val="32"/>
        </w:rPr>
        <w:t>機會</w:t>
      </w:r>
      <w:r w:rsidRPr="008309ED">
        <w:rPr>
          <w:rFonts w:ascii="標楷體" w:eastAsia="標楷體" w:hAnsi="標楷體" w:hint="eastAsia"/>
          <w:sz w:val="32"/>
          <w:szCs w:val="32"/>
        </w:rPr>
        <w:t>，讓遊客們體驗並了解這屬於我們</w:t>
      </w:r>
      <w:r>
        <w:rPr>
          <w:rFonts w:ascii="標楷體" w:eastAsia="標楷體" w:hAnsi="標楷體" w:hint="eastAsia"/>
          <w:sz w:val="32"/>
          <w:szCs w:val="32"/>
        </w:rPr>
        <w:t>金門</w:t>
      </w:r>
      <w:r w:rsidRPr="008309ED">
        <w:rPr>
          <w:rFonts w:ascii="標楷體" w:eastAsia="標楷體" w:hAnsi="標楷體" w:hint="eastAsia"/>
          <w:sz w:val="32"/>
          <w:szCs w:val="32"/>
        </w:rPr>
        <w:t>傳統</w:t>
      </w:r>
      <w:r>
        <w:rPr>
          <w:rFonts w:ascii="標楷體" w:eastAsia="標楷體" w:hAnsi="標楷體" w:hint="eastAsia"/>
          <w:sz w:val="32"/>
          <w:szCs w:val="32"/>
        </w:rPr>
        <w:t>特殊</w:t>
      </w:r>
      <w:r w:rsidRPr="008309ED">
        <w:rPr>
          <w:rFonts w:ascii="標楷體" w:eastAsia="標楷體" w:hAnsi="標楷體" w:hint="eastAsia"/>
          <w:sz w:val="32"/>
          <w:szCs w:val="32"/>
        </w:rPr>
        <w:t>滋味的糕點是如何製作</w:t>
      </w:r>
      <w:r>
        <w:rPr>
          <w:rFonts w:ascii="標楷體" w:eastAsia="標楷體" w:hAnsi="標楷體" w:hint="eastAsia"/>
          <w:sz w:val="32"/>
          <w:szCs w:val="32"/>
        </w:rPr>
        <w:t>、</w:t>
      </w:r>
      <w:r w:rsidRPr="008309ED">
        <w:rPr>
          <w:rFonts w:ascii="標楷體" w:eastAsia="標楷體" w:hAnsi="標楷體" w:hint="eastAsia"/>
          <w:sz w:val="32"/>
          <w:szCs w:val="32"/>
        </w:rPr>
        <w:t>也品嘗這滋味是多麼</w:t>
      </w:r>
      <w:r>
        <w:rPr>
          <w:rFonts w:ascii="標楷體" w:eastAsia="標楷體" w:hAnsi="標楷體" w:hint="eastAsia"/>
          <w:sz w:val="32"/>
          <w:szCs w:val="32"/>
        </w:rPr>
        <w:t>美</w:t>
      </w:r>
      <w:r w:rsidRPr="008309ED">
        <w:rPr>
          <w:rFonts w:ascii="標楷體" w:eastAsia="標楷體" w:hAnsi="標楷體" w:hint="eastAsia"/>
          <w:sz w:val="32"/>
          <w:szCs w:val="32"/>
        </w:rPr>
        <w:t>好，同時可以帶動金門地區</w:t>
      </w:r>
      <w:r>
        <w:rPr>
          <w:rFonts w:ascii="標楷體" w:eastAsia="標楷體" w:hAnsi="標楷體" w:hint="eastAsia"/>
          <w:sz w:val="32"/>
          <w:szCs w:val="32"/>
        </w:rPr>
        <w:t>來</w:t>
      </w:r>
      <w:r w:rsidRPr="008309ED">
        <w:rPr>
          <w:rFonts w:ascii="標楷體" w:eastAsia="標楷體" w:hAnsi="標楷體" w:hint="eastAsia"/>
          <w:sz w:val="32"/>
          <w:szCs w:val="32"/>
        </w:rPr>
        <w:t>觀光人潮及其週邊</w:t>
      </w:r>
      <w:r>
        <w:rPr>
          <w:rFonts w:ascii="標楷體" w:eastAsia="標楷體" w:hAnsi="標楷體" w:hint="eastAsia"/>
          <w:sz w:val="32"/>
          <w:szCs w:val="32"/>
        </w:rPr>
        <w:t>經濟</w:t>
      </w:r>
      <w:r w:rsidRPr="008309ED">
        <w:rPr>
          <w:rFonts w:ascii="標楷體" w:eastAsia="標楷體" w:hAnsi="標楷體" w:hint="eastAsia"/>
          <w:sz w:val="32"/>
          <w:szCs w:val="32"/>
        </w:rPr>
        <w:t>效應。</w:t>
      </w:r>
    </w:p>
    <w:p w:rsidR="005F6A57" w:rsidRPr="008309ED" w:rsidRDefault="005F6A57" w:rsidP="00B15B4A">
      <w:pPr>
        <w:pStyle w:val="ListParagraph"/>
        <w:numPr>
          <w:ilvl w:val="0"/>
          <w:numId w:val="1"/>
        </w:numPr>
        <w:ind w:leftChars="0"/>
        <w:rPr>
          <w:rFonts w:ascii="標楷體" w:eastAsia="標楷體" w:hAnsi="標楷體"/>
          <w:sz w:val="32"/>
          <w:szCs w:val="32"/>
        </w:rPr>
      </w:pPr>
      <w:r w:rsidRPr="008309ED">
        <w:rPr>
          <w:rFonts w:ascii="標楷體" w:eastAsia="標楷體" w:hAnsi="標楷體" w:hint="eastAsia"/>
          <w:sz w:val="32"/>
          <w:szCs w:val="32"/>
        </w:rPr>
        <w:t>辦理單位</w:t>
      </w:r>
    </w:p>
    <w:p w:rsidR="005F6A57" w:rsidRPr="008309ED" w:rsidRDefault="005F6A57" w:rsidP="007C4946">
      <w:pPr>
        <w:pStyle w:val="ListParagraph"/>
        <w:ind w:leftChars="0" w:left="720"/>
        <w:rPr>
          <w:rFonts w:ascii="標楷體" w:eastAsia="標楷體" w:hAnsi="標楷體"/>
          <w:sz w:val="32"/>
          <w:szCs w:val="32"/>
        </w:rPr>
      </w:pPr>
      <w:r w:rsidRPr="008309ED">
        <w:rPr>
          <w:rFonts w:ascii="標楷體" w:eastAsia="標楷體" w:hAnsi="標楷體" w:hint="eastAsia"/>
          <w:sz w:val="32"/>
          <w:szCs w:val="32"/>
        </w:rPr>
        <w:t>指導單位：金門縣政府</w:t>
      </w:r>
    </w:p>
    <w:p w:rsidR="005F6A57" w:rsidRPr="008309ED" w:rsidRDefault="005F6A57" w:rsidP="007C4946">
      <w:pPr>
        <w:pStyle w:val="ListParagraph"/>
        <w:ind w:leftChars="0" w:left="720"/>
        <w:rPr>
          <w:rFonts w:ascii="標楷體" w:eastAsia="標楷體" w:hAnsi="標楷體"/>
          <w:sz w:val="32"/>
          <w:szCs w:val="32"/>
        </w:rPr>
      </w:pPr>
      <w:r w:rsidRPr="008309ED">
        <w:rPr>
          <w:rFonts w:ascii="標楷體" w:eastAsia="標楷體" w:hAnsi="標楷體" w:hint="eastAsia"/>
          <w:sz w:val="32"/>
          <w:szCs w:val="32"/>
        </w:rPr>
        <w:t>主辦單位：金門縣金寧鄉公所</w:t>
      </w:r>
    </w:p>
    <w:p w:rsidR="005F6A57" w:rsidRPr="008309ED" w:rsidRDefault="005F6A57" w:rsidP="007C4946">
      <w:pPr>
        <w:pStyle w:val="ListParagraph"/>
        <w:ind w:leftChars="0" w:left="720"/>
        <w:rPr>
          <w:rFonts w:ascii="標楷體" w:eastAsia="標楷體" w:hAnsi="標楷體"/>
          <w:sz w:val="32"/>
          <w:szCs w:val="32"/>
        </w:rPr>
      </w:pPr>
      <w:r w:rsidRPr="008309ED">
        <w:rPr>
          <w:rFonts w:ascii="標楷體" w:eastAsia="標楷體" w:hAnsi="標楷體" w:hint="eastAsia"/>
          <w:sz w:val="32"/>
          <w:szCs w:val="32"/>
        </w:rPr>
        <w:t>承辦單位：金寧鄉安岐社區發展協會</w:t>
      </w:r>
    </w:p>
    <w:p w:rsidR="005F6A57" w:rsidRPr="008309ED" w:rsidRDefault="005F6A57" w:rsidP="00B15B4A">
      <w:pPr>
        <w:pStyle w:val="ListParagraph"/>
        <w:numPr>
          <w:ilvl w:val="0"/>
          <w:numId w:val="1"/>
        </w:numPr>
        <w:ind w:leftChars="0"/>
        <w:rPr>
          <w:rFonts w:ascii="標楷體" w:eastAsia="標楷體" w:hAnsi="標楷體"/>
          <w:sz w:val="32"/>
          <w:szCs w:val="32"/>
        </w:rPr>
      </w:pPr>
      <w:r w:rsidRPr="008309ED">
        <w:rPr>
          <w:rFonts w:ascii="標楷體" w:eastAsia="標楷體" w:hAnsi="標楷體" w:hint="eastAsia"/>
          <w:sz w:val="32"/>
          <w:szCs w:val="32"/>
        </w:rPr>
        <w:t>辦理地點及時間</w:t>
      </w:r>
      <w:r w:rsidRPr="008309ED">
        <w:rPr>
          <w:rFonts w:ascii="標楷體" w:eastAsia="標楷體" w:hAnsi="標楷體"/>
          <w:sz w:val="32"/>
          <w:szCs w:val="32"/>
        </w:rPr>
        <w:t>:</w:t>
      </w:r>
    </w:p>
    <w:p w:rsidR="005F6A57" w:rsidRPr="008309ED" w:rsidRDefault="005F6A57" w:rsidP="00F816C1">
      <w:pPr>
        <w:ind w:left="720"/>
        <w:rPr>
          <w:rFonts w:ascii="標楷體" w:eastAsia="標楷體" w:hAnsi="標楷體"/>
          <w:sz w:val="32"/>
          <w:szCs w:val="32"/>
        </w:rPr>
      </w:pPr>
      <w:r w:rsidRPr="008309ED">
        <w:rPr>
          <w:rFonts w:ascii="標楷體" w:eastAsia="標楷體" w:hAnsi="標楷體" w:hint="eastAsia"/>
          <w:sz w:val="32"/>
          <w:szCs w:val="32"/>
        </w:rPr>
        <w:t>集合地點：安岐社區發展協會</w:t>
      </w:r>
    </w:p>
    <w:p w:rsidR="005F6A57" w:rsidRPr="008309ED" w:rsidRDefault="005F6A57" w:rsidP="00C22FCC">
      <w:pPr>
        <w:ind w:leftChars="300" w:left="720"/>
        <w:rPr>
          <w:rFonts w:ascii="標楷體" w:eastAsia="標楷體" w:hAnsi="標楷體"/>
          <w:sz w:val="32"/>
          <w:szCs w:val="32"/>
        </w:rPr>
      </w:pPr>
      <w:r w:rsidRPr="008309ED">
        <w:rPr>
          <w:rFonts w:ascii="標楷體" w:eastAsia="標楷體" w:hAnsi="標楷體" w:hint="eastAsia"/>
          <w:sz w:val="32"/>
          <w:szCs w:val="32"/>
        </w:rPr>
        <w:t>地址：金門縣金寧鄉安美村安岐</w:t>
      </w:r>
      <w:r w:rsidRPr="008309ED">
        <w:rPr>
          <w:rFonts w:ascii="標楷體" w:eastAsia="標楷體" w:hAnsi="標楷體"/>
          <w:sz w:val="32"/>
          <w:szCs w:val="32"/>
        </w:rPr>
        <w:t>37</w:t>
      </w:r>
      <w:r w:rsidRPr="008309ED">
        <w:rPr>
          <w:rFonts w:ascii="標楷體" w:eastAsia="標楷體" w:hAnsi="標楷體" w:hint="eastAsia"/>
          <w:sz w:val="32"/>
          <w:szCs w:val="32"/>
        </w:rPr>
        <w:t>之</w:t>
      </w:r>
      <w:r w:rsidRPr="008309ED">
        <w:rPr>
          <w:rFonts w:ascii="標楷體" w:eastAsia="標楷體" w:hAnsi="標楷體"/>
          <w:sz w:val="32"/>
          <w:szCs w:val="32"/>
        </w:rPr>
        <w:t>3</w:t>
      </w:r>
      <w:r w:rsidRPr="008309ED">
        <w:rPr>
          <w:rFonts w:ascii="標楷體" w:eastAsia="標楷體" w:hAnsi="標楷體" w:hint="eastAsia"/>
          <w:sz w:val="32"/>
          <w:szCs w:val="32"/>
        </w:rPr>
        <w:t>號</w:t>
      </w:r>
    </w:p>
    <w:p w:rsidR="005F6A57" w:rsidRPr="008309ED" w:rsidRDefault="005F6A57" w:rsidP="00F816C1">
      <w:pPr>
        <w:ind w:left="720"/>
        <w:rPr>
          <w:rFonts w:ascii="標楷體" w:eastAsia="標楷體" w:hAnsi="標楷體"/>
          <w:sz w:val="32"/>
          <w:szCs w:val="32"/>
        </w:rPr>
      </w:pPr>
      <w:r w:rsidRPr="008309ED">
        <w:rPr>
          <w:rFonts w:ascii="標楷體" w:eastAsia="標楷體" w:hAnsi="標楷體" w:hint="eastAsia"/>
          <w:sz w:val="32"/>
          <w:szCs w:val="32"/>
        </w:rPr>
        <w:t>實施日期：</w:t>
      </w:r>
      <w:r w:rsidRPr="008309ED">
        <w:rPr>
          <w:rFonts w:ascii="標楷體" w:eastAsia="標楷體" w:hAnsi="標楷體"/>
          <w:sz w:val="32"/>
          <w:szCs w:val="32"/>
        </w:rPr>
        <w:t>110</w:t>
      </w:r>
      <w:r w:rsidRPr="008309ED">
        <w:rPr>
          <w:rFonts w:ascii="標楷體" w:eastAsia="標楷體" w:hAnsi="標楷體" w:hint="eastAsia"/>
          <w:sz w:val="32"/>
          <w:szCs w:val="32"/>
        </w:rPr>
        <w:t>年</w:t>
      </w:r>
      <w:r w:rsidRPr="008309ED">
        <w:rPr>
          <w:rFonts w:ascii="標楷體" w:eastAsia="標楷體" w:hAnsi="標楷體"/>
          <w:sz w:val="32"/>
          <w:szCs w:val="32"/>
        </w:rPr>
        <w:t>4</w:t>
      </w:r>
      <w:r w:rsidRPr="008309ED">
        <w:rPr>
          <w:rFonts w:ascii="標楷體" w:eastAsia="標楷體" w:hAnsi="標楷體" w:hint="eastAsia"/>
          <w:sz w:val="32"/>
          <w:szCs w:val="32"/>
        </w:rPr>
        <w:t>月</w:t>
      </w:r>
      <w:r w:rsidRPr="008309ED">
        <w:rPr>
          <w:rFonts w:ascii="標楷體" w:eastAsia="標楷體" w:hAnsi="標楷體"/>
          <w:sz w:val="32"/>
          <w:szCs w:val="32"/>
        </w:rPr>
        <w:t>10</w:t>
      </w:r>
      <w:r>
        <w:rPr>
          <w:rFonts w:ascii="標楷體" w:eastAsia="標楷體" w:hAnsi="標楷體" w:hint="eastAsia"/>
          <w:sz w:val="32"/>
          <w:szCs w:val="32"/>
        </w:rPr>
        <w:t>日、</w:t>
      </w:r>
      <w:r>
        <w:rPr>
          <w:rFonts w:ascii="標楷體" w:eastAsia="標楷體" w:hAnsi="標楷體"/>
          <w:sz w:val="32"/>
          <w:szCs w:val="32"/>
        </w:rPr>
        <w:t>14</w:t>
      </w:r>
      <w:r>
        <w:rPr>
          <w:rFonts w:ascii="標楷體" w:eastAsia="標楷體" w:hAnsi="標楷體" w:hint="eastAsia"/>
          <w:sz w:val="32"/>
          <w:szCs w:val="32"/>
        </w:rPr>
        <w:t>日、</w:t>
      </w:r>
      <w:r>
        <w:rPr>
          <w:rFonts w:ascii="標楷體" w:eastAsia="標楷體" w:hAnsi="標楷體"/>
          <w:sz w:val="32"/>
          <w:szCs w:val="32"/>
        </w:rPr>
        <w:t>18</w:t>
      </w:r>
      <w:r>
        <w:rPr>
          <w:rFonts w:ascii="標楷體" w:eastAsia="標楷體" w:hAnsi="標楷體" w:hint="eastAsia"/>
          <w:sz w:val="32"/>
          <w:szCs w:val="32"/>
        </w:rPr>
        <w:t>日、</w:t>
      </w:r>
      <w:r>
        <w:rPr>
          <w:rFonts w:ascii="標楷體" w:eastAsia="標楷體" w:hAnsi="標楷體"/>
          <w:sz w:val="32"/>
          <w:szCs w:val="32"/>
        </w:rPr>
        <w:t>21</w:t>
      </w:r>
      <w:r>
        <w:rPr>
          <w:rFonts w:ascii="標楷體" w:eastAsia="標楷體" w:hAnsi="標楷體" w:hint="eastAsia"/>
          <w:sz w:val="32"/>
          <w:szCs w:val="32"/>
        </w:rPr>
        <w:t>日、</w:t>
      </w:r>
      <w:r>
        <w:rPr>
          <w:rFonts w:ascii="標楷體" w:eastAsia="標楷體" w:hAnsi="標楷體"/>
          <w:sz w:val="32"/>
          <w:szCs w:val="32"/>
        </w:rPr>
        <w:t>25</w:t>
      </w:r>
      <w:r w:rsidRPr="008309ED">
        <w:rPr>
          <w:rFonts w:ascii="標楷體" w:eastAsia="標楷體" w:hAnsi="標楷體" w:hint="eastAsia"/>
          <w:sz w:val="32"/>
          <w:szCs w:val="32"/>
        </w:rPr>
        <w:t>日</w:t>
      </w:r>
      <w:r>
        <w:rPr>
          <w:rFonts w:ascii="標楷體" w:eastAsia="標楷體" w:hAnsi="標楷體" w:hint="eastAsia"/>
          <w:sz w:val="32"/>
          <w:szCs w:val="32"/>
        </w:rPr>
        <w:t>，</w:t>
      </w:r>
      <w:r w:rsidRPr="008309ED">
        <w:rPr>
          <w:rFonts w:ascii="標楷體" w:eastAsia="標楷體" w:hAnsi="標楷體"/>
          <w:sz w:val="32"/>
          <w:szCs w:val="32"/>
        </w:rPr>
        <w:t>5</w:t>
      </w:r>
      <w:r w:rsidRPr="008309ED">
        <w:rPr>
          <w:rFonts w:ascii="標楷體" w:eastAsia="標楷體" w:hAnsi="標楷體" w:hint="eastAsia"/>
          <w:sz w:val="32"/>
          <w:szCs w:val="32"/>
        </w:rPr>
        <w:t>月</w:t>
      </w:r>
      <w:r>
        <w:rPr>
          <w:rFonts w:ascii="標楷體" w:eastAsia="標楷體" w:hAnsi="標楷體"/>
          <w:sz w:val="32"/>
          <w:szCs w:val="32"/>
        </w:rPr>
        <w:t>2</w:t>
      </w:r>
      <w:r>
        <w:rPr>
          <w:rFonts w:ascii="標楷體" w:eastAsia="標楷體" w:hAnsi="標楷體" w:hint="eastAsia"/>
          <w:sz w:val="32"/>
          <w:szCs w:val="32"/>
        </w:rPr>
        <w:t>日、</w:t>
      </w:r>
      <w:r>
        <w:rPr>
          <w:rFonts w:ascii="標楷體" w:eastAsia="標楷體" w:hAnsi="標楷體"/>
          <w:sz w:val="32"/>
          <w:szCs w:val="32"/>
        </w:rPr>
        <w:t>12</w:t>
      </w:r>
      <w:r>
        <w:rPr>
          <w:rFonts w:ascii="標楷體" w:eastAsia="標楷體" w:hAnsi="標楷體" w:hint="eastAsia"/>
          <w:sz w:val="32"/>
          <w:szCs w:val="32"/>
        </w:rPr>
        <w:t>日、</w:t>
      </w:r>
      <w:r>
        <w:rPr>
          <w:rFonts w:ascii="標楷體" w:eastAsia="標楷體" w:hAnsi="標楷體"/>
          <w:sz w:val="32"/>
          <w:szCs w:val="32"/>
        </w:rPr>
        <w:t>16</w:t>
      </w:r>
      <w:r w:rsidRPr="008309ED">
        <w:rPr>
          <w:rFonts w:ascii="標楷體" w:eastAsia="標楷體" w:hAnsi="標楷體" w:hint="eastAsia"/>
          <w:sz w:val="32"/>
          <w:szCs w:val="32"/>
        </w:rPr>
        <w:t>日，共</w:t>
      </w:r>
      <w:r w:rsidRPr="008309ED">
        <w:rPr>
          <w:rFonts w:ascii="標楷體" w:eastAsia="標楷體" w:hAnsi="標楷體"/>
          <w:sz w:val="32"/>
          <w:szCs w:val="32"/>
        </w:rPr>
        <w:t>8</w:t>
      </w:r>
      <w:r w:rsidRPr="008309ED">
        <w:rPr>
          <w:rFonts w:ascii="標楷體" w:eastAsia="標楷體" w:hAnsi="標楷體" w:hint="eastAsia"/>
          <w:sz w:val="32"/>
          <w:szCs w:val="32"/>
        </w:rPr>
        <w:t>場次，每場次</w:t>
      </w:r>
      <w:r w:rsidRPr="008309ED">
        <w:rPr>
          <w:rFonts w:ascii="標楷體" w:eastAsia="標楷體" w:hAnsi="標楷體"/>
          <w:sz w:val="32"/>
          <w:szCs w:val="32"/>
        </w:rPr>
        <w:t>30</w:t>
      </w:r>
      <w:r w:rsidRPr="008309ED">
        <w:rPr>
          <w:rFonts w:ascii="標楷體" w:eastAsia="標楷體" w:hAnsi="標楷體" w:hint="eastAsia"/>
          <w:sz w:val="32"/>
          <w:szCs w:val="32"/>
        </w:rPr>
        <w:t>人</w:t>
      </w:r>
    </w:p>
    <w:p w:rsidR="005F6A57" w:rsidRPr="008309ED" w:rsidRDefault="005F6A57" w:rsidP="00B15B4A">
      <w:pPr>
        <w:pStyle w:val="ListParagraph"/>
        <w:numPr>
          <w:ilvl w:val="0"/>
          <w:numId w:val="1"/>
        </w:numPr>
        <w:ind w:leftChars="0"/>
        <w:rPr>
          <w:rFonts w:ascii="標楷體" w:eastAsia="標楷體" w:hAnsi="標楷體"/>
          <w:sz w:val="32"/>
          <w:szCs w:val="32"/>
        </w:rPr>
      </w:pPr>
      <w:r w:rsidRPr="008309ED">
        <w:rPr>
          <w:rFonts w:ascii="標楷體" w:eastAsia="標楷體" w:hAnsi="標楷體" w:hint="eastAsia"/>
          <w:sz w:val="32"/>
          <w:szCs w:val="32"/>
        </w:rPr>
        <w:t>實施對象</w:t>
      </w:r>
      <w:r w:rsidRPr="008309ED">
        <w:rPr>
          <w:rFonts w:ascii="標楷體" w:eastAsia="標楷體" w:hAnsi="標楷體"/>
          <w:sz w:val="32"/>
          <w:szCs w:val="32"/>
        </w:rPr>
        <w:t>:</w:t>
      </w:r>
    </w:p>
    <w:p w:rsidR="005F6A57" w:rsidRPr="008309ED" w:rsidRDefault="005F6A57" w:rsidP="001B54BA">
      <w:pPr>
        <w:rPr>
          <w:rFonts w:ascii="標楷體" w:eastAsia="標楷體" w:hAnsi="標楷體"/>
          <w:sz w:val="32"/>
          <w:szCs w:val="32"/>
        </w:rPr>
      </w:pPr>
      <w:r w:rsidRPr="008309ED">
        <w:rPr>
          <w:rFonts w:ascii="標楷體" w:eastAsia="標楷體" w:hAnsi="標楷體"/>
          <w:sz w:val="32"/>
          <w:szCs w:val="32"/>
        </w:rPr>
        <w:t xml:space="preserve">    </w:t>
      </w:r>
      <w:r>
        <w:rPr>
          <w:rFonts w:ascii="標楷體" w:eastAsia="標楷體" w:hAnsi="標楷體" w:hint="eastAsia"/>
          <w:sz w:val="32"/>
          <w:szCs w:val="32"/>
        </w:rPr>
        <w:t>來金旅遊之自由行遊客或團體旅遊遊客</w:t>
      </w:r>
    </w:p>
    <w:p w:rsidR="005F6A57" w:rsidRPr="008309ED" w:rsidRDefault="005F6A57" w:rsidP="007C4946">
      <w:pPr>
        <w:pStyle w:val="ListParagraph"/>
        <w:numPr>
          <w:ilvl w:val="0"/>
          <w:numId w:val="1"/>
        </w:numPr>
        <w:ind w:leftChars="0"/>
        <w:rPr>
          <w:rFonts w:ascii="標楷體" w:eastAsia="標楷體" w:hAnsi="標楷體"/>
          <w:sz w:val="32"/>
          <w:szCs w:val="32"/>
        </w:rPr>
      </w:pPr>
      <w:r w:rsidRPr="008309ED">
        <w:rPr>
          <w:rFonts w:ascii="標楷體" w:eastAsia="標楷體" w:hAnsi="標楷體" w:hint="eastAsia"/>
          <w:sz w:val="32"/>
          <w:szCs w:val="32"/>
        </w:rPr>
        <w:t>實施內容</w:t>
      </w:r>
      <w:r>
        <w:rPr>
          <w:rFonts w:ascii="標楷體" w:eastAsia="標楷體" w:hAnsi="標楷體"/>
          <w:sz w:val="32"/>
          <w:szCs w:val="32"/>
        </w:rPr>
        <w:t>(</w:t>
      </w:r>
      <w:r>
        <w:rPr>
          <w:rFonts w:ascii="標楷體" w:eastAsia="標楷體" w:hAnsi="標楷體" w:hint="eastAsia"/>
          <w:sz w:val="32"/>
          <w:szCs w:val="32"/>
        </w:rPr>
        <w:t>行程表</w:t>
      </w:r>
      <w:r>
        <w:rPr>
          <w:rFonts w:ascii="標楷體" w:eastAsia="標楷體" w:hAnsi="標楷體"/>
          <w:sz w:val="32"/>
          <w:szCs w:val="32"/>
        </w:rPr>
        <w:t>-</w:t>
      </w:r>
      <w:r>
        <w:rPr>
          <w:rFonts w:ascii="標楷體" w:eastAsia="標楷體" w:hAnsi="標楷體" w:hint="eastAsia"/>
          <w:sz w:val="32"/>
          <w:szCs w:val="32"/>
        </w:rPr>
        <w:t>附件二</w:t>
      </w:r>
      <w:r>
        <w:rPr>
          <w:rFonts w:ascii="標楷體" w:eastAsia="標楷體" w:hAnsi="標楷體"/>
          <w:sz w:val="32"/>
          <w:szCs w:val="32"/>
        </w:rPr>
        <w:t>)</w:t>
      </w:r>
    </w:p>
    <w:p w:rsidR="005F6A57" w:rsidRPr="008309ED" w:rsidRDefault="005F6A57" w:rsidP="00255853">
      <w:pPr>
        <w:pStyle w:val="ListParagraph"/>
        <w:numPr>
          <w:ilvl w:val="0"/>
          <w:numId w:val="2"/>
        </w:numPr>
        <w:ind w:leftChars="0"/>
        <w:rPr>
          <w:rFonts w:ascii="標楷體" w:eastAsia="標楷體" w:hAnsi="標楷體"/>
          <w:sz w:val="32"/>
          <w:szCs w:val="32"/>
        </w:rPr>
      </w:pPr>
      <w:r>
        <w:rPr>
          <w:rFonts w:ascii="標楷體" w:eastAsia="標楷體" w:hAnsi="標楷體"/>
          <w:sz w:val="32"/>
          <w:szCs w:val="32"/>
        </w:rPr>
        <w:t>0</w:t>
      </w:r>
      <w:r w:rsidRPr="008309ED">
        <w:rPr>
          <w:rFonts w:ascii="標楷體" w:eastAsia="標楷體" w:hAnsi="標楷體"/>
          <w:sz w:val="32"/>
          <w:szCs w:val="32"/>
        </w:rPr>
        <w:t>8</w:t>
      </w:r>
      <w:r w:rsidRPr="008309ED">
        <w:rPr>
          <w:rFonts w:ascii="標楷體" w:eastAsia="標楷體" w:hAnsi="標楷體" w:hint="eastAsia"/>
          <w:sz w:val="32"/>
          <w:szCs w:val="32"/>
        </w:rPr>
        <w:t>：</w:t>
      </w:r>
      <w:r w:rsidRPr="008309ED">
        <w:rPr>
          <w:rFonts w:ascii="標楷體" w:eastAsia="標楷體" w:hAnsi="標楷體"/>
          <w:sz w:val="32"/>
          <w:szCs w:val="32"/>
        </w:rPr>
        <w:t>30</w:t>
      </w:r>
      <w:r w:rsidRPr="008309ED">
        <w:rPr>
          <w:rFonts w:ascii="標楷體" w:eastAsia="標楷體" w:hAnsi="標楷體" w:hint="eastAsia"/>
          <w:sz w:val="32"/>
          <w:szCs w:val="32"/>
        </w:rPr>
        <w:t>報到</w:t>
      </w:r>
      <w:bookmarkStart w:id="0" w:name="_GoBack"/>
      <w:bookmarkEnd w:id="0"/>
    </w:p>
    <w:p w:rsidR="005F6A57" w:rsidRPr="008309ED" w:rsidRDefault="005F6A57" w:rsidP="00255853">
      <w:pPr>
        <w:pStyle w:val="ListParagraph"/>
        <w:numPr>
          <w:ilvl w:val="0"/>
          <w:numId w:val="2"/>
        </w:numPr>
        <w:ind w:leftChars="0"/>
        <w:rPr>
          <w:rFonts w:ascii="標楷體" w:eastAsia="標楷體" w:hAnsi="標楷體"/>
          <w:sz w:val="32"/>
          <w:szCs w:val="32"/>
        </w:rPr>
      </w:pPr>
      <w:r>
        <w:rPr>
          <w:rFonts w:ascii="標楷體" w:eastAsia="標楷體" w:hAnsi="標楷體"/>
          <w:sz w:val="32"/>
          <w:szCs w:val="32"/>
        </w:rPr>
        <w:t>0</w:t>
      </w:r>
      <w:r w:rsidRPr="008309ED">
        <w:rPr>
          <w:rFonts w:ascii="標楷體" w:eastAsia="標楷體" w:hAnsi="標楷體"/>
          <w:sz w:val="32"/>
          <w:szCs w:val="32"/>
        </w:rPr>
        <w:t>8</w:t>
      </w:r>
      <w:r w:rsidRPr="008309ED">
        <w:rPr>
          <w:rFonts w:ascii="標楷體" w:eastAsia="標楷體" w:hAnsi="標楷體" w:hint="eastAsia"/>
          <w:sz w:val="32"/>
          <w:szCs w:val="32"/>
        </w:rPr>
        <w:t>：</w:t>
      </w:r>
      <w:r w:rsidRPr="008309ED">
        <w:rPr>
          <w:rFonts w:ascii="標楷體" w:eastAsia="標楷體" w:hAnsi="標楷體"/>
          <w:sz w:val="32"/>
          <w:szCs w:val="32"/>
        </w:rPr>
        <w:t>40</w:t>
      </w:r>
      <w:r w:rsidRPr="008309ED">
        <w:rPr>
          <w:rFonts w:ascii="標楷體" w:eastAsia="標楷體" w:hAnsi="標楷體" w:hint="eastAsia"/>
          <w:sz w:val="32"/>
          <w:szCs w:val="32"/>
        </w:rPr>
        <w:t>製作</w:t>
      </w:r>
      <w:r w:rsidRPr="008309ED">
        <w:rPr>
          <w:rFonts w:ascii="標楷體" w:eastAsia="標楷體" w:hAnsi="標楷體"/>
          <w:sz w:val="32"/>
          <w:szCs w:val="32"/>
        </w:rPr>
        <w:t>[</w:t>
      </w:r>
      <w:r w:rsidRPr="008309ED">
        <w:rPr>
          <w:rFonts w:ascii="標楷體" w:eastAsia="標楷體" w:hAnsi="標楷體" w:hint="eastAsia"/>
          <w:sz w:val="32"/>
          <w:szCs w:val="32"/>
        </w:rPr>
        <w:t>紅龜粿</w:t>
      </w:r>
      <w:r w:rsidRPr="008309ED">
        <w:rPr>
          <w:rFonts w:ascii="標楷體" w:eastAsia="標楷體" w:hAnsi="標楷體"/>
          <w:sz w:val="32"/>
          <w:szCs w:val="32"/>
        </w:rPr>
        <w:t>]</w:t>
      </w:r>
    </w:p>
    <w:p w:rsidR="005F6A57" w:rsidRPr="008309ED" w:rsidRDefault="005F6A57" w:rsidP="00731545">
      <w:pPr>
        <w:pStyle w:val="ListParagraph"/>
        <w:ind w:leftChars="0" w:left="1440"/>
        <w:rPr>
          <w:rFonts w:ascii="標楷體" w:eastAsia="標楷體" w:hAnsi="標楷體"/>
          <w:sz w:val="32"/>
          <w:szCs w:val="32"/>
        </w:rPr>
      </w:pPr>
      <w:r>
        <w:rPr>
          <w:rFonts w:ascii="標楷體" w:eastAsia="標楷體" w:hAnsi="標楷體" w:hint="eastAsia"/>
          <w:sz w:val="32"/>
          <w:szCs w:val="32"/>
        </w:rPr>
        <w:t>製麵、揉麵、準備內餡、轉印粿模、蒸籠炊熟</w:t>
      </w:r>
    </w:p>
    <w:p w:rsidR="005F6A57" w:rsidRPr="008309ED" w:rsidRDefault="005F6A57" w:rsidP="00255853">
      <w:pPr>
        <w:pStyle w:val="ListParagraph"/>
        <w:numPr>
          <w:ilvl w:val="0"/>
          <w:numId w:val="2"/>
        </w:numPr>
        <w:ind w:leftChars="0"/>
        <w:rPr>
          <w:rFonts w:ascii="標楷體" w:eastAsia="標楷體" w:hAnsi="標楷體"/>
          <w:sz w:val="32"/>
          <w:szCs w:val="32"/>
        </w:rPr>
      </w:pPr>
      <w:r>
        <w:rPr>
          <w:rFonts w:ascii="標楷體" w:eastAsia="標楷體" w:hAnsi="標楷體"/>
          <w:sz w:val="32"/>
          <w:szCs w:val="32"/>
        </w:rPr>
        <w:t>09</w:t>
      </w:r>
      <w:r w:rsidRPr="008309ED">
        <w:rPr>
          <w:rFonts w:ascii="標楷體" w:eastAsia="標楷體" w:hAnsi="標楷體" w:hint="eastAsia"/>
          <w:sz w:val="32"/>
          <w:szCs w:val="32"/>
        </w:rPr>
        <w:t>：</w:t>
      </w:r>
      <w:r>
        <w:rPr>
          <w:rFonts w:ascii="標楷體" w:eastAsia="標楷體" w:hAnsi="標楷體"/>
          <w:sz w:val="32"/>
          <w:szCs w:val="32"/>
        </w:rPr>
        <w:t>50</w:t>
      </w:r>
      <w:r w:rsidRPr="008309ED">
        <w:rPr>
          <w:rFonts w:ascii="標楷體" w:eastAsia="標楷體" w:hAnsi="標楷體" w:hint="eastAsia"/>
          <w:sz w:val="32"/>
          <w:szCs w:val="32"/>
        </w:rPr>
        <w:t>社區導覽</w:t>
      </w:r>
    </w:p>
    <w:p w:rsidR="005F6A57" w:rsidRPr="008309ED" w:rsidRDefault="005F6A57" w:rsidP="00AF3AF4">
      <w:pPr>
        <w:pStyle w:val="ListParagraph"/>
        <w:numPr>
          <w:ilvl w:val="0"/>
          <w:numId w:val="3"/>
        </w:numPr>
        <w:ind w:leftChars="0"/>
        <w:rPr>
          <w:rFonts w:ascii="標楷體" w:eastAsia="標楷體" w:hAnsi="標楷體"/>
          <w:sz w:val="32"/>
          <w:szCs w:val="32"/>
        </w:rPr>
      </w:pPr>
      <w:r w:rsidRPr="008309ED">
        <w:rPr>
          <w:rFonts w:ascii="標楷體" w:eastAsia="標楷體" w:hAnsi="標楷體" w:hint="eastAsia"/>
          <w:sz w:val="32"/>
          <w:szCs w:val="32"/>
        </w:rPr>
        <w:t>軍事遺蹟</w:t>
      </w:r>
      <w:r w:rsidRPr="008309ED">
        <w:rPr>
          <w:rFonts w:ascii="標楷體" w:eastAsia="標楷體" w:hAnsi="標楷體"/>
          <w:sz w:val="32"/>
          <w:szCs w:val="32"/>
        </w:rPr>
        <w:t>-</w:t>
      </w:r>
      <w:r w:rsidRPr="008309ED">
        <w:rPr>
          <w:rFonts w:ascii="標楷體" w:eastAsia="標楷體" w:hAnsi="標楷體" w:hint="eastAsia"/>
          <w:sz w:val="32"/>
          <w:szCs w:val="32"/>
        </w:rPr>
        <w:t>指揮觀測所</w:t>
      </w:r>
      <w:r w:rsidRPr="002E1DF2">
        <w:rPr>
          <w:rFonts w:ascii="標楷體" w:eastAsia="標楷體" w:hAnsi="標楷體"/>
          <w:noProof/>
          <w:sz w:val="32"/>
          <w:szCs w:val="32"/>
        </w:rPr>
        <w:pict>
          <v:shape id="圖片 6" o:spid="_x0000_i1026" type="#_x0000_t75" style="width:240.6pt;height:321pt;visibility:visible">
            <v:imagedata r:id="rId8" o:title=""/>
          </v:shape>
        </w:pict>
      </w:r>
    </w:p>
    <w:p w:rsidR="005F6A57" w:rsidRPr="008309ED" w:rsidRDefault="005F6A57" w:rsidP="00AF3AF4">
      <w:pPr>
        <w:pStyle w:val="ListParagraph"/>
        <w:numPr>
          <w:ilvl w:val="0"/>
          <w:numId w:val="3"/>
        </w:numPr>
        <w:ind w:leftChars="0"/>
        <w:rPr>
          <w:rFonts w:ascii="標楷體" w:eastAsia="標楷體" w:hAnsi="標楷體"/>
          <w:sz w:val="32"/>
          <w:szCs w:val="32"/>
        </w:rPr>
      </w:pPr>
      <w:r w:rsidRPr="008309ED">
        <w:rPr>
          <w:rFonts w:ascii="標楷體" w:eastAsia="標楷體" w:hAnsi="標楷體" w:hint="eastAsia"/>
          <w:sz w:val="32"/>
          <w:szCs w:val="32"/>
        </w:rPr>
        <w:t>金門縣最大尊風獅爺</w:t>
      </w:r>
      <w:r w:rsidRPr="008309ED">
        <w:rPr>
          <w:rFonts w:ascii="標楷體" w:eastAsia="標楷體" w:hAnsi="標楷體"/>
          <w:sz w:val="32"/>
          <w:szCs w:val="32"/>
        </w:rPr>
        <w:t>(</w:t>
      </w:r>
      <w:r w:rsidRPr="008309ED">
        <w:rPr>
          <w:rFonts w:ascii="標楷體" w:eastAsia="標楷體" w:hAnsi="標楷體" w:hint="eastAsia"/>
          <w:sz w:val="32"/>
          <w:szCs w:val="32"/>
        </w:rPr>
        <w:t>打卡地點</w:t>
      </w:r>
      <w:r w:rsidRPr="008309ED">
        <w:rPr>
          <w:rFonts w:ascii="標楷體" w:eastAsia="標楷體" w:hAnsi="標楷體"/>
          <w:sz w:val="32"/>
          <w:szCs w:val="32"/>
        </w:rPr>
        <w:t>)</w:t>
      </w:r>
      <w:r w:rsidRPr="002E1DF2">
        <w:rPr>
          <w:rFonts w:ascii="標楷體" w:eastAsia="標楷體" w:hAnsi="標楷體"/>
          <w:noProof/>
          <w:sz w:val="32"/>
          <w:szCs w:val="32"/>
        </w:rPr>
        <w:pict>
          <v:shape id="圖片 2" o:spid="_x0000_i1027" type="#_x0000_t75" style="width:345.6pt;height:259.2pt;visibility:visible">
            <v:imagedata r:id="rId9" o:title=""/>
          </v:shape>
        </w:pict>
      </w:r>
    </w:p>
    <w:p w:rsidR="005F6A57" w:rsidRPr="008309ED" w:rsidRDefault="005F6A57" w:rsidP="00AF3AF4">
      <w:pPr>
        <w:pStyle w:val="ListParagraph"/>
        <w:numPr>
          <w:ilvl w:val="0"/>
          <w:numId w:val="3"/>
        </w:numPr>
        <w:ind w:leftChars="0"/>
        <w:rPr>
          <w:rFonts w:ascii="標楷體" w:eastAsia="標楷體" w:hAnsi="標楷體"/>
          <w:sz w:val="32"/>
          <w:szCs w:val="32"/>
        </w:rPr>
      </w:pPr>
      <w:r w:rsidRPr="008309ED">
        <w:rPr>
          <w:rFonts w:ascii="標楷體" w:eastAsia="標楷體" w:hAnsi="標楷體" w:hint="eastAsia"/>
          <w:sz w:val="32"/>
          <w:szCs w:val="32"/>
        </w:rPr>
        <w:t>風雞咬令箭</w:t>
      </w:r>
      <w:r w:rsidRPr="002E1DF2">
        <w:rPr>
          <w:rFonts w:ascii="標楷體" w:eastAsia="標楷體" w:hAnsi="標楷體"/>
          <w:noProof/>
          <w:sz w:val="32"/>
          <w:szCs w:val="32"/>
        </w:rPr>
        <w:pict>
          <v:shape id="圖片 7" o:spid="_x0000_i1028" type="#_x0000_t75" style="width:270.6pt;height:361.2pt;visibility:visible">
            <v:imagedata r:id="rId10" o:title=""/>
          </v:shape>
        </w:pict>
      </w:r>
    </w:p>
    <w:p w:rsidR="005F6A57" w:rsidRPr="008309ED" w:rsidRDefault="005F6A57" w:rsidP="00AF3AF4">
      <w:pPr>
        <w:pStyle w:val="ListParagraph"/>
        <w:numPr>
          <w:ilvl w:val="0"/>
          <w:numId w:val="3"/>
        </w:numPr>
        <w:ind w:leftChars="0"/>
        <w:rPr>
          <w:rFonts w:ascii="標楷體" w:eastAsia="標楷體" w:hAnsi="標楷體"/>
          <w:sz w:val="32"/>
          <w:szCs w:val="32"/>
        </w:rPr>
      </w:pPr>
      <w:r w:rsidRPr="008309ED">
        <w:rPr>
          <w:rFonts w:ascii="標楷體" w:eastAsia="標楷體" w:hAnsi="標楷體" w:hint="eastAsia"/>
          <w:sz w:val="32"/>
          <w:szCs w:val="32"/>
        </w:rPr>
        <w:t>後岐商店</w:t>
      </w:r>
      <w:r w:rsidRPr="002E1DF2">
        <w:rPr>
          <w:rFonts w:ascii="標楷體" w:eastAsia="標楷體" w:hAnsi="標楷體"/>
          <w:noProof/>
          <w:sz w:val="32"/>
          <w:szCs w:val="32"/>
        </w:rPr>
        <w:pict>
          <v:shape id="圖片 4" o:spid="_x0000_i1029" type="#_x0000_t75" style="width:246pt;height:327.6pt;visibility:visible">
            <v:imagedata r:id="rId11" o:title=""/>
          </v:shape>
        </w:pict>
      </w:r>
    </w:p>
    <w:p w:rsidR="005F6A57" w:rsidRDefault="005F6A57" w:rsidP="007E3996">
      <w:pPr>
        <w:ind w:leftChars="266" w:left="990" w:hangingChars="110" w:hanging="352"/>
        <w:rPr>
          <w:rFonts w:ascii="標楷體" w:eastAsia="標楷體" w:hAnsi="標楷體"/>
          <w:sz w:val="32"/>
          <w:szCs w:val="32"/>
        </w:rPr>
      </w:pPr>
      <w:r w:rsidRPr="007E3996">
        <w:rPr>
          <w:rFonts w:ascii="標楷體" w:eastAsia="標楷體" w:hAnsi="標楷體"/>
          <w:sz w:val="32"/>
          <w:szCs w:val="32"/>
        </w:rPr>
        <w:t>4.1</w:t>
      </w:r>
      <w:r>
        <w:rPr>
          <w:rFonts w:ascii="標楷體" w:eastAsia="標楷體" w:hAnsi="標楷體"/>
          <w:sz w:val="32"/>
          <w:szCs w:val="32"/>
        </w:rPr>
        <w:t>0</w:t>
      </w:r>
      <w:r w:rsidRPr="007E3996">
        <w:rPr>
          <w:rFonts w:ascii="標楷體" w:eastAsia="標楷體" w:hAnsi="標楷體" w:hint="eastAsia"/>
          <w:sz w:val="32"/>
          <w:szCs w:val="32"/>
        </w:rPr>
        <w:t>：</w:t>
      </w:r>
      <w:r>
        <w:rPr>
          <w:rFonts w:ascii="標楷體" w:eastAsia="標楷體" w:hAnsi="標楷體"/>
          <w:sz w:val="32"/>
          <w:szCs w:val="32"/>
        </w:rPr>
        <w:t>5</w:t>
      </w:r>
      <w:r w:rsidRPr="007E3996">
        <w:rPr>
          <w:rFonts w:ascii="標楷體" w:eastAsia="標楷體" w:hAnsi="標楷體"/>
          <w:sz w:val="32"/>
          <w:szCs w:val="32"/>
        </w:rPr>
        <w:t>0</w:t>
      </w:r>
      <w:r w:rsidRPr="007E3996">
        <w:rPr>
          <w:rFonts w:ascii="標楷體" w:eastAsia="標楷體" w:hAnsi="標楷體" w:hint="eastAsia"/>
          <w:sz w:val="32"/>
          <w:szCs w:val="32"/>
        </w:rPr>
        <w:t>導覽結束返回協會休息片刻，之後品嚐當日自製的紅龜粿及社區準備的石蚵麵線</w:t>
      </w:r>
      <w:r>
        <w:rPr>
          <w:rFonts w:ascii="標楷體" w:eastAsia="標楷體" w:hAnsi="標楷體" w:hint="eastAsia"/>
          <w:sz w:val="32"/>
          <w:szCs w:val="32"/>
        </w:rPr>
        <w:t>。</w:t>
      </w:r>
    </w:p>
    <w:p w:rsidR="005F6A57" w:rsidRPr="007E3996" w:rsidRDefault="005F6A57" w:rsidP="007E3996">
      <w:pPr>
        <w:ind w:leftChars="266" w:left="990" w:hangingChars="110" w:hanging="352"/>
        <w:rPr>
          <w:rFonts w:ascii="標楷體" w:eastAsia="標楷體" w:hAnsi="標楷體"/>
          <w:sz w:val="32"/>
          <w:szCs w:val="32"/>
        </w:rPr>
      </w:pPr>
      <w:r>
        <w:rPr>
          <w:rFonts w:ascii="標楷體" w:eastAsia="標楷體" w:hAnsi="標楷體"/>
          <w:sz w:val="32"/>
          <w:szCs w:val="32"/>
        </w:rPr>
        <w:t>5.11</w:t>
      </w:r>
      <w:r>
        <w:rPr>
          <w:rFonts w:ascii="標楷體" w:eastAsia="標楷體" w:hAnsi="標楷體" w:hint="eastAsia"/>
          <w:sz w:val="32"/>
          <w:szCs w:val="32"/>
        </w:rPr>
        <w:t>：</w:t>
      </w:r>
      <w:r>
        <w:rPr>
          <w:rFonts w:ascii="標楷體" w:eastAsia="標楷體" w:hAnsi="標楷體"/>
          <w:sz w:val="32"/>
          <w:szCs w:val="32"/>
        </w:rPr>
        <w:t>30</w:t>
      </w:r>
      <w:r>
        <w:rPr>
          <w:rFonts w:ascii="標楷體" w:eastAsia="標楷體" w:hAnsi="標楷體" w:hint="eastAsia"/>
          <w:sz w:val="32"/>
          <w:szCs w:val="32"/>
        </w:rPr>
        <w:t>活動結束</w:t>
      </w:r>
      <w:r>
        <w:rPr>
          <w:rFonts w:ascii="標楷體" w:eastAsia="標楷體" w:hAnsi="標楷體"/>
          <w:sz w:val="32"/>
          <w:szCs w:val="32"/>
        </w:rPr>
        <w:t>-</w:t>
      </w:r>
      <w:r>
        <w:rPr>
          <w:rFonts w:ascii="標楷體" w:eastAsia="標楷體" w:hAnsi="標楷體" w:hint="eastAsia"/>
          <w:sz w:val="32"/>
          <w:szCs w:val="32"/>
        </w:rPr>
        <w:t>贈送每名</w:t>
      </w:r>
      <w:r w:rsidRPr="007E3996">
        <w:rPr>
          <w:rFonts w:ascii="標楷體" w:eastAsia="標楷體" w:hAnsi="標楷體" w:hint="eastAsia"/>
          <w:sz w:val="32"/>
          <w:szCs w:val="32"/>
        </w:rPr>
        <w:t>學員</w:t>
      </w:r>
      <w:r>
        <w:rPr>
          <w:rFonts w:ascii="標楷體" w:eastAsia="標楷體" w:hAnsi="標楷體" w:hint="eastAsia"/>
          <w:sz w:val="32"/>
          <w:szCs w:val="32"/>
        </w:rPr>
        <w:t>紅龜粿</w:t>
      </w:r>
      <w:r>
        <w:rPr>
          <w:rFonts w:ascii="標楷體" w:eastAsia="標楷體" w:hAnsi="標楷體"/>
          <w:sz w:val="32"/>
          <w:szCs w:val="32"/>
        </w:rPr>
        <w:t>(3</w:t>
      </w:r>
      <w:r>
        <w:rPr>
          <w:rFonts w:ascii="標楷體" w:eastAsia="標楷體" w:hAnsi="標楷體" w:hint="eastAsia"/>
          <w:sz w:val="32"/>
          <w:szCs w:val="32"/>
        </w:rPr>
        <w:t>入裝</w:t>
      </w:r>
      <w:r>
        <w:rPr>
          <w:rFonts w:ascii="標楷體" w:eastAsia="標楷體" w:hAnsi="標楷體"/>
          <w:sz w:val="32"/>
          <w:szCs w:val="32"/>
        </w:rPr>
        <w:t>)</w:t>
      </w:r>
      <w:r>
        <w:rPr>
          <w:rFonts w:ascii="標楷體" w:eastAsia="標楷體" w:hAnsi="標楷體" w:hint="eastAsia"/>
          <w:sz w:val="32"/>
          <w:szCs w:val="32"/>
        </w:rPr>
        <w:t>二盒回家</w:t>
      </w:r>
      <w:r w:rsidRPr="007E3996">
        <w:rPr>
          <w:rFonts w:ascii="標楷體" w:eastAsia="標楷體" w:hAnsi="標楷體" w:hint="eastAsia"/>
          <w:sz w:val="32"/>
          <w:szCs w:val="32"/>
        </w:rPr>
        <w:t>品嚐。</w:t>
      </w:r>
    </w:p>
    <w:p w:rsidR="005F6A57" w:rsidRPr="008309ED" w:rsidRDefault="005F6A57" w:rsidP="007C4946">
      <w:pPr>
        <w:pStyle w:val="ListParagraph"/>
        <w:numPr>
          <w:ilvl w:val="0"/>
          <w:numId w:val="1"/>
        </w:numPr>
        <w:ind w:leftChars="0"/>
        <w:rPr>
          <w:rFonts w:ascii="標楷體" w:eastAsia="標楷體" w:hAnsi="標楷體"/>
          <w:sz w:val="32"/>
          <w:szCs w:val="32"/>
        </w:rPr>
      </w:pPr>
      <w:r w:rsidRPr="008309ED">
        <w:rPr>
          <w:rFonts w:ascii="標楷體" w:eastAsia="標楷體" w:hAnsi="標楷體" w:hint="eastAsia"/>
          <w:sz w:val="32"/>
          <w:szCs w:val="32"/>
        </w:rPr>
        <w:t>預期成果及效應</w:t>
      </w:r>
    </w:p>
    <w:p w:rsidR="005F6A57" w:rsidRPr="007C4946" w:rsidRDefault="005F6A57" w:rsidP="007C4946">
      <w:pPr>
        <w:pStyle w:val="ListParagraph"/>
        <w:ind w:leftChars="0" w:left="720"/>
        <w:rPr>
          <w:rFonts w:ascii="標楷體" w:eastAsia="標楷體" w:hAnsi="標楷體"/>
          <w:sz w:val="40"/>
        </w:rPr>
      </w:pPr>
      <w:r w:rsidRPr="008309ED">
        <w:rPr>
          <w:rFonts w:ascii="標楷體" w:eastAsia="標楷體" w:hAnsi="標楷體" w:hint="eastAsia"/>
          <w:sz w:val="32"/>
          <w:szCs w:val="32"/>
        </w:rPr>
        <w:t>讓旅客能充分體驗製作紅龜粿的過程及最終了解這項傳統美食的意義和美麗的滋味，傳統的糕點不僅僅代表著一項食物，更是象徵流傳時代的記憶、保留早期回憶、回味那雋永的味道，同時希望將這項傳統糕點推廣向外給更多的人知道，不僅可以為一個地區保留住原有的風味更可以為此增添色彩帶來更多的人潮，朝觀光方面帶動發展</w:t>
      </w:r>
      <w:r>
        <w:rPr>
          <w:rFonts w:ascii="標楷體" w:eastAsia="標楷體" w:hAnsi="標楷體" w:hint="eastAsia"/>
          <w:sz w:val="40"/>
        </w:rPr>
        <w:t>。</w:t>
      </w:r>
    </w:p>
    <w:sectPr w:rsidR="005F6A57" w:rsidRPr="007C4946" w:rsidSect="00E82135">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A57" w:rsidRDefault="005F6A57" w:rsidP="00C22FCC">
      <w:r>
        <w:separator/>
      </w:r>
    </w:p>
  </w:endnote>
  <w:endnote w:type="continuationSeparator" w:id="0">
    <w:p w:rsidR="005F6A57" w:rsidRDefault="005F6A57" w:rsidP="00C22F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A57" w:rsidRDefault="005F6A57" w:rsidP="00C22FCC">
      <w:r>
        <w:separator/>
      </w:r>
    </w:p>
  </w:footnote>
  <w:footnote w:type="continuationSeparator" w:id="0">
    <w:p w:rsidR="005F6A57" w:rsidRDefault="005F6A57" w:rsidP="00C22F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23C7C"/>
    <w:multiLevelType w:val="hybridMultilevel"/>
    <w:tmpl w:val="2676DF2A"/>
    <w:lvl w:ilvl="0" w:tplc="702233BC">
      <w:start w:val="1"/>
      <w:numFmt w:val="decimal"/>
      <w:lvlText w:val="%1."/>
      <w:lvlJc w:val="left"/>
      <w:pPr>
        <w:ind w:left="1440" w:hanging="720"/>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1">
    <w:nsid w:val="056D4D40"/>
    <w:multiLevelType w:val="hybridMultilevel"/>
    <w:tmpl w:val="43EC293C"/>
    <w:lvl w:ilvl="0" w:tplc="C98C816A">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16E6327F"/>
    <w:multiLevelType w:val="hybridMultilevel"/>
    <w:tmpl w:val="F3F2368C"/>
    <w:lvl w:ilvl="0" w:tplc="B120897C">
      <w:start w:val="1"/>
      <w:numFmt w:val="decimal"/>
      <w:lvlText w:val="(%1)"/>
      <w:lvlJc w:val="left"/>
      <w:pPr>
        <w:ind w:left="2160" w:hanging="720"/>
      </w:pPr>
      <w:rPr>
        <w:rFonts w:cs="Times New Roman" w:hint="default"/>
      </w:rPr>
    </w:lvl>
    <w:lvl w:ilvl="1" w:tplc="04090019" w:tentative="1">
      <w:start w:val="1"/>
      <w:numFmt w:val="ideographTraditional"/>
      <w:lvlText w:val="%2、"/>
      <w:lvlJc w:val="left"/>
      <w:pPr>
        <w:ind w:left="2400" w:hanging="480"/>
      </w:pPr>
      <w:rPr>
        <w:rFonts w:cs="Times New Roman"/>
      </w:rPr>
    </w:lvl>
    <w:lvl w:ilvl="2" w:tplc="0409001B" w:tentative="1">
      <w:start w:val="1"/>
      <w:numFmt w:val="lowerRoman"/>
      <w:lvlText w:val="%3."/>
      <w:lvlJc w:val="right"/>
      <w:pPr>
        <w:ind w:left="2880" w:hanging="480"/>
      </w:pPr>
      <w:rPr>
        <w:rFonts w:cs="Times New Roman"/>
      </w:rPr>
    </w:lvl>
    <w:lvl w:ilvl="3" w:tplc="0409000F" w:tentative="1">
      <w:start w:val="1"/>
      <w:numFmt w:val="decimal"/>
      <w:lvlText w:val="%4."/>
      <w:lvlJc w:val="left"/>
      <w:pPr>
        <w:ind w:left="3360" w:hanging="480"/>
      </w:pPr>
      <w:rPr>
        <w:rFonts w:cs="Times New Roman"/>
      </w:rPr>
    </w:lvl>
    <w:lvl w:ilvl="4" w:tplc="04090019" w:tentative="1">
      <w:start w:val="1"/>
      <w:numFmt w:val="ideographTraditional"/>
      <w:lvlText w:val="%5、"/>
      <w:lvlJc w:val="left"/>
      <w:pPr>
        <w:ind w:left="3840" w:hanging="480"/>
      </w:pPr>
      <w:rPr>
        <w:rFonts w:cs="Times New Roman"/>
      </w:rPr>
    </w:lvl>
    <w:lvl w:ilvl="5" w:tplc="0409001B" w:tentative="1">
      <w:start w:val="1"/>
      <w:numFmt w:val="lowerRoman"/>
      <w:lvlText w:val="%6."/>
      <w:lvlJc w:val="right"/>
      <w:pPr>
        <w:ind w:left="4320" w:hanging="480"/>
      </w:pPr>
      <w:rPr>
        <w:rFonts w:cs="Times New Roman"/>
      </w:rPr>
    </w:lvl>
    <w:lvl w:ilvl="6" w:tplc="0409000F" w:tentative="1">
      <w:start w:val="1"/>
      <w:numFmt w:val="decimal"/>
      <w:lvlText w:val="%7."/>
      <w:lvlJc w:val="left"/>
      <w:pPr>
        <w:ind w:left="4800" w:hanging="480"/>
      </w:pPr>
      <w:rPr>
        <w:rFonts w:cs="Times New Roman"/>
      </w:rPr>
    </w:lvl>
    <w:lvl w:ilvl="7" w:tplc="04090019" w:tentative="1">
      <w:start w:val="1"/>
      <w:numFmt w:val="ideographTraditional"/>
      <w:lvlText w:val="%8、"/>
      <w:lvlJc w:val="left"/>
      <w:pPr>
        <w:ind w:left="5280" w:hanging="480"/>
      </w:pPr>
      <w:rPr>
        <w:rFonts w:cs="Times New Roman"/>
      </w:rPr>
    </w:lvl>
    <w:lvl w:ilvl="8" w:tplc="0409001B" w:tentative="1">
      <w:start w:val="1"/>
      <w:numFmt w:val="lowerRoman"/>
      <w:lvlText w:val="%9."/>
      <w:lvlJc w:val="right"/>
      <w:pPr>
        <w:ind w:left="5760" w:hanging="4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5B4A"/>
    <w:rsid w:val="00016E3C"/>
    <w:rsid w:val="00026218"/>
    <w:rsid w:val="000A4FBA"/>
    <w:rsid w:val="000D02A6"/>
    <w:rsid w:val="001279B8"/>
    <w:rsid w:val="001B54BA"/>
    <w:rsid w:val="002348D7"/>
    <w:rsid w:val="00255853"/>
    <w:rsid w:val="002E1DF2"/>
    <w:rsid w:val="004060B0"/>
    <w:rsid w:val="004705D7"/>
    <w:rsid w:val="005F6A57"/>
    <w:rsid w:val="006238BA"/>
    <w:rsid w:val="00712445"/>
    <w:rsid w:val="00731545"/>
    <w:rsid w:val="007A6667"/>
    <w:rsid w:val="007C4946"/>
    <w:rsid w:val="007E3996"/>
    <w:rsid w:val="00825769"/>
    <w:rsid w:val="008309ED"/>
    <w:rsid w:val="0088621C"/>
    <w:rsid w:val="008F63EA"/>
    <w:rsid w:val="009C1ED9"/>
    <w:rsid w:val="00A46AC3"/>
    <w:rsid w:val="00A73B24"/>
    <w:rsid w:val="00A923FD"/>
    <w:rsid w:val="00AF3AF4"/>
    <w:rsid w:val="00B15B4A"/>
    <w:rsid w:val="00B40F11"/>
    <w:rsid w:val="00C22FCC"/>
    <w:rsid w:val="00CB0633"/>
    <w:rsid w:val="00E82135"/>
    <w:rsid w:val="00EE4058"/>
    <w:rsid w:val="00EE6D89"/>
    <w:rsid w:val="00F816C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135"/>
    <w:pPr>
      <w:widowControl w:val="0"/>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15B4A"/>
    <w:pPr>
      <w:ind w:leftChars="200" w:left="480"/>
    </w:pPr>
  </w:style>
  <w:style w:type="paragraph" w:styleId="BalloonText">
    <w:name w:val="Balloon Text"/>
    <w:basedOn w:val="Normal"/>
    <w:link w:val="BalloonTextChar"/>
    <w:uiPriority w:val="99"/>
    <w:semiHidden/>
    <w:rsid w:val="008F63EA"/>
    <w:rPr>
      <w:rFonts w:ascii="Cambria" w:hAnsi="Cambria"/>
      <w:sz w:val="18"/>
      <w:szCs w:val="18"/>
    </w:rPr>
  </w:style>
  <w:style w:type="character" w:customStyle="1" w:styleId="BalloonTextChar">
    <w:name w:val="Balloon Text Char"/>
    <w:basedOn w:val="DefaultParagraphFont"/>
    <w:link w:val="BalloonText"/>
    <w:uiPriority w:val="99"/>
    <w:semiHidden/>
    <w:locked/>
    <w:rsid w:val="008F63EA"/>
    <w:rPr>
      <w:rFonts w:ascii="Cambria" w:eastAsia="新細明體" w:hAnsi="Cambria" w:cs="Times New Roman"/>
      <w:sz w:val="18"/>
      <w:szCs w:val="18"/>
    </w:rPr>
  </w:style>
  <w:style w:type="paragraph" w:styleId="Header">
    <w:name w:val="header"/>
    <w:basedOn w:val="Normal"/>
    <w:link w:val="HeaderChar"/>
    <w:uiPriority w:val="99"/>
    <w:rsid w:val="00C22FCC"/>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C22FCC"/>
    <w:rPr>
      <w:rFonts w:cs="Times New Roman"/>
      <w:sz w:val="20"/>
      <w:szCs w:val="20"/>
    </w:rPr>
  </w:style>
  <w:style w:type="paragraph" w:styleId="Footer">
    <w:name w:val="footer"/>
    <w:basedOn w:val="Normal"/>
    <w:link w:val="FooterChar"/>
    <w:uiPriority w:val="99"/>
    <w:rsid w:val="00C22FCC"/>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C22FCC"/>
    <w:rPr>
      <w:rFonts w:cs="Times New Roman"/>
      <w:sz w:val="20"/>
      <w:szCs w:val="20"/>
    </w:rPr>
  </w:style>
  <w:style w:type="paragraph" w:styleId="Date">
    <w:name w:val="Date"/>
    <w:basedOn w:val="Normal"/>
    <w:next w:val="Normal"/>
    <w:link w:val="DateChar"/>
    <w:uiPriority w:val="99"/>
    <w:semiHidden/>
    <w:rsid w:val="00C22FCC"/>
    <w:pPr>
      <w:jc w:val="right"/>
    </w:pPr>
  </w:style>
  <w:style w:type="character" w:customStyle="1" w:styleId="DateChar">
    <w:name w:val="Date Char"/>
    <w:basedOn w:val="DefaultParagraphFont"/>
    <w:link w:val="Date"/>
    <w:uiPriority w:val="99"/>
    <w:semiHidden/>
    <w:locked/>
    <w:rsid w:val="00C22FCC"/>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81</TotalTime>
  <Pages>6</Pages>
  <Words>109</Words>
  <Characters>625</Characters>
  <Application>Microsoft Office Outlook</Application>
  <DocSecurity>0</DocSecurity>
  <Lines>0</Lines>
  <Paragraphs>0</Paragraphs>
  <ScaleCrop>false</ScaleCrop>
  <Company>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c:creator>
  <cp:keywords/>
  <dc:description/>
  <cp:lastModifiedBy>asus</cp:lastModifiedBy>
  <cp:revision>11</cp:revision>
  <cp:lastPrinted>2021-03-04T07:22:00Z</cp:lastPrinted>
  <dcterms:created xsi:type="dcterms:W3CDTF">2021-03-02T06:41:00Z</dcterms:created>
  <dcterms:modified xsi:type="dcterms:W3CDTF">2021-03-17T23:53:00Z</dcterms:modified>
</cp:coreProperties>
</file>