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2"/>
        </w:rPr>
        <w:t>110全民安全防護有獎徵答活動</w:t>
      </w:r>
    </w:p>
    <w:p w:rsidR="00FE61AE" w:rsidRP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宣傳簡介</w:t>
      </w:r>
    </w:p>
    <w:p w:rsidR="00036EF4" w:rsidRDefault="00036EF4" w:rsidP="00036EF4">
      <w:pPr>
        <w:snapToGrid w:val="0"/>
        <w:spacing w:before="120" w:after="120" w:line="360" w:lineRule="exact"/>
        <w:ind w:right="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法務部調查局110年全民安全防護有獎徵答活動強勢登場! </w:t>
      </w:r>
    </w:p>
    <w:p w:rsidR="00036EF4" w:rsidRDefault="00036EF4" w:rsidP="00036EF4">
      <w:pPr>
        <w:snapToGrid w:val="0"/>
        <w:spacing w:before="120" w:after="120" w:line="360" w:lineRule="exact"/>
        <w:ind w:right="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小小鹿這位萬眾矚目的大明星，私底下其實很需要經紀人幫他解決難題、排除危險。</w:t>
      </w:r>
    </w:p>
    <w:p w:rsidR="00036EF4" w:rsidRDefault="00036EF4" w:rsidP="00036EF4">
      <w:pPr>
        <w:snapToGrid w:val="0"/>
        <w:spacing w:before="120" w:after="120" w:line="360" w:lineRule="exact"/>
        <w:ind w:right="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身為經紀人的你能順利完成任務、保護他的安全，取得安全防護尖兵的勳章嗎?</w:t>
      </w:r>
    </w:p>
    <w:p w:rsidR="00036EF4" w:rsidRPr="00156F25" w:rsidRDefault="00036EF4" w:rsidP="00036EF4">
      <w:pPr>
        <w:snapToGrid w:val="0"/>
        <w:spacing w:before="120" w:after="120" w:line="360" w:lineRule="exact"/>
        <w:ind w:right="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「一鹿有你、守護相隨」~~</w:t>
      </w:r>
    </w:p>
    <w:p w:rsidR="00036EF4" w:rsidRPr="00DD0496" w:rsidRDefault="00036EF4" w:rsidP="00036EF4">
      <w:pPr>
        <w:snapToGrid w:val="0"/>
        <w:spacing w:before="120" w:after="120" w:line="360" w:lineRule="exact"/>
        <w:ind w:right="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完成答題抽i</w:t>
      </w:r>
      <w:r>
        <w:rPr>
          <w:rFonts w:ascii="標楷體" w:eastAsia="標楷體" w:hAnsi="標楷體"/>
          <w:sz w:val="28"/>
          <w:szCs w:val="28"/>
        </w:rPr>
        <w:t>Phone</w:t>
      </w:r>
      <w:r>
        <w:rPr>
          <w:rFonts w:ascii="標楷體" w:eastAsia="標楷體" w:hAnsi="標楷體" w:hint="eastAsia"/>
          <w:sz w:val="28"/>
          <w:szCs w:val="28"/>
        </w:rPr>
        <w:t>、iPad、switch健身環、D</w:t>
      </w:r>
      <w:r>
        <w:rPr>
          <w:rFonts w:ascii="標楷體" w:eastAsia="標楷體" w:hAnsi="標楷體"/>
          <w:sz w:val="28"/>
          <w:szCs w:val="28"/>
        </w:rPr>
        <w:t>yson</w:t>
      </w:r>
      <w:r>
        <w:rPr>
          <w:rFonts w:ascii="標楷體" w:eastAsia="標楷體" w:hAnsi="標楷體" w:hint="eastAsia"/>
          <w:sz w:val="28"/>
          <w:szCs w:val="28"/>
        </w:rPr>
        <w:t>吹風機等大獎，</w:t>
      </w:r>
      <w:r>
        <w:rPr>
          <w:rFonts w:ascii="標楷體" w:eastAsia="標楷體" w:hAnsi="標楷體" w:hint="eastAsia"/>
          <w:sz w:val="28"/>
        </w:rPr>
        <w:t>總獎項高達</w:t>
      </w:r>
      <w:r w:rsidRPr="00DD0496"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萬元!</w:t>
      </w:r>
    </w:p>
    <w:p w:rsidR="00036EF4" w:rsidRPr="007651ED" w:rsidRDefault="00036EF4" w:rsidP="00036EF4">
      <w:pPr>
        <w:snapToGrid w:val="0"/>
        <w:spacing w:before="120" w:after="120" w:line="360" w:lineRule="exact"/>
        <w:ind w:right="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</w:t>
      </w:r>
      <w:r w:rsidR="00B22578" w:rsidRPr="00B22578">
        <w:rPr>
          <w:rFonts w:ascii="標楷體" w:eastAsia="標楷體" w:hAnsi="標楷體" w:hint="eastAsia"/>
          <w:sz w:val="28"/>
          <w:szCs w:val="28"/>
        </w:rPr>
        <w:t>情</w:t>
      </w:r>
      <w:r w:rsidRPr="00DD0496">
        <w:rPr>
          <w:rFonts w:ascii="標楷體" w:eastAsia="標楷體" w:hAnsi="標楷體" w:hint="eastAsia"/>
          <w:sz w:val="28"/>
          <w:szCs w:val="28"/>
        </w:rPr>
        <w:t>請上活動網站(</w:t>
      </w:r>
      <w:hyperlink r:id="rId7" w:history="1">
        <w:r w:rsidRPr="00DD0496">
          <w:rPr>
            <w:rStyle w:val="a3"/>
            <w:rFonts w:ascii="標楷體" w:eastAsia="標楷體" w:hAnsi="標楷體" w:hint="eastAsia"/>
            <w:sz w:val="28"/>
            <w:szCs w:val="28"/>
          </w:rPr>
          <w:t>https://www.mjibprize.tw/</w:t>
        </w:r>
      </w:hyperlink>
      <w:r w:rsidRPr="00DD0496">
        <w:rPr>
          <w:rFonts w:ascii="標楷體" w:eastAsia="標楷體" w:hAnsi="標楷體" w:hint="eastAsia"/>
          <w:sz w:val="28"/>
          <w:szCs w:val="28"/>
        </w:rPr>
        <w:t>)及臉書</w:t>
      </w:r>
      <w:r w:rsidRPr="00DD0496">
        <w:rPr>
          <w:rFonts w:ascii="標楷體" w:eastAsia="標楷體" w:hAnsi="標楷體" w:cs="標楷體"/>
          <w:sz w:val="28"/>
          <w:szCs w:val="28"/>
        </w:rPr>
        <w:t>粉絲專頁「全民保FUN</w:t>
      </w:r>
      <w:r w:rsidRPr="00DD0496">
        <w:rPr>
          <w:rFonts w:ascii="標楷體" w:eastAsia="標楷體" w:hAnsi="標楷體" w:cs="標楷體" w:hint="eastAsia"/>
          <w:sz w:val="28"/>
          <w:szCs w:val="28"/>
        </w:rPr>
        <w:t>趣</w:t>
      </w:r>
      <w:r w:rsidRPr="00DD0496">
        <w:rPr>
          <w:rFonts w:ascii="標楷體" w:eastAsia="標楷體" w:hAnsi="標楷體" w:cs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</w:rPr>
        <w:t>（</w:t>
      </w:r>
      <w:hyperlink r:id="rId8" w:history="1">
        <w:r w:rsidRPr="00004403">
          <w:rPr>
            <w:rStyle w:val="a3"/>
            <w:rFonts w:ascii="標楷體" w:eastAsia="標楷體" w:hAnsi="標楷體"/>
            <w:sz w:val="28"/>
          </w:rPr>
          <w:t>https://www.facebook.com/funbeahero</w:t>
        </w:r>
      </w:hyperlink>
      <w:r w:rsidRPr="0087673D">
        <w:rPr>
          <w:rFonts w:ascii="標楷體" w:eastAsia="標楷體" w:hAnsi="標楷體" w:hint="eastAsia"/>
          <w:sz w:val="28"/>
        </w:rPr>
        <w:t>）</w:t>
      </w:r>
    </w:p>
    <w:p w:rsidR="00036EF4" w:rsidRDefault="00036EF4" w:rsidP="00036EF4">
      <w:pPr>
        <w:snapToGrid w:val="0"/>
        <w:spacing w:before="120" w:after="120" w:line="360" w:lineRule="exact"/>
        <w:ind w:right="74"/>
        <w:rPr>
          <w:rFonts w:ascii="標楷體" w:eastAsia="標楷體" w:hAnsi="標楷體" w:cs="標楷體"/>
          <w:sz w:val="28"/>
          <w:szCs w:val="28"/>
        </w:rPr>
      </w:pPr>
      <w:r w:rsidRPr="00DD0496">
        <w:rPr>
          <w:rFonts w:ascii="標楷體" w:eastAsia="標楷體" w:hAnsi="標楷體" w:hint="eastAsia"/>
          <w:sz w:val="28"/>
          <w:szCs w:val="28"/>
        </w:rPr>
        <w:t>活動期間自1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D0496">
        <w:rPr>
          <w:rFonts w:ascii="標楷體" w:eastAsia="標楷體" w:hAnsi="標楷體" w:hint="eastAsia"/>
          <w:sz w:val="28"/>
          <w:szCs w:val="28"/>
        </w:rPr>
        <w:t>0年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DD0496">
        <w:rPr>
          <w:rFonts w:ascii="標楷體" w:eastAsia="標楷體" w:hAnsi="標楷體" w:hint="eastAsia"/>
          <w:sz w:val="28"/>
          <w:szCs w:val="28"/>
        </w:rPr>
        <w:t>月1日起至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DD0496">
        <w:rPr>
          <w:rFonts w:ascii="標楷體" w:eastAsia="標楷體" w:hAnsi="標楷體" w:hint="eastAsia"/>
          <w:sz w:val="28"/>
          <w:szCs w:val="28"/>
        </w:rPr>
        <w:t>月3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DD0496">
        <w:rPr>
          <w:rFonts w:ascii="標楷體" w:eastAsia="標楷體" w:hAnsi="標楷體" w:hint="eastAsia"/>
          <w:sz w:val="28"/>
          <w:szCs w:val="28"/>
        </w:rPr>
        <w:t>日止。</w:t>
      </w:r>
    </w:p>
    <w:p w:rsidR="00FE61AE" w:rsidRPr="00DD0496" w:rsidRDefault="00036EF4" w:rsidP="00036EF4">
      <w:pPr>
        <w:snapToGrid w:val="0"/>
        <w:spacing w:before="120" w:after="120" w:line="360" w:lineRule="exact"/>
        <w:ind w:right="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你我都是安全防護超級尖兵，全民一起守護台灣</w:t>
      </w:r>
      <w:r w:rsidRPr="00DD0496">
        <w:rPr>
          <w:rFonts w:ascii="標楷體" w:eastAsia="標楷體" w:hAnsi="標楷體" w:cs="標楷體"/>
          <w:sz w:val="28"/>
          <w:szCs w:val="28"/>
        </w:rPr>
        <w:t>！</w:t>
      </w: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p w:rsidR="00FE61AE" w:rsidRPr="00134A7B" w:rsidRDefault="00FE61AE" w:rsidP="003363BE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</w:p>
    <w:sectPr w:rsidR="00FE61AE" w:rsidRPr="00134A7B" w:rsidSect="005E7C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E3" w:rsidRDefault="004338E3" w:rsidP="00EA470C">
      <w:r>
        <w:separator/>
      </w:r>
    </w:p>
  </w:endnote>
  <w:endnote w:type="continuationSeparator" w:id="0">
    <w:p w:rsidR="004338E3" w:rsidRDefault="004338E3" w:rsidP="00EA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Noto Sans CJK HK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E3" w:rsidRDefault="004338E3" w:rsidP="00EA470C">
      <w:r>
        <w:separator/>
      </w:r>
    </w:p>
  </w:footnote>
  <w:footnote w:type="continuationSeparator" w:id="0">
    <w:p w:rsidR="004338E3" w:rsidRDefault="004338E3" w:rsidP="00EA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D0D"/>
    <w:multiLevelType w:val="multilevel"/>
    <w:tmpl w:val="970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BE"/>
    <w:rsid w:val="00036EF4"/>
    <w:rsid w:val="00081EAE"/>
    <w:rsid w:val="00134A7B"/>
    <w:rsid w:val="002876D8"/>
    <w:rsid w:val="002A62A5"/>
    <w:rsid w:val="003363BE"/>
    <w:rsid w:val="003A09F6"/>
    <w:rsid w:val="004338E3"/>
    <w:rsid w:val="00486AA6"/>
    <w:rsid w:val="004D2066"/>
    <w:rsid w:val="005547F4"/>
    <w:rsid w:val="00592A61"/>
    <w:rsid w:val="005C0BFD"/>
    <w:rsid w:val="005E7CA1"/>
    <w:rsid w:val="00621FF8"/>
    <w:rsid w:val="006629EA"/>
    <w:rsid w:val="007801C8"/>
    <w:rsid w:val="0086246E"/>
    <w:rsid w:val="00A526B0"/>
    <w:rsid w:val="00AC5937"/>
    <w:rsid w:val="00B22578"/>
    <w:rsid w:val="00BA13F2"/>
    <w:rsid w:val="00C459F5"/>
    <w:rsid w:val="00DF43D9"/>
    <w:rsid w:val="00EA470C"/>
    <w:rsid w:val="00FD0651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4A45DB-B2A1-4CA2-A971-994C661F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CA1"/>
    <w:pPr>
      <w:widowControl w:val="0"/>
    </w:pPr>
  </w:style>
  <w:style w:type="paragraph" w:styleId="5">
    <w:name w:val="heading 5"/>
    <w:basedOn w:val="a"/>
    <w:link w:val="50"/>
    <w:uiPriority w:val="9"/>
    <w:qFormat/>
    <w:rsid w:val="003363BE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3363B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363BE"/>
    <w:rPr>
      <w:color w:val="0000FF"/>
      <w:u w:val="single"/>
    </w:rPr>
  </w:style>
  <w:style w:type="character" w:customStyle="1" w:styleId="ico">
    <w:name w:val="ico"/>
    <w:basedOn w:val="a0"/>
    <w:rsid w:val="003363BE"/>
  </w:style>
  <w:style w:type="paragraph" w:styleId="a4">
    <w:name w:val="Balloon Text"/>
    <w:basedOn w:val="a"/>
    <w:link w:val="a5"/>
    <w:uiPriority w:val="99"/>
    <w:semiHidden/>
    <w:unhideWhenUsed/>
    <w:rsid w:val="00336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63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47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beahero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mjibprize.tw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Administrator管理者帳戶</dc:creator>
  <cp:lastModifiedBy>lotachiao@gmail.com</cp:lastModifiedBy>
  <cp:revision>2</cp:revision>
  <cp:lastPrinted>2021-08-24T10:25:00Z</cp:lastPrinted>
  <dcterms:created xsi:type="dcterms:W3CDTF">2021-09-02T02:55:00Z</dcterms:created>
  <dcterms:modified xsi:type="dcterms:W3CDTF">2021-09-02T02:55:00Z</dcterms:modified>
</cp:coreProperties>
</file>