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F1A" w:rsidRDefault="00D667C3">
      <w:pPr>
        <w:pStyle w:val="Default"/>
        <w:spacing w:line="440" w:lineRule="atLeast"/>
        <w:jc w:val="center"/>
      </w:pPr>
      <w:r>
        <w:rPr>
          <w:sz w:val="32"/>
          <w:szCs w:val="32"/>
          <w:lang w:eastAsia="zh-HK"/>
        </w:rPr>
        <w:t>金湖鎮</w:t>
      </w:r>
      <w:r>
        <w:rPr>
          <w:sz w:val="32"/>
          <w:szCs w:val="32"/>
        </w:rPr>
        <w:t>公所最新債務訊息專區</w:t>
      </w:r>
    </w:p>
    <w:p w:rsidR="00A21F1A" w:rsidRDefault="00D667C3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一、截至</w:t>
      </w:r>
      <w:r>
        <w:rPr>
          <w:rFonts w:ascii="標楷體" w:eastAsia="標楷體" w:hAnsi="標楷體" w:cs="標楷體"/>
          <w:color w:val="000000"/>
          <w:sz w:val="28"/>
          <w:szCs w:val="28"/>
        </w:rPr>
        <w:t>11</w:t>
      </w:r>
      <w:r w:rsidR="004E394B">
        <w:rPr>
          <w:rFonts w:ascii="標楷體" w:eastAsia="標楷體" w:hAnsi="標楷體" w:cs="標楷體" w:hint="eastAsia"/>
          <w:color w:val="000000"/>
          <w:sz w:val="28"/>
          <w:szCs w:val="28"/>
        </w:rPr>
        <w:t>3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 w:rsidR="004E394B">
        <w:rPr>
          <w:rFonts w:ascii="標楷體" w:eastAsia="標楷體" w:hAnsi="標楷體" w:cs="標楷體"/>
          <w:color w:val="000000"/>
          <w:sz w:val="28"/>
          <w:szCs w:val="28"/>
        </w:rPr>
        <w:t>1</w:t>
      </w:r>
      <w:bookmarkStart w:id="0" w:name="_GoBack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>月底止，本公所公共債務情形如下：</w:t>
      </w:r>
    </w:p>
    <w:p w:rsidR="00A21F1A" w:rsidRDefault="00D667C3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一年以上公共債務未償餘額為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</w:t>
      </w:r>
      <w:r>
        <w:rPr>
          <w:rFonts w:ascii="標楷體" w:eastAsia="標楷體" w:hAnsi="標楷體" w:cs="標楷體"/>
          <w:color w:val="000000"/>
          <w:sz w:val="28"/>
          <w:szCs w:val="28"/>
        </w:rPr>
        <w:t>萬元。</w:t>
      </w:r>
    </w:p>
    <w:p w:rsidR="00A21F1A" w:rsidRDefault="00D667C3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未滿一年公共債務未償餘額為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</w:t>
      </w:r>
      <w:r>
        <w:rPr>
          <w:rFonts w:ascii="標楷體" w:eastAsia="標楷體" w:hAnsi="標楷體" w:cs="標楷體"/>
          <w:color w:val="000000"/>
          <w:sz w:val="28"/>
          <w:szCs w:val="28"/>
        </w:rPr>
        <w:t>萬元。</w:t>
      </w:r>
    </w:p>
    <w:p w:rsidR="00A21F1A" w:rsidRDefault="00D667C3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三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平均每人負擔公共債務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○○.○</w:t>
      </w:r>
      <w:r>
        <w:rPr>
          <w:rFonts w:ascii="標楷體" w:eastAsia="標楷體" w:hAnsi="標楷體" w:cs="標楷體"/>
          <w:color w:val="000000"/>
          <w:sz w:val="28"/>
          <w:szCs w:val="28"/>
        </w:rPr>
        <w:t>千元。</w:t>
      </w:r>
    </w:p>
    <w:p w:rsidR="00A21F1A" w:rsidRDefault="00D667C3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四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自償性公共債務未償餘額（含非營業特種基金）為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</w:t>
      </w:r>
      <w:r>
        <w:rPr>
          <w:rFonts w:ascii="標楷體" w:eastAsia="標楷體" w:hAnsi="標楷體" w:cs="標楷體"/>
          <w:color w:val="000000"/>
          <w:sz w:val="28"/>
          <w:szCs w:val="28"/>
        </w:rPr>
        <w:t>萬元。</w:t>
      </w:r>
    </w:p>
    <w:p w:rsidR="00A21F1A" w:rsidRDefault="00D667C3">
      <w:pPr>
        <w:pStyle w:val="Standard"/>
        <w:widowControl/>
        <w:spacing w:line="440" w:lineRule="exact"/>
        <w:ind w:left="363" w:hanging="363"/>
      </w:pPr>
      <w:r>
        <w:rPr>
          <w:rFonts w:ascii="標楷體" w:eastAsia="標楷體" w:hAnsi="標楷體" w:cs="標楷體"/>
          <w:color w:val="000000"/>
          <w:sz w:val="28"/>
          <w:szCs w:val="28"/>
        </w:rPr>
        <w:t>二、依據財政紀律法規定公布事項如下：</w:t>
      </w:r>
    </w:p>
    <w:p w:rsidR="00A21F1A" w:rsidRDefault="00D667C3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向非營業特種基金或專戶資金調度情形表。</w:t>
      </w:r>
    </w:p>
    <w:p w:rsidR="00A21F1A" w:rsidRDefault="00A21F1A">
      <w:pPr>
        <w:pStyle w:val="Default"/>
        <w:spacing w:line="440" w:lineRule="exact"/>
      </w:pPr>
    </w:p>
    <w:sectPr w:rsidR="00A21F1A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7C3" w:rsidRDefault="00D667C3">
      <w:r>
        <w:separator/>
      </w:r>
    </w:p>
  </w:endnote>
  <w:endnote w:type="continuationSeparator" w:id="0">
    <w:p w:rsidR="00D667C3" w:rsidRDefault="00D6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7C3" w:rsidRDefault="00D667C3">
      <w:r>
        <w:rPr>
          <w:color w:val="000000"/>
        </w:rPr>
        <w:separator/>
      </w:r>
    </w:p>
  </w:footnote>
  <w:footnote w:type="continuationSeparator" w:id="0">
    <w:p w:rsidR="00D667C3" w:rsidRDefault="00D66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21F1A"/>
    <w:rsid w:val="004E394B"/>
    <w:rsid w:val="00A21F1A"/>
    <w:rsid w:val="00D6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C3A57"/>
  <w15:docId w15:val="{182BB03E-2523-4B37-BCCD-1CE7A196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2020-06-30T05:50:00Z</cp:lastPrinted>
  <dcterms:created xsi:type="dcterms:W3CDTF">2024-02-05T00:51:00Z</dcterms:created>
  <dcterms:modified xsi:type="dcterms:W3CDTF">2024-02-05T00:51:00Z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