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FC" w:rsidRPr="0004253D" w:rsidRDefault="0004253D" w:rsidP="00C6363C">
      <w:pPr>
        <w:ind w:leftChars="-59" w:left="-1" w:hangingChars="32" w:hanging="141"/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r w:rsidRPr="0004253D">
        <w:rPr>
          <w:rFonts w:ascii="標楷體" w:eastAsia="標楷體" w:hAnsi="標楷體" w:hint="eastAsia"/>
          <w:b/>
          <w:sz w:val="44"/>
          <w:szCs w:val="44"/>
        </w:rPr>
        <w:t>金門縣</w:t>
      </w:r>
      <w:r>
        <w:rPr>
          <w:rFonts w:ascii="標楷體" w:eastAsia="標楷體" w:hAnsi="標楷體" w:hint="eastAsia"/>
          <w:b/>
          <w:sz w:val="44"/>
          <w:szCs w:val="44"/>
        </w:rPr>
        <w:t>金</w:t>
      </w:r>
      <w:r w:rsidRPr="0004253D">
        <w:rPr>
          <w:rFonts w:ascii="標楷體" w:eastAsia="標楷體" w:hAnsi="標楷體" w:hint="eastAsia"/>
          <w:b/>
          <w:sz w:val="44"/>
          <w:szCs w:val="44"/>
        </w:rPr>
        <w:t>寧鄉</w:t>
      </w:r>
      <w:r w:rsidR="00C6363C">
        <w:rPr>
          <w:rFonts w:ascii="標楷體" w:eastAsia="標楷體" w:hAnsi="標楷體" w:hint="eastAsia"/>
          <w:b/>
          <w:sz w:val="44"/>
          <w:szCs w:val="44"/>
        </w:rPr>
        <w:t>戶政事務所</w:t>
      </w:r>
      <w:r w:rsidRPr="0004253D">
        <w:rPr>
          <w:rFonts w:ascii="標楷體" w:eastAsia="標楷體" w:hAnsi="標楷體" w:hint="eastAsia"/>
          <w:b/>
          <w:sz w:val="44"/>
          <w:szCs w:val="44"/>
        </w:rPr>
        <w:t>資訊安全政策要點</w:t>
      </w:r>
    </w:p>
    <w:bookmarkEnd w:id="0"/>
    <w:p w:rsidR="0004253D" w:rsidRDefault="0004253D" w:rsidP="0004253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金門縣金寧鄉</w:t>
      </w:r>
      <w:r w:rsidR="00C6363C">
        <w:rPr>
          <w:rFonts w:ascii="標楷體" w:eastAsia="標楷體" w:hAnsi="標楷體" w:hint="eastAsia"/>
          <w:sz w:val="32"/>
          <w:szCs w:val="32"/>
        </w:rPr>
        <w:t>戶政事務所</w:t>
      </w:r>
      <w:r>
        <w:rPr>
          <w:rFonts w:ascii="標楷體" w:eastAsia="標楷體" w:hAnsi="標楷體" w:hint="eastAsia"/>
          <w:sz w:val="32"/>
          <w:szCs w:val="32"/>
        </w:rPr>
        <w:t>(以下簡稱本</w:t>
      </w:r>
      <w:r w:rsidR="00C6363C">
        <w:rPr>
          <w:rFonts w:ascii="標楷體" w:eastAsia="標楷體" w:hAnsi="標楷體" w:hint="eastAsia"/>
          <w:sz w:val="32"/>
          <w:szCs w:val="32"/>
        </w:rPr>
        <w:t>所</w:t>
      </w:r>
      <w:r>
        <w:rPr>
          <w:rFonts w:ascii="標楷體" w:eastAsia="標楷體" w:hAnsi="標楷體" w:hint="eastAsia"/>
          <w:sz w:val="32"/>
          <w:szCs w:val="32"/>
        </w:rPr>
        <w:t>)為確保利用資訊相關資源之公務執行及安全，於有形無形(軟、硬體、文件、資料和流程)之有用資訊資產的完整性、可靠性及機密性，提供相對之安全性及可用性措施，達到『資訊安全，人人有責；資源共享，安全第一』，特定訂本要點。</w:t>
      </w:r>
    </w:p>
    <w:p w:rsidR="0004253D" w:rsidRDefault="0004253D" w:rsidP="0004253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本要點適用於本</w:t>
      </w:r>
      <w:r w:rsidR="00C6363C">
        <w:rPr>
          <w:rFonts w:ascii="標楷體" w:eastAsia="標楷體" w:hAnsi="標楷體" w:hint="eastAsia"/>
          <w:sz w:val="32"/>
          <w:szCs w:val="32"/>
        </w:rPr>
        <w:t>所</w:t>
      </w:r>
      <w:r>
        <w:rPr>
          <w:rFonts w:ascii="標楷體" w:eastAsia="標楷體" w:hAnsi="標楷體" w:hint="eastAsia"/>
          <w:sz w:val="32"/>
          <w:szCs w:val="32"/>
        </w:rPr>
        <w:t>所有職員(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含公友及</w:t>
      </w:r>
      <w:proofErr w:type="gramEnd"/>
      <w:r>
        <w:rPr>
          <w:rFonts w:ascii="標楷體" w:eastAsia="標楷體" w:hAnsi="標楷體" w:hint="eastAsia"/>
          <w:sz w:val="32"/>
          <w:szCs w:val="32"/>
        </w:rPr>
        <w:t>臨時人員)。</w:t>
      </w:r>
    </w:p>
    <w:p w:rsidR="0004253D" w:rsidRDefault="0004253D" w:rsidP="0004253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本要點</w:t>
      </w:r>
      <w:r w:rsidRPr="0004253D">
        <w:rPr>
          <w:rFonts w:ascii="標楷體" w:eastAsia="標楷體" w:hAnsi="標楷體" w:hint="eastAsia"/>
          <w:sz w:val="32"/>
          <w:szCs w:val="32"/>
        </w:rPr>
        <w:t>依據行政院頒</w:t>
      </w:r>
      <w:proofErr w:type="gramStart"/>
      <w:r w:rsidRPr="0004253D">
        <w:rPr>
          <w:rFonts w:ascii="標楷體" w:eastAsia="標楷體" w:hAnsi="標楷體" w:hint="eastAsia"/>
          <w:sz w:val="32"/>
          <w:szCs w:val="32"/>
        </w:rPr>
        <w:t>佈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之「行政院及所屬各機關資訊 </w:t>
      </w:r>
    </w:p>
    <w:p w:rsidR="0004253D" w:rsidRDefault="0004253D" w:rsidP="0004253D">
      <w:pPr>
        <w:pStyle w:val="a3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安全管理要點」以及</w:t>
      </w:r>
      <w:r w:rsidRPr="0004253D">
        <w:rPr>
          <w:rFonts w:ascii="標楷體" w:eastAsia="標楷體" w:hAnsi="標楷體" w:hint="eastAsia"/>
          <w:sz w:val="32"/>
          <w:szCs w:val="32"/>
        </w:rPr>
        <w:t>「行政院及所屬各機關資訊安全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04253D" w:rsidRDefault="0004253D" w:rsidP="0004253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04253D">
        <w:rPr>
          <w:rFonts w:ascii="標楷體" w:eastAsia="標楷體" w:hAnsi="標楷體" w:hint="eastAsia"/>
          <w:sz w:val="32"/>
          <w:szCs w:val="32"/>
        </w:rPr>
        <w:t>管理規範」訂定。</w:t>
      </w:r>
    </w:p>
    <w:p w:rsidR="006530BC" w:rsidRDefault="006530BC" w:rsidP="006530B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本政策含蓋之資訊安全控制範圍如下：</w:t>
      </w:r>
    </w:p>
    <w:p w:rsidR="006530BC" w:rsidRDefault="006530BC" w:rsidP="006530B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資訊資產之安全及風險管理。</w:t>
      </w:r>
    </w:p>
    <w:p w:rsidR="006530BC" w:rsidRDefault="006530BC" w:rsidP="006530B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人員安全管理及資訊安全教育訓練。</w:t>
      </w:r>
    </w:p>
    <w:p w:rsidR="006530BC" w:rsidRDefault="006530BC" w:rsidP="006530B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實體及環境安全管理。</w:t>
      </w:r>
    </w:p>
    <w:p w:rsidR="006530BC" w:rsidRDefault="006530BC" w:rsidP="006530B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個人電腦安全管理。</w:t>
      </w:r>
    </w:p>
    <w:p w:rsidR="006530BC" w:rsidRDefault="006530BC" w:rsidP="006530B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主機系統安全管理。</w:t>
      </w:r>
    </w:p>
    <w:p w:rsidR="006530BC" w:rsidRDefault="006530BC" w:rsidP="006530B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網路安全管理。</w:t>
      </w:r>
    </w:p>
    <w:p w:rsidR="006530BC" w:rsidRDefault="006530BC" w:rsidP="006530B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存取控制安全管理。</w:t>
      </w:r>
    </w:p>
    <w:p w:rsidR="006530BC" w:rsidRDefault="006530BC" w:rsidP="006530B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系統發展及維護安全管理。</w:t>
      </w:r>
    </w:p>
    <w:p w:rsidR="006530BC" w:rsidRDefault="006530BC" w:rsidP="006530B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資訊安全是顧管理。</w:t>
      </w:r>
    </w:p>
    <w:p w:rsidR="006530BC" w:rsidRDefault="006530BC" w:rsidP="006530B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業務永續運作計畫之規劃及管理。</w:t>
      </w:r>
    </w:p>
    <w:p w:rsidR="006530BC" w:rsidRDefault="006530BC" w:rsidP="006530B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資訊安全機合及</w:t>
      </w:r>
      <w:proofErr w:type="gramEnd"/>
      <w:r>
        <w:rPr>
          <w:rFonts w:ascii="標楷體" w:eastAsia="標楷體" w:hAnsi="標楷體" w:hint="eastAsia"/>
          <w:sz w:val="32"/>
          <w:szCs w:val="32"/>
        </w:rPr>
        <w:t>遵循性管理。</w:t>
      </w:r>
    </w:p>
    <w:p w:rsidR="006530BC" w:rsidRDefault="006530BC" w:rsidP="006530B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本要點每年至少評估一次，以配合政府資訊安全管理</w:t>
      </w:r>
    </w:p>
    <w:p w:rsidR="006530BC" w:rsidRDefault="006530BC" w:rsidP="006530BC">
      <w:pPr>
        <w:pStyle w:val="a3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要求、法令、技術及最新業務發展現況，確保資訊安</w:t>
      </w:r>
    </w:p>
    <w:p w:rsidR="006530BC" w:rsidRDefault="006530BC" w:rsidP="006530BC">
      <w:pPr>
        <w:pStyle w:val="a3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全管理系統實務運作之可用性、安全性及有效性。</w:t>
      </w:r>
    </w:p>
    <w:p w:rsidR="006530BC" w:rsidRDefault="006530BC" w:rsidP="006530B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本要點應定期宣導，確保是用範圍內相關人員了解本</w:t>
      </w:r>
    </w:p>
    <w:p w:rsidR="006530BC" w:rsidRDefault="006530BC" w:rsidP="006530BC">
      <w:pPr>
        <w:pStyle w:val="a3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會資訊安全要求。</w:t>
      </w:r>
    </w:p>
    <w:p w:rsidR="006530BC" w:rsidRPr="006530BC" w:rsidRDefault="006530BC" w:rsidP="006530B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本要點自公布日起施行。</w:t>
      </w:r>
    </w:p>
    <w:p w:rsidR="00F16CAA" w:rsidRPr="006530BC" w:rsidRDefault="00F16CA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</w:p>
    <w:sectPr w:rsidR="00F16CAA" w:rsidRPr="006530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A76B8"/>
    <w:multiLevelType w:val="hybridMultilevel"/>
    <w:tmpl w:val="4CAE37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A95615D"/>
    <w:multiLevelType w:val="hybridMultilevel"/>
    <w:tmpl w:val="DD8CCD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010927E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3D"/>
    <w:rsid w:val="0004253D"/>
    <w:rsid w:val="006530BC"/>
    <w:rsid w:val="006B2723"/>
    <w:rsid w:val="00904831"/>
    <w:rsid w:val="00C6363C"/>
    <w:rsid w:val="00EE31A0"/>
    <w:rsid w:val="00F16CAA"/>
    <w:rsid w:val="00F9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53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53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jinning2</cp:lastModifiedBy>
  <cp:revision>2</cp:revision>
  <cp:lastPrinted>2013-10-23T06:45:00Z</cp:lastPrinted>
  <dcterms:created xsi:type="dcterms:W3CDTF">2014-11-26T08:23:00Z</dcterms:created>
  <dcterms:modified xsi:type="dcterms:W3CDTF">2014-11-26T08:23:00Z</dcterms:modified>
</cp:coreProperties>
</file>