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D33" w:rsidRPr="00A224D3" w:rsidRDefault="00166816" w:rsidP="006D6D33">
      <w:pPr>
        <w:widowControl/>
        <w:spacing w:before="100" w:beforeAutospacing="1" w:after="100" w:afterAutospacing="1" w:line="460" w:lineRule="exact"/>
        <w:ind w:left="960" w:hanging="96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3D00BB" wp14:editId="3351BBA9">
                <wp:simplePos x="0" y="0"/>
                <wp:positionH relativeFrom="column">
                  <wp:posOffset>-66675</wp:posOffset>
                </wp:positionH>
                <wp:positionV relativeFrom="paragraph">
                  <wp:posOffset>-101600</wp:posOffset>
                </wp:positionV>
                <wp:extent cx="914400" cy="342900"/>
                <wp:effectExtent l="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6816" w:rsidRPr="004F6EC1" w:rsidRDefault="00166816">
                            <w:pPr>
                              <w:rPr>
                                <w:sz w:val="22"/>
                              </w:rPr>
                            </w:pPr>
                            <w:r w:rsidRPr="004F6EC1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會05-0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5.25pt;margin-top:-8pt;width:1in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" stroked="f">
                <v:textbox>
                  <w:txbxContent>
                    <w:p w:rsidR="00166816" w:rsidRPr="004F6EC1" w:rsidRDefault="00166816">
                      <w:pPr>
                        <w:rPr>
                          <w:sz w:val="22"/>
                        </w:rPr>
                      </w:pPr>
                      <w:r w:rsidRPr="004F6EC1">
                        <w:rPr>
                          <w:rFonts w:ascii="標楷體" w:eastAsia="標楷體" w:hAnsi="標楷體" w:hint="eastAsia"/>
                          <w:sz w:val="22"/>
                        </w:rPr>
                        <w:t>會05-0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6D6D33" w:rsidRPr="00A224D3">
        <w:rPr>
          <w:rFonts w:ascii="標楷體" w:eastAsia="標楷體" w:hAnsi="標楷體"/>
          <w:sz w:val="28"/>
          <w:szCs w:val="28"/>
        </w:rPr>
        <w:t>金門縣未達公告金額採購監</w:t>
      </w:r>
      <w:proofErr w:type="gramStart"/>
      <w:r w:rsidR="006D6D33" w:rsidRPr="00A224D3">
        <w:rPr>
          <w:rFonts w:ascii="標楷體" w:eastAsia="標楷體" w:hAnsi="標楷體"/>
          <w:sz w:val="28"/>
          <w:szCs w:val="28"/>
        </w:rPr>
        <w:t>辦</w:t>
      </w:r>
      <w:proofErr w:type="gramEnd"/>
      <w:r w:rsidR="006D6D33" w:rsidRPr="00A224D3">
        <w:rPr>
          <w:rFonts w:ascii="標楷體" w:eastAsia="標楷體" w:hAnsi="標楷體"/>
          <w:sz w:val="28"/>
          <w:szCs w:val="28"/>
        </w:rPr>
        <w:t>辦法</w:t>
      </w:r>
    </w:p>
    <w:p w:rsidR="006D6D33" w:rsidRPr="00604D8B" w:rsidRDefault="00A224D3" w:rsidP="006D6D33">
      <w:pPr>
        <w:widowControl/>
        <w:spacing w:before="100" w:beforeAutospacing="1" w:after="100" w:afterAutospacing="1" w:line="460" w:lineRule="exact"/>
        <w:ind w:left="960" w:hanging="960"/>
        <w:jc w:val="center"/>
        <w:rPr>
          <w:rFonts w:ascii="標楷體" w:eastAsia="標楷體" w:hAnsi="標楷體" w:cs="新細明體"/>
          <w:b/>
          <w:bCs/>
          <w:color w:val="000000"/>
          <w:kern w:val="0"/>
          <w:sz w:val="18"/>
          <w:szCs w:val="18"/>
        </w:rPr>
      </w:pPr>
      <w:r>
        <w:rPr>
          <w:rFonts w:ascii="標楷體" w:eastAsia="標楷體" w:hAnsi="標楷體" w:hint="eastAsia"/>
          <w:sz w:val="16"/>
          <w:szCs w:val="16"/>
        </w:rPr>
        <w:t xml:space="preserve">                               </w:t>
      </w:r>
      <w:r w:rsidRPr="00A224D3">
        <w:rPr>
          <w:rFonts w:ascii="標楷體" w:eastAsia="標楷體" w:hAnsi="標楷體" w:hint="eastAsia"/>
          <w:sz w:val="20"/>
          <w:szCs w:val="20"/>
        </w:rPr>
        <w:t xml:space="preserve"> </w:t>
      </w:r>
      <w:r w:rsidR="00604D8B">
        <w:rPr>
          <w:rFonts w:ascii="標楷體" w:eastAsia="標楷體" w:hAnsi="標楷體" w:hint="eastAsia"/>
          <w:sz w:val="20"/>
          <w:szCs w:val="20"/>
        </w:rPr>
        <w:t xml:space="preserve">  </w:t>
      </w:r>
      <w:r w:rsidRPr="00604D8B">
        <w:rPr>
          <w:rFonts w:ascii="標楷體" w:eastAsia="標楷體" w:hAnsi="標楷體" w:hint="eastAsia"/>
          <w:sz w:val="18"/>
          <w:szCs w:val="18"/>
        </w:rPr>
        <w:t>中華民國108年8月16日</w:t>
      </w:r>
      <w:proofErr w:type="gramStart"/>
      <w:r w:rsidRPr="00604D8B">
        <w:rPr>
          <w:rFonts w:ascii="標楷體" w:eastAsia="標楷體" w:hAnsi="標楷體" w:hint="eastAsia"/>
          <w:sz w:val="18"/>
          <w:szCs w:val="18"/>
          <w:lang w:eastAsia="zh-HK"/>
        </w:rPr>
        <w:t>府行法</w:t>
      </w:r>
      <w:r w:rsidRPr="00604D8B">
        <w:rPr>
          <w:rFonts w:ascii="標楷體" w:eastAsia="標楷體" w:hAnsi="標楷體" w:hint="eastAsia"/>
          <w:sz w:val="18"/>
          <w:szCs w:val="18"/>
        </w:rPr>
        <w:t>字</w:t>
      </w:r>
      <w:proofErr w:type="gramEnd"/>
      <w:r w:rsidRPr="00604D8B">
        <w:rPr>
          <w:rFonts w:ascii="標楷體" w:eastAsia="標楷體" w:hAnsi="標楷體" w:hint="eastAsia"/>
          <w:sz w:val="18"/>
          <w:szCs w:val="18"/>
        </w:rPr>
        <w:t>第10800693470號</w:t>
      </w:r>
      <w:r w:rsidRPr="00604D8B">
        <w:rPr>
          <w:rFonts w:ascii="標楷體" w:eastAsia="標楷體" w:hAnsi="標楷體" w:hint="eastAsia"/>
          <w:sz w:val="18"/>
          <w:szCs w:val="18"/>
          <w:lang w:eastAsia="zh-HK"/>
        </w:rPr>
        <w:t>令</w:t>
      </w:r>
      <w:r w:rsidRPr="00604D8B">
        <w:rPr>
          <w:rFonts w:ascii="標楷體" w:eastAsia="標楷體" w:hAnsi="標楷體" w:hint="eastAsia"/>
          <w:sz w:val="18"/>
          <w:szCs w:val="18"/>
        </w:rPr>
        <w:t>發布</w:t>
      </w:r>
    </w:p>
    <w:p w:rsidR="006D6D33" w:rsidRPr="006D6D33" w:rsidRDefault="006D6D33" w:rsidP="006D6D33">
      <w:pPr>
        <w:widowControl/>
        <w:wordWrap w:val="0"/>
        <w:spacing w:before="100" w:beforeAutospacing="1" w:after="100" w:afterAutospacing="1" w:line="460" w:lineRule="exact"/>
        <w:ind w:left="960" w:hanging="960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6D6D33">
        <w:rPr>
          <w:rFonts w:ascii="標楷體" w:eastAsia="標楷體" w:hAnsi="標楷體" w:cs="新細明體" w:hint="eastAsia"/>
          <w:b/>
          <w:bCs/>
          <w:color w:val="000000"/>
          <w:kern w:val="0"/>
          <w:szCs w:val="28"/>
        </w:rPr>
        <w:t>第一條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Cs w:val="28"/>
        </w:rPr>
        <w:tab/>
      </w:r>
      <w:r w:rsidRPr="006D6D33">
        <w:rPr>
          <w:rFonts w:ascii="標楷體" w:eastAsia="標楷體" w:hAnsi="標楷體" w:cs="新細明體" w:hint="eastAsia"/>
          <w:color w:val="000000"/>
          <w:kern w:val="0"/>
          <w:szCs w:val="28"/>
        </w:rPr>
        <w:t>本辦法依政府採購法（以下簡稱本法）第十三條第二項規定訂定之。</w:t>
      </w:r>
    </w:p>
    <w:p w:rsidR="006D6D33" w:rsidRPr="006D6D33" w:rsidRDefault="006D6D33" w:rsidP="006D6D33">
      <w:pPr>
        <w:widowControl/>
        <w:wordWrap w:val="0"/>
        <w:spacing w:before="100" w:beforeAutospacing="1" w:after="100" w:afterAutospacing="1" w:line="460" w:lineRule="exact"/>
        <w:ind w:left="960" w:hanging="960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6D6D33">
        <w:rPr>
          <w:rFonts w:ascii="標楷體" w:eastAsia="標楷體" w:hAnsi="標楷體" w:cs="新細明體" w:hint="eastAsia"/>
          <w:b/>
          <w:bCs/>
          <w:color w:val="000000"/>
          <w:kern w:val="0"/>
          <w:szCs w:val="28"/>
        </w:rPr>
        <w:t>第二條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Cs w:val="28"/>
        </w:rPr>
        <w:t xml:space="preserve">  </w:t>
      </w:r>
      <w:r w:rsidRPr="006D6D33">
        <w:rPr>
          <w:rFonts w:ascii="標楷體" w:eastAsia="標楷體" w:hAnsi="標楷體" w:cs="新細明體" w:hint="eastAsia"/>
          <w:color w:val="000000"/>
          <w:kern w:val="0"/>
          <w:szCs w:val="28"/>
        </w:rPr>
        <w:t>本辦法適用對象為金門縣政府（以下簡稱本府）及所屬各機關、學校、</w:t>
      </w:r>
      <w:r w:rsidRPr="006D6D33">
        <w:rPr>
          <w:rFonts w:ascii="標楷體" w:eastAsia="標楷體" w:hAnsi="標楷體" w:cs="Times New Roman" w:hint="eastAsia"/>
          <w:color w:val="000000"/>
          <w:kern w:val="0"/>
          <w:szCs w:val="28"/>
        </w:rPr>
        <w:t>公營事業（機構）及所轄各</w:t>
      </w:r>
      <w:bookmarkStart w:id="0" w:name="_GoBack"/>
      <w:bookmarkEnd w:id="0"/>
      <w:r w:rsidRPr="006D6D33">
        <w:rPr>
          <w:rFonts w:ascii="標楷體" w:eastAsia="標楷體" w:hAnsi="標楷體" w:cs="Times New Roman" w:hint="eastAsia"/>
          <w:color w:val="000000"/>
          <w:kern w:val="0"/>
          <w:szCs w:val="28"/>
        </w:rPr>
        <w:t>鄉（鎮）公所</w:t>
      </w:r>
      <w:r w:rsidRPr="006D6D33">
        <w:rPr>
          <w:rFonts w:ascii="標楷體" w:eastAsia="標楷體" w:hAnsi="標楷體" w:cs="新細明體" w:hint="eastAsia"/>
          <w:color w:val="000000"/>
          <w:kern w:val="0"/>
          <w:szCs w:val="28"/>
        </w:rPr>
        <w:t>（以下簡稱機關）。</w:t>
      </w:r>
    </w:p>
    <w:p w:rsidR="006D6D33" w:rsidRPr="006D6D33" w:rsidRDefault="006D6D33" w:rsidP="006D6D33">
      <w:pPr>
        <w:widowControl/>
        <w:wordWrap w:val="0"/>
        <w:spacing w:before="100" w:beforeAutospacing="1" w:after="100" w:afterAutospacing="1" w:line="460" w:lineRule="exact"/>
        <w:ind w:left="960" w:hanging="960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6D6D33">
        <w:rPr>
          <w:rFonts w:ascii="標楷體" w:eastAsia="標楷體" w:hAnsi="標楷體" w:cs="新細明體" w:hint="eastAsia"/>
          <w:b/>
          <w:bCs/>
          <w:color w:val="000000"/>
          <w:kern w:val="0"/>
          <w:szCs w:val="28"/>
        </w:rPr>
        <w:t>第三條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Cs w:val="28"/>
        </w:rPr>
        <w:t xml:space="preserve">  </w:t>
      </w:r>
      <w:r w:rsidRPr="006D6D33">
        <w:rPr>
          <w:rFonts w:ascii="標楷體" w:eastAsia="標楷體" w:hAnsi="標楷體" w:cs="新細明體" w:hint="eastAsia"/>
          <w:color w:val="000000"/>
          <w:kern w:val="0"/>
          <w:szCs w:val="28"/>
        </w:rPr>
        <w:t>機關辦理未達公告金額而逾公告金額十分之一之採購，承辦採購單位於開標、比價、議價、決標及驗收時，應通知機關首長或其授權人員指定之主（會）計或有關單位派員監辦。</w:t>
      </w:r>
      <w:r w:rsidRPr="006D6D33">
        <w:rPr>
          <w:rFonts w:ascii="新細明體" w:eastAsia="新細明體" w:hAnsi="新細明體" w:cs="新細明體"/>
          <w:color w:val="000000"/>
          <w:kern w:val="0"/>
          <w:szCs w:val="24"/>
        </w:rPr>
        <w:br/>
      </w:r>
      <w:r w:rsidRPr="006D6D33">
        <w:rPr>
          <w:rFonts w:ascii="標楷體" w:eastAsia="標楷體" w:hAnsi="標楷體" w:cs="Times New Roman" w:hint="eastAsia"/>
          <w:color w:val="000000"/>
          <w:kern w:val="0"/>
          <w:szCs w:val="28"/>
        </w:rPr>
        <w:t>前項有關單位，指機關內之政風、監查（察）、檢核或稽核單位。</w:t>
      </w:r>
    </w:p>
    <w:p w:rsidR="006D6D33" w:rsidRPr="006D6D33" w:rsidRDefault="006D6D33" w:rsidP="006D6D33">
      <w:pPr>
        <w:widowControl/>
        <w:wordWrap w:val="0"/>
        <w:spacing w:before="100" w:beforeAutospacing="1" w:after="100" w:afterAutospacing="1" w:line="460" w:lineRule="exact"/>
        <w:ind w:left="960" w:hanging="960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6D6D33">
        <w:rPr>
          <w:rFonts w:ascii="標楷體" w:eastAsia="標楷體" w:hAnsi="標楷體" w:cs="新細明體" w:hint="eastAsia"/>
          <w:b/>
          <w:bCs/>
          <w:color w:val="000000"/>
          <w:kern w:val="0"/>
          <w:szCs w:val="28"/>
        </w:rPr>
        <w:t>第四條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Cs w:val="28"/>
        </w:rPr>
        <w:t xml:space="preserve">  </w:t>
      </w:r>
      <w:r w:rsidRPr="006D6D33">
        <w:rPr>
          <w:rFonts w:ascii="標楷體" w:eastAsia="標楷體" w:hAnsi="標楷體" w:cs="新細明體" w:hint="eastAsia"/>
          <w:color w:val="000000"/>
          <w:kern w:val="0"/>
          <w:szCs w:val="28"/>
        </w:rPr>
        <w:t>主（會）計或有關單位對於前條通知，其有下列情形之</w:t>
      </w:r>
      <w:proofErr w:type="gramStart"/>
      <w:r w:rsidRPr="006D6D33">
        <w:rPr>
          <w:rFonts w:ascii="標楷體" w:eastAsia="標楷體" w:hAnsi="標楷體" w:cs="新細明體" w:hint="eastAsia"/>
          <w:color w:val="000000"/>
          <w:kern w:val="0"/>
          <w:szCs w:val="28"/>
        </w:rPr>
        <w:t>一</w:t>
      </w:r>
      <w:proofErr w:type="gramEnd"/>
      <w:r w:rsidRPr="006D6D33">
        <w:rPr>
          <w:rFonts w:ascii="標楷體" w:eastAsia="標楷體" w:hAnsi="標楷體" w:cs="新細明體" w:hint="eastAsia"/>
          <w:color w:val="000000"/>
          <w:kern w:val="0"/>
          <w:szCs w:val="28"/>
        </w:rPr>
        <w:t>者，得</w:t>
      </w:r>
      <w:proofErr w:type="gramStart"/>
      <w:r w:rsidRPr="006D6D33">
        <w:rPr>
          <w:rFonts w:ascii="標楷體" w:eastAsia="標楷體" w:hAnsi="標楷體" w:cs="新細明體" w:hint="eastAsia"/>
          <w:color w:val="000000"/>
          <w:kern w:val="0"/>
          <w:szCs w:val="28"/>
        </w:rPr>
        <w:t>不</w:t>
      </w:r>
      <w:proofErr w:type="gramEnd"/>
      <w:r w:rsidRPr="006D6D33">
        <w:rPr>
          <w:rFonts w:ascii="標楷體" w:eastAsia="標楷體" w:hAnsi="標楷體" w:cs="新細明體" w:hint="eastAsia"/>
          <w:color w:val="000000"/>
          <w:kern w:val="0"/>
          <w:szCs w:val="28"/>
        </w:rPr>
        <w:t>派員監辦：</w:t>
      </w:r>
    </w:p>
    <w:p w:rsidR="006D6D33" w:rsidRPr="006D6D33" w:rsidRDefault="006D6D33" w:rsidP="006D6D33">
      <w:pPr>
        <w:widowControl/>
        <w:wordWrap w:val="0"/>
        <w:spacing w:before="100" w:beforeAutospacing="1" w:after="100" w:afterAutospacing="1" w:line="460" w:lineRule="exact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6D6D33">
        <w:rPr>
          <w:rFonts w:ascii="標楷體" w:eastAsia="標楷體" w:hAnsi="標楷體" w:cs="新細明體" w:hint="eastAsia"/>
          <w:color w:val="000000"/>
          <w:kern w:val="0"/>
          <w:szCs w:val="28"/>
        </w:rPr>
        <w:t xml:space="preserve">　</w:t>
      </w:r>
      <w:r w:rsidRPr="006D6D33">
        <w:rPr>
          <w:rFonts w:ascii="標楷體" w:eastAsia="標楷體" w:hAnsi="標楷體" w:cs="新細明體" w:hint="eastAsia"/>
          <w:color w:val="000000"/>
          <w:kern w:val="0"/>
          <w:szCs w:val="28"/>
        </w:rPr>
        <w:tab/>
      </w:r>
      <w:r w:rsidRPr="006D6D33">
        <w:rPr>
          <w:rFonts w:ascii="標楷體" w:eastAsia="標楷體" w:hAnsi="標楷體" w:cs="新細明體" w:hint="eastAsia"/>
          <w:color w:val="000000"/>
          <w:kern w:val="0"/>
          <w:szCs w:val="28"/>
        </w:rPr>
        <w:tab/>
        <w:t>一、地區偏遠。</w:t>
      </w:r>
    </w:p>
    <w:p w:rsidR="006D6D33" w:rsidRPr="006D6D33" w:rsidRDefault="006D6D33" w:rsidP="006D6D33">
      <w:pPr>
        <w:widowControl/>
        <w:wordWrap w:val="0"/>
        <w:spacing w:before="100" w:beforeAutospacing="1" w:after="100" w:afterAutospacing="1" w:line="460" w:lineRule="exact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6D6D33">
        <w:rPr>
          <w:rFonts w:ascii="標楷體" w:eastAsia="標楷體" w:hAnsi="標楷體" w:cs="新細明體" w:hint="eastAsia"/>
          <w:color w:val="000000"/>
          <w:kern w:val="0"/>
          <w:szCs w:val="28"/>
        </w:rPr>
        <w:t xml:space="preserve">　</w:t>
      </w:r>
      <w:r w:rsidRPr="006D6D33">
        <w:rPr>
          <w:rFonts w:ascii="標楷體" w:eastAsia="標楷體" w:hAnsi="標楷體" w:cs="新細明體" w:hint="eastAsia"/>
          <w:color w:val="000000"/>
          <w:kern w:val="0"/>
          <w:szCs w:val="28"/>
        </w:rPr>
        <w:tab/>
      </w:r>
      <w:r w:rsidRPr="006D6D33">
        <w:rPr>
          <w:rFonts w:ascii="標楷體" w:eastAsia="標楷體" w:hAnsi="標楷體" w:cs="新細明體" w:hint="eastAsia"/>
          <w:color w:val="000000"/>
          <w:kern w:val="0"/>
          <w:szCs w:val="28"/>
        </w:rPr>
        <w:tab/>
        <w:t>二、經常性採購。</w:t>
      </w:r>
    </w:p>
    <w:p w:rsidR="006D6D33" w:rsidRPr="006D6D33" w:rsidRDefault="006D6D33" w:rsidP="006D6D33">
      <w:pPr>
        <w:widowControl/>
        <w:wordWrap w:val="0"/>
        <w:spacing w:before="100" w:beforeAutospacing="1" w:after="100" w:afterAutospacing="1" w:line="460" w:lineRule="exact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6D6D33">
        <w:rPr>
          <w:rFonts w:ascii="標楷體" w:eastAsia="標楷體" w:hAnsi="標楷體" w:cs="新細明體" w:hint="eastAsia"/>
          <w:color w:val="000000"/>
          <w:kern w:val="0"/>
          <w:szCs w:val="28"/>
        </w:rPr>
        <w:t xml:space="preserve">　</w:t>
      </w:r>
      <w:r w:rsidRPr="006D6D33">
        <w:rPr>
          <w:rFonts w:ascii="標楷體" w:eastAsia="標楷體" w:hAnsi="標楷體" w:cs="新細明體" w:hint="eastAsia"/>
          <w:color w:val="000000"/>
          <w:kern w:val="0"/>
          <w:szCs w:val="28"/>
        </w:rPr>
        <w:tab/>
      </w:r>
      <w:r w:rsidRPr="006D6D33">
        <w:rPr>
          <w:rFonts w:ascii="標楷體" w:eastAsia="標楷體" w:hAnsi="標楷體" w:cs="新細明體" w:hint="eastAsia"/>
          <w:color w:val="000000"/>
          <w:kern w:val="0"/>
          <w:szCs w:val="28"/>
        </w:rPr>
        <w:tab/>
        <w:t>三、重複性採購，已有監辦前例。</w:t>
      </w:r>
    </w:p>
    <w:p w:rsidR="006D6D33" w:rsidRPr="006D6D33" w:rsidRDefault="006D6D33" w:rsidP="006D6D33">
      <w:pPr>
        <w:widowControl/>
        <w:wordWrap w:val="0"/>
        <w:spacing w:before="100" w:beforeAutospacing="1" w:after="100" w:afterAutospacing="1" w:line="460" w:lineRule="exact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6D6D33">
        <w:rPr>
          <w:rFonts w:ascii="標楷體" w:eastAsia="標楷體" w:hAnsi="標楷體" w:cs="新細明體" w:hint="eastAsia"/>
          <w:color w:val="000000"/>
          <w:kern w:val="0"/>
          <w:szCs w:val="28"/>
        </w:rPr>
        <w:t xml:space="preserve">　</w:t>
      </w:r>
      <w:r w:rsidRPr="006D6D33">
        <w:rPr>
          <w:rFonts w:ascii="標楷體" w:eastAsia="標楷體" w:hAnsi="標楷體" w:cs="新細明體" w:hint="eastAsia"/>
          <w:color w:val="000000"/>
          <w:kern w:val="0"/>
          <w:szCs w:val="28"/>
        </w:rPr>
        <w:tab/>
      </w:r>
      <w:r w:rsidRPr="006D6D33">
        <w:rPr>
          <w:rFonts w:ascii="標楷體" w:eastAsia="標楷體" w:hAnsi="標楷體" w:cs="新細明體" w:hint="eastAsia"/>
          <w:color w:val="000000"/>
          <w:kern w:val="0"/>
          <w:szCs w:val="28"/>
        </w:rPr>
        <w:tab/>
        <w:t>四、採購標的於市場已普遍銷售。</w:t>
      </w:r>
    </w:p>
    <w:p w:rsidR="006D6D33" w:rsidRPr="006D6D33" w:rsidRDefault="006D6D33" w:rsidP="006D6D33">
      <w:pPr>
        <w:widowControl/>
        <w:wordWrap w:val="0"/>
        <w:spacing w:before="100" w:beforeAutospacing="1" w:after="100" w:afterAutospacing="1" w:line="460" w:lineRule="exact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6D6D33">
        <w:rPr>
          <w:rFonts w:ascii="標楷體" w:eastAsia="標楷體" w:hAnsi="標楷體" w:cs="新細明體" w:hint="eastAsia"/>
          <w:color w:val="000000"/>
          <w:kern w:val="0"/>
          <w:szCs w:val="28"/>
        </w:rPr>
        <w:t xml:space="preserve">　</w:t>
      </w:r>
      <w:r w:rsidRPr="006D6D33">
        <w:rPr>
          <w:rFonts w:ascii="標楷體" w:eastAsia="標楷體" w:hAnsi="標楷體" w:cs="新細明體" w:hint="eastAsia"/>
          <w:color w:val="000000"/>
          <w:kern w:val="0"/>
          <w:szCs w:val="28"/>
        </w:rPr>
        <w:tab/>
      </w:r>
      <w:r w:rsidRPr="006D6D33">
        <w:rPr>
          <w:rFonts w:ascii="標楷體" w:eastAsia="標楷體" w:hAnsi="標楷體" w:cs="新細明體" w:hint="eastAsia"/>
          <w:color w:val="000000"/>
          <w:kern w:val="0"/>
          <w:szCs w:val="28"/>
        </w:rPr>
        <w:tab/>
        <w:t>五、依本法第四十條規定洽由其他具有專業能力之機關代辦。</w:t>
      </w:r>
    </w:p>
    <w:p w:rsidR="006D6D33" w:rsidRPr="006D6D33" w:rsidRDefault="006D6D33" w:rsidP="006D6D33">
      <w:pPr>
        <w:widowControl/>
        <w:wordWrap w:val="0"/>
        <w:spacing w:before="100" w:beforeAutospacing="1" w:after="100" w:afterAutospacing="1" w:line="460" w:lineRule="exact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6D6D33">
        <w:rPr>
          <w:rFonts w:ascii="標楷體" w:eastAsia="標楷體" w:hAnsi="標楷體" w:cs="新細明體" w:hint="eastAsia"/>
          <w:color w:val="000000"/>
          <w:kern w:val="0"/>
          <w:szCs w:val="28"/>
        </w:rPr>
        <w:t xml:space="preserve">　</w:t>
      </w:r>
      <w:r w:rsidRPr="006D6D33">
        <w:rPr>
          <w:rFonts w:ascii="標楷體" w:eastAsia="標楷體" w:hAnsi="標楷體" w:cs="新細明體" w:hint="eastAsia"/>
          <w:color w:val="000000"/>
          <w:kern w:val="0"/>
          <w:szCs w:val="28"/>
        </w:rPr>
        <w:tab/>
      </w:r>
      <w:r w:rsidRPr="006D6D33">
        <w:rPr>
          <w:rFonts w:ascii="標楷體" w:eastAsia="標楷體" w:hAnsi="標楷體" w:cs="新細明體" w:hint="eastAsia"/>
          <w:color w:val="000000"/>
          <w:kern w:val="0"/>
          <w:szCs w:val="28"/>
        </w:rPr>
        <w:tab/>
        <w:t>六、利用本法第九十三條共同供應契約辦理之採購。</w:t>
      </w:r>
    </w:p>
    <w:p w:rsidR="006D6D33" w:rsidRPr="006D6D33" w:rsidRDefault="006D6D33" w:rsidP="006D6D33">
      <w:pPr>
        <w:widowControl/>
        <w:wordWrap w:val="0"/>
        <w:spacing w:before="100" w:beforeAutospacing="1" w:after="100" w:afterAutospacing="1" w:line="460" w:lineRule="exact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6D6D33">
        <w:rPr>
          <w:rFonts w:ascii="標楷體" w:eastAsia="標楷體" w:hAnsi="標楷體" w:cs="新細明體" w:hint="eastAsia"/>
          <w:color w:val="000000"/>
          <w:kern w:val="0"/>
          <w:szCs w:val="28"/>
        </w:rPr>
        <w:t xml:space="preserve">　</w:t>
      </w:r>
      <w:r w:rsidRPr="006D6D33">
        <w:rPr>
          <w:rFonts w:ascii="標楷體" w:eastAsia="標楷體" w:hAnsi="標楷體" w:cs="新細明體" w:hint="eastAsia"/>
          <w:color w:val="000000"/>
          <w:kern w:val="0"/>
          <w:szCs w:val="28"/>
        </w:rPr>
        <w:tab/>
      </w:r>
      <w:r w:rsidRPr="006D6D33">
        <w:rPr>
          <w:rFonts w:ascii="標楷體" w:eastAsia="標楷體" w:hAnsi="標楷體" w:cs="新細明體" w:hint="eastAsia"/>
          <w:color w:val="000000"/>
          <w:kern w:val="0"/>
          <w:szCs w:val="28"/>
        </w:rPr>
        <w:tab/>
        <w:t>七、以會議審查方式辦理勞務採購驗收者。</w:t>
      </w:r>
    </w:p>
    <w:p w:rsidR="006D6D33" w:rsidRDefault="006D6D33" w:rsidP="006D6D33">
      <w:pPr>
        <w:widowControl/>
        <w:wordWrap w:val="0"/>
        <w:spacing w:before="100" w:beforeAutospacing="1" w:after="100" w:afterAutospacing="1" w:line="460" w:lineRule="exact"/>
        <w:ind w:left="1440" w:hangingChars="600" w:hanging="1440"/>
        <w:rPr>
          <w:rFonts w:ascii="標楷體" w:eastAsia="標楷體" w:hAnsi="標楷體" w:cs="新細明體"/>
          <w:color w:val="000000"/>
          <w:kern w:val="0"/>
          <w:szCs w:val="28"/>
        </w:rPr>
      </w:pPr>
      <w:r w:rsidRPr="006D6D33">
        <w:rPr>
          <w:rFonts w:ascii="標楷體" w:eastAsia="標楷體" w:hAnsi="標楷體" w:cs="新細明體" w:hint="eastAsia"/>
          <w:color w:val="000000"/>
          <w:kern w:val="0"/>
          <w:szCs w:val="28"/>
        </w:rPr>
        <w:t xml:space="preserve">　</w:t>
      </w:r>
      <w:r>
        <w:rPr>
          <w:rFonts w:ascii="標楷體" w:eastAsia="標楷體" w:hAnsi="標楷體" w:cs="新細明體" w:hint="eastAsia"/>
          <w:color w:val="000000"/>
          <w:kern w:val="0"/>
          <w:szCs w:val="28"/>
        </w:rPr>
        <w:t xml:space="preserve">      </w:t>
      </w:r>
      <w:r w:rsidRPr="006D6D33">
        <w:rPr>
          <w:rFonts w:ascii="標楷體" w:eastAsia="標楷體" w:hAnsi="標楷體" w:cs="新細明體" w:hint="eastAsia"/>
          <w:color w:val="000000"/>
          <w:kern w:val="0"/>
          <w:szCs w:val="28"/>
        </w:rPr>
        <w:t>八、以書面或電子化方式進行開標、比價、議價、決標及驗收程序，而以</w:t>
      </w:r>
      <w:proofErr w:type="gramStart"/>
      <w:r w:rsidRPr="006D6D33">
        <w:rPr>
          <w:rFonts w:ascii="標楷體" w:eastAsia="標楷體" w:hAnsi="標楷體" w:cs="新細明體" w:hint="eastAsia"/>
          <w:color w:val="000000"/>
          <w:kern w:val="0"/>
          <w:szCs w:val="28"/>
        </w:rPr>
        <w:t>會簽主</w:t>
      </w:r>
      <w:proofErr w:type="gramEnd"/>
      <w:r w:rsidRPr="006D6D33">
        <w:rPr>
          <w:rFonts w:ascii="標楷體" w:eastAsia="標楷體" w:hAnsi="標楷體" w:cs="新細明體" w:hint="eastAsia"/>
          <w:color w:val="000000"/>
          <w:kern w:val="0"/>
          <w:szCs w:val="28"/>
        </w:rPr>
        <w:t>（會）計或有關單位方式處理者。</w:t>
      </w:r>
    </w:p>
    <w:p w:rsidR="006D6D33" w:rsidRPr="006D6D33" w:rsidRDefault="006D6D33" w:rsidP="006D6D33">
      <w:pPr>
        <w:widowControl/>
        <w:wordWrap w:val="0"/>
        <w:spacing w:before="100" w:beforeAutospacing="1" w:after="100" w:afterAutospacing="1" w:line="460" w:lineRule="exact"/>
        <w:ind w:left="960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6D6D33">
        <w:rPr>
          <w:rFonts w:ascii="標楷體" w:eastAsia="標楷體" w:hAnsi="標楷體" w:cs="新細明體" w:hint="eastAsia"/>
          <w:color w:val="000000"/>
          <w:kern w:val="0"/>
          <w:szCs w:val="28"/>
        </w:rPr>
        <w:t>九、依公告、公定或管制價格或費率採購財物或勞務，無減價之可能者。</w:t>
      </w:r>
    </w:p>
    <w:p w:rsidR="006D6D33" w:rsidRPr="006D6D33" w:rsidRDefault="006D6D33" w:rsidP="006D6D33">
      <w:pPr>
        <w:widowControl/>
        <w:wordWrap w:val="0"/>
        <w:spacing w:before="100" w:beforeAutospacing="1" w:after="100" w:afterAutospacing="1" w:line="460" w:lineRule="exact"/>
        <w:ind w:leftChars="50" w:left="1440" w:hangingChars="550" w:hanging="1320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6D6D33">
        <w:rPr>
          <w:rFonts w:ascii="標楷體" w:eastAsia="標楷體" w:hAnsi="標楷體" w:cs="新細明體" w:hint="eastAsia"/>
          <w:color w:val="000000"/>
          <w:kern w:val="0"/>
          <w:szCs w:val="28"/>
        </w:rPr>
        <w:lastRenderedPageBreak/>
        <w:t xml:space="preserve">　</w:t>
      </w:r>
      <w:r>
        <w:rPr>
          <w:rFonts w:ascii="標楷體" w:eastAsia="標楷體" w:hAnsi="標楷體" w:cs="新細明體" w:hint="eastAsia"/>
          <w:color w:val="000000"/>
          <w:kern w:val="0"/>
          <w:szCs w:val="28"/>
        </w:rPr>
        <w:t xml:space="preserve">    </w:t>
      </w:r>
      <w:r w:rsidR="00A115A5">
        <w:rPr>
          <w:rFonts w:ascii="標楷體" w:eastAsia="標楷體" w:hAnsi="標楷體" w:cs="新細明體" w:hint="eastAsia"/>
          <w:color w:val="000000"/>
          <w:kern w:val="0"/>
          <w:szCs w:val="28"/>
        </w:rPr>
        <w:t xml:space="preserve"> </w:t>
      </w:r>
      <w:r w:rsidRPr="006D6D33">
        <w:rPr>
          <w:rFonts w:ascii="標楷體" w:eastAsia="標楷體" w:hAnsi="標楷體" w:cs="新細明體" w:hint="eastAsia"/>
          <w:color w:val="000000"/>
          <w:kern w:val="0"/>
          <w:szCs w:val="28"/>
        </w:rPr>
        <w:t>十、</w:t>
      </w:r>
      <w:proofErr w:type="gramStart"/>
      <w:r w:rsidRPr="006D6D33">
        <w:rPr>
          <w:rFonts w:ascii="標楷體" w:eastAsia="標楷體" w:hAnsi="標楷體" w:cs="新細明體" w:hint="eastAsia"/>
          <w:color w:val="000000"/>
          <w:kern w:val="0"/>
          <w:szCs w:val="28"/>
        </w:rPr>
        <w:t>即買即用</w:t>
      </w:r>
      <w:proofErr w:type="gramEnd"/>
      <w:r w:rsidRPr="006D6D33">
        <w:rPr>
          <w:rFonts w:ascii="標楷體" w:eastAsia="標楷體" w:hAnsi="標楷體" w:cs="新細明體" w:hint="eastAsia"/>
          <w:color w:val="000000"/>
          <w:kern w:val="0"/>
          <w:szCs w:val="28"/>
        </w:rPr>
        <w:t>或自供應至使用之</w:t>
      </w:r>
      <w:proofErr w:type="gramStart"/>
      <w:r w:rsidRPr="006D6D33">
        <w:rPr>
          <w:rFonts w:ascii="標楷體" w:eastAsia="標楷體" w:hAnsi="標楷體" w:cs="新細明體" w:hint="eastAsia"/>
          <w:color w:val="000000"/>
          <w:kern w:val="0"/>
          <w:szCs w:val="28"/>
        </w:rPr>
        <w:t>期間甚</w:t>
      </w:r>
      <w:proofErr w:type="gramEnd"/>
      <w:r w:rsidRPr="006D6D33">
        <w:rPr>
          <w:rFonts w:ascii="標楷體" w:eastAsia="標楷體" w:hAnsi="標楷體" w:cs="新細明體" w:hint="eastAsia"/>
          <w:color w:val="000000"/>
          <w:kern w:val="0"/>
          <w:szCs w:val="28"/>
        </w:rPr>
        <w:t>為短暫，實地監辦驗收有困難者。</w:t>
      </w:r>
    </w:p>
    <w:p w:rsidR="006D6D33" w:rsidRPr="006D6D33" w:rsidRDefault="006D6D33" w:rsidP="006D6D33">
      <w:pPr>
        <w:widowControl/>
        <w:wordWrap w:val="0"/>
        <w:spacing w:before="100" w:beforeAutospacing="1" w:after="100" w:afterAutospacing="1" w:line="460" w:lineRule="exact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6D6D33">
        <w:rPr>
          <w:rFonts w:ascii="標楷體" w:eastAsia="標楷體" w:hAnsi="標楷體" w:cs="新細明體" w:hint="eastAsia"/>
          <w:color w:val="000000"/>
          <w:kern w:val="0"/>
          <w:szCs w:val="28"/>
        </w:rPr>
        <w:t xml:space="preserve">　</w:t>
      </w:r>
      <w:r>
        <w:rPr>
          <w:rFonts w:ascii="標楷體" w:eastAsia="標楷體" w:hAnsi="標楷體" w:cs="新細明體" w:hint="eastAsia"/>
          <w:color w:val="000000"/>
          <w:kern w:val="0"/>
          <w:szCs w:val="28"/>
        </w:rPr>
        <w:tab/>
        <w:t xml:space="preserve">    </w:t>
      </w:r>
      <w:r w:rsidRPr="006D6D33">
        <w:rPr>
          <w:rFonts w:ascii="標楷體" w:eastAsia="標楷體" w:hAnsi="標楷體" w:cs="新細明體" w:hint="eastAsia"/>
          <w:color w:val="000000"/>
          <w:kern w:val="0"/>
          <w:szCs w:val="28"/>
        </w:rPr>
        <w:t>十一、辦理分批或部分驗收，其驗收金額未逾公告金額十分之一者。</w:t>
      </w:r>
    </w:p>
    <w:p w:rsidR="006D6D33" w:rsidRPr="006D6D33" w:rsidRDefault="006D6D33" w:rsidP="006D6D33">
      <w:pPr>
        <w:widowControl/>
        <w:wordWrap w:val="0"/>
        <w:spacing w:before="100" w:beforeAutospacing="1" w:after="100" w:afterAutospacing="1" w:line="460" w:lineRule="exact"/>
        <w:ind w:left="1680" w:hangingChars="700" w:hanging="1680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6D6D33">
        <w:rPr>
          <w:rFonts w:ascii="標楷體" w:eastAsia="標楷體" w:hAnsi="標楷體" w:cs="新細明體" w:hint="eastAsia"/>
          <w:color w:val="000000"/>
          <w:kern w:val="0"/>
          <w:szCs w:val="28"/>
        </w:rPr>
        <w:t xml:space="preserve">　</w:t>
      </w:r>
      <w:r>
        <w:rPr>
          <w:rFonts w:ascii="標楷體" w:eastAsia="標楷體" w:hAnsi="標楷體" w:cs="新細明體" w:hint="eastAsia"/>
          <w:color w:val="000000"/>
          <w:kern w:val="0"/>
          <w:szCs w:val="28"/>
        </w:rPr>
        <w:t xml:space="preserve">      </w:t>
      </w:r>
      <w:r w:rsidRPr="006D6D33">
        <w:rPr>
          <w:rFonts w:ascii="標楷體" w:eastAsia="標楷體" w:hAnsi="標楷體" w:cs="新細明體" w:hint="eastAsia"/>
          <w:color w:val="000000"/>
          <w:kern w:val="0"/>
          <w:szCs w:val="28"/>
        </w:rPr>
        <w:t>十二、經政府機關或公正第三人查驗，並有相關規格、品質、數量之證明文件供驗收者。</w:t>
      </w:r>
    </w:p>
    <w:p w:rsidR="006D6D33" w:rsidRPr="006D6D33" w:rsidRDefault="006D6D33" w:rsidP="006D6D33">
      <w:pPr>
        <w:widowControl/>
        <w:wordWrap w:val="0"/>
        <w:spacing w:before="100" w:beforeAutospacing="1" w:after="100" w:afterAutospacing="1" w:line="460" w:lineRule="exact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6D6D33">
        <w:rPr>
          <w:rFonts w:ascii="標楷體" w:eastAsia="標楷體" w:hAnsi="標楷體" w:cs="新細明體" w:hint="eastAsia"/>
          <w:color w:val="000000"/>
          <w:kern w:val="0"/>
          <w:szCs w:val="28"/>
        </w:rPr>
        <w:t xml:space="preserve">　</w:t>
      </w:r>
      <w:r w:rsidRPr="006D6D33">
        <w:rPr>
          <w:rFonts w:ascii="標楷體" w:eastAsia="標楷體" w:hAnsi="標楷體" w:cs="新細明體" w:hint="eastAsia"/>
          <w:color w:val="000000"/>
          <w:kern w:val="0"/>
          <w:szCs w:val="28"/>
        </w:rPr>
        <w:tab/>
      </w:r>
      <w:r w:rsidRPr="006D6D33">
        <w:rPr>
          <w:rFonts w:ascii="標楷體" w:eastAsia="標楷體" w:hAnsi="標楷體" w:cs="新細明體" w:hint="eastAsia"/>
          <w:color w:val="000000"/>
          <w:kern w:val="0"/>
          <w:szCs w:val="28"/>
        </w:rPr>
        <w:tab/>
        <w:t>十三、因無廠商投標或投標廠商家數不足而流標者。</w:t>
      </w:r>
    </w:p>
    <w:p w:rsidR="006D6D33" w:rsidRPr="006D6D33" w:rsidRDefault="006D6D33" w:rsidP="006D6D33">
      <w:pPr>
        <w:widowControl/>
        <w:wordWrap w:val="0"/>
        <w:spacing w:before="100" w:beforeAutospacing="1" w:after="100" w:afterAutospacing="1" w:line="460" w:lineRule="exact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6D6D33">
        <w:rPr>
          <w:rFonts w:ascii="標楷體" w:eastAsia="標楷體" w:hAnsi="標楷體" w:cs="新細明體" w:hint="eastAsia"/>
          <w:color w:val="000000"/>
          <w:kern w:val="0"/>
          <w:szCs w:val="28"/>
        </w:rPr>
        <w:t xml:space="preserve">　</w:t>
      </w:r>
      <w:r w:rsidRPr="006D6D33">
        <w:rPr>
          <w:rFonts w:ascii="標楷體" w:eastAsia="標楷體" w:hAnsi="標楷體" w:cs="新細明體" w:hint="eastAsia"/>
          <w:color w:val="000000"/>
          <w:kern w:val="0"/>
          <w:szCs w:val="28"/>
        </w:rPr>
        <w:tab/>
      </w:r>
      <w:r w:rsidRPr="006D6D33">
        <w:rPr>
          <w:rFonts w:ascii="標楷體" w:eastAsia="標楷體" w:hAnsi="標楷體" w:cs="新細明體" w:hint="eastAsia"/>
          <w:color w:val="000000"/>
          <w:kern w:val="0"/>
          <w:szCs w:val="28"/>
        </w:rPr>
        <w:tab/>
        <w:t>十四、因不可預見之突發事故，確無法監辦者。</w:t>
      </w:r>
    </w:p>
    <w:p w:rsidR="006D6D33" w:rsidRPr="006D6D33" w:rsidRDefault="006D6D33" w:rsidP="006D6D33">
      <w:pPr>
        <w:widowControl/>
        <w:wordWrap w:val="0"/>
        <w:spacing w:before="100" w:beforeAutospacing="1" w:after="100" w:afterAutospacing="1" w:line="460" w:lineRule="exact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6D6D33">
        <w:rPr>
          <w:rFonts w:ascii="標楷體" w:eastAsia="標楷體" w:hAnsi="標楷體" w:cs="新細明體" w:hint="eastAsia"/>
          <w:color w:val="000000"/>
          <w:kern w:val="0"/>
          <w:szCs w:val="28"/>
        </w:rPr>
        <w:t xml:space="preserve">　</w:t>
      </w:r>
      <w:r w:rsidRPr="006D6D33">
        <w:rPr>
          <w:rFonts w:ascii="標楷體" w:eastAsia="標楷體" w:hAnsi="標楷體" w:cs="新細明體" w:hint="eastAsia"/>
          <w:color w:val="000000"/>
          <w:kern w:val="0"/>
          <w:szCs w:val="28"/>
        </w:rPr>
        <w:tab/>
      </w:r>
      <w:r w:rsidRPr="006D6D33">
        <w:rPr>
          <w:rFonts w:ascii="標楷體" w:eastAsia="標楷體" w:hAnsi="標楷體" w:cs="新細明體" w:hint="eastAsia"/>
          <w:color w:val="000000"/>
          <w:kern w:val="0"/>
          <w:szCs w:val="28"/>
        </w:rPr>
        <w:tab/>
        <w:t>十五、另有重要公務須處理，人員不敷分派。</w:t>
      </w:r>
    </w:p>
    <w:p w:rsidR="006D6D33" w:rsidRPr="006D6D33" w:rsidRDefault="006D6D33" w:rsidP="006D6D33">
      <w:pPr>
        <w:widowControl/>
        <w:wordWrap w:val="0"/>
        <w:spacing w:before="100" w:beforeAutospacing="1" w:after="100" w:afterAutospacing="1" w:line="460" w:lineRule="exact"/>
        <w:ind w:left="960" w:hanging="960"/>
        <w:rPr>
          <w:rFonts w:ascii="細明體" w:eastAsia="細明體" w:hAnsi="細明體" w:cs="新細明體"/>
          <w:color w:val="000000"/>
          <w:kern w:val="0"/>
          <w:szCs w:val="24"/>
        </w:rPr>
      </w:pPr>
      <w:r w:rsidRPr="006D6D33">
        <w:rPr>
          <w:rFonts w:ascii="標楷體" w:eastAsia="標楷體" w:hAnsi="標楷體" w:cs="新細明體" w:hint="eastAsia"/>
          <w:b/>
          <w:bCs/>
          <w:color w:val="000000"/>
          <w:kern w:val="0"/>
          <w:szCs w:val="28"/>
        </w:rPr>
        <w:t>第五條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Cs w:val="28"/>
        </w:rPr>
        <w:t xml:space="preserve">  </w:t>
      </w:r>
      <w:r w:rsidRPr="006D6D33">
        <w:rPr>
          <w:rFonts w:ascii="標楷體" w:eastAsia="標楷體" w:hAnsi="標楷體" w:cs="新細明體" w:hint="eastAsia"/>
          <w:color w:val="000000"/>
          <w:kern w:val="0"/>
          <w:szCs w:val="28"/>
        </w:rPr>
        <w:t>主（會）計或有關單位對於第三條通知，有下列情形之</w:t>
      </w:r>
      <w:proofErr w:type="gramStart"/>
      <w:r w:rsidRPr="006D6D33">
        <w:rPr>
          <w:rFonts w:ascii="標楷體" w:eastAsia="標楷體" w:hAnsi="標楷體" w:cs="新細明體" w:hint="eastAsia"/>
          <w:color w:val="000000"/>
          <w:kern w:val="0"/>
          <w:szCs w:val="28"/>
        </w:rPr>
        <w:t>一</w:t>
      </w:r>
      <w:proofErr w:type="gramEnd"/>
      <w:r w:rsidRPr="006D6D33">
        <w:rPr>
          <w:rFonts w:ascii="標楷體" w:eastAsia="標楷體" w:hAnsi="標楷體" w:cs="新細明體" w:hint="eastAsia"/>
          <w:color w:val="000000"/>
          <w:kern w:val="0"/>
          <w:szCs w:val="28"/>
        </w:rPr>
        <w:t>者，不論是否有前條之情形，</w:t>
      </w:r>
      <w:proofErr w:type="gramStart"/>
      <w:r w:rsidRPr="006D6D33">
        <w:rPr>
          <w:rFonts w:ascii="標楷體" w:eastAsia="標楷體" w:hAnsi="標楷體" w:cs="新細明體" w:hint="eastAsia"/>
          <w:color w:val="000000"/>
          <w:kern w:val="0"/>
          <w:szCs w:val="28"/>
        </w:rPr>
        <w:t>均應派員</w:t>
      </w:r>
      <w:proofErr w:type="gramEnd"/>
      <w:r w:rsidRPr="006D6D33">
        <w:rPr>
          <w:rFonts w:ascii="標楷體" w:eastAsia="標楷體" w:hAnsi="標楷體" w:cs="新細明體" w:hint="eastAsia"/>
          <w:color w:val="000000"/>
          <w:kern w:val="0"/>
          <w:szCs w:val="28"/>
        </w:rPr>
        <w:t>監辦：</w:t>
      </w:r>
    </w:p>
    <w:p w:rsidR="006D6D33" w:rsidRPr="006D6D33" w:rsidRDefault="006D6D33" w:rsidP="006D6D33">
      <w:pPr>
        <w:widowControl/>
        <w:wordWrap w:val="0"/>
        <w:spacing w:before="100" w:beforeAutospacing="1" w:after="100" w:afterAutospacing="1" w:line="460" w:lineRule="exact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6D6D33">
        <w:rPr>
          <w:rFonts w:ascii="標楷體" w:eastAsia="標楷體" w:hAnsi="標楷體" w:cs="新細明體" w:hint="eastAsia"/>
          <w:color w:val="000000"/>
          <w:kern w:val="0"/>
          <w:szCs w:val="28"/>
        </w:rPr>
        <w:t xml:space="preserve">　</w:t>
      </w:r>
      <w:r w:rsidRPr="006D6D33">
        <w:rPr>
          <w:rFonts w:ascii="標楷體" w:eastAsia="標楷體" w:hAnsi="標楷體" w:cs="新細明體" w:hint="eastAsia"/>
          <w:color w:val="000000"/>
          <w:kern w:val="0"/>
          <w:szCs w:val="28"/>
        </w:rPr>
        <w:tab/>
      </w:r>
      <w:r w:rsidRPr="006D6D33">
        <w:rPr>
          <w:rFonts w:ascii="標楷體" w:eastAsia="標楷體" w:hAnsi="標楷體" w:cs="新細明體" w:hint="eastAsia"/>
          <w:color w:val="000000"/>
          <w:kern w:val="0"/>
          <w:szCs w:val="28"/>
        </w:rPr>
        <w:tab/>
        <w:t>一、廠商提出異議而機關未接受其異議者。</w:t>
      </w:r>
    </w:p>
    <w:p w:rsidR="006D6D33" w:rsidRPr="006D6D33" w:rsidRDefault="006D6D33" w:rsidP="006D6D33">
      <w:pPr>
        <w:widowControl/>
        <w:wordWrap w:val="0"/>
        <w:spacing w:before="100" w:beforeAutospacing="1" w:after="100" w:afterAutospacing="1" w:line="460" w:lineRule="exact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6D6D33">
        <w:rPr>
          <w:rFonts w:ascii="標楷體" w:eastAsia="標楷體" w:hAnsi="標楷體" w:cs="新細明體" w:hint="eastAsia"/>
          <w:color w:val="000000"/>
          <w:kern w:val="0"/>
          <w:szCs w:val="28"/>
        </w:rPr>
        <w:t xml:space="preserve">　</w:t>
      </w:r>
      <w:r w:rsidRPr="006D6D33">
        <w:rPr>
          <w:rFonts w:ascii="標楷體" w:eastAsia="標楷體" w:hAnsi="標楷體" w:cs="新細明體" w:hint="eastAsia"/>
          <w:color w:val="000000"/>
          <w:kern w:val="0"/>
          <w:szCs w:val="28"/>
        </w:rPr>
        <w:tab/>
      </w:r>
      <w:r w:rsidRPr="006D6D33">
        <w:rPr>
          <w:rFonts w:ascii="標楷體" w:eastAsia="標楷體" w:hAnsi="標楷體" w:cs="新細明體" w:hint="eastAsia"/>
          <w:color w:val="000000"/>
          <w:kern w:val="0"/>
          <w:szCs w:val="28"/>
        </w:rPr>
        <w:tab/>
        <w:t>二、廠商申請調解、提付仲裁或提起訴訟尚未解決者。</w:t>
      </w:r>
    </w:p>
    <w:p w:rsidR="006D6D33" w:rsidRPr="006D6D33" w:rsidRDefault="006D6D33" w:rsidP="006D6D33">
      <w:pPr>
        <w:widowControl/>
        <w:wordWrap w:val="0"/>
        <w:spacing w:before="100" w:beforeAutospacing="1" w:after="100" w:afterAutospacing="1" w:line="460" w:lineRule="exact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6D6D33">
        <w:rPr>
          <w:rFonts w:ascii="標楷體" w:eastAsia="標楷體" w:hAnsi="標楷體" w:cs="新細明體" w:hint="eastAsia"/>
          <w:color w:val="000000"/>
          <w:kern w:val="0"/>
          <w:szCs w:val="28"/>
        </w:rPr>
        <w:t xml:space="preserve">　</w:t>
      </w:r>
      <w:r w:rsidRPr="006D6D33">
        <w:rPr>
          <w:rFonts w:ascii="標楷體" w:eastAsia="標楷體" w:hAnsi="標楷體" w:cs="新細明體" w:hint="eastAsia"/>
          <w:color w:val="000000"/>
          <w:kern w:val="0"/>
          <w:szCs w:val="28"/>
        </w:rPr>
        <w:tab/>
      </w:r>
      <w:r w:rsidRPr="006D6D33">
        <w:rPr>
          <w:rFonts w:ascii="標楷體" w:eastAsia="標楷體" w:hAnsi="標楷體" w:cs="新細明體" w:hint="eastAsia"/>
          <w:color w:val="000000"/>
          <w:kern w:val="0"/>
          <w:szCs w:val="28"/>
        </w:rPr>
        <w:tab/>
        <w:t>三、經採購稽核小組或工程施工查核小組認定採購有重大異常情形者。</w:t>
      </w:r>
    </w:p>
    <w:p w:rsidR="006D6D33" w:rsidRPr="006D6D33" w:rsidRDefault="006D6D33" w:rsidP="006D6D33">
      <w:pPr>
        <w:widowControl/>
        <w:wordWrap w:val="0"/>
        <w:spacing w:before="100" w:beforeAutospacing="1" w:after="100" w:afterAutospacing="1" w:line="460" w:lineRule="exact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6D6D33">
        <w:rPr>
          <w:rFonts w:ascii="標楷體" w:eastAsia="標楷體" w:hAnsi="標楷體" w:cs="新細明體" w:hint="eastAsia"/>
          <w:color w:val="000000"/>
          <w:kern w:val="0"/>
          <w:szCs w:val="28"/>
        </w:rPr>
        <w:t xml:space="preserve">　</w:t>
      </w:r>
      <w:r w:rsidRPr="006D6D33">
        <w:rPr>
          <w:rFonts w:ascii="標楷體" w:eastAsia="標楷體" w:hAnsi="標楷體" w:cs="新細明體" w:hint="eastAsia"/>
          <w:color w:val="000000"/>
          <w:kern w:val="0"/>
          <w:szCs w:val="28"/>
        </w:rPr>
        <w:tab/>
      </w:r>
      <w:r w:rsidRPr="006D6D33">
        <w:rPr>
          <w:rFonts w:ascii="標楷體" w:eastAsia="標楷體" w:hAnsi="標楷體" w:cs="新細明體" w:hint="eastAsia"/>
          <w:color w:val="000000"/>
          <w:kern w:val="0"/>
          <w:szCs w:val="28"/>
        </w:rPr>
        <w:tab/>
        <w:t>四、其他經本府認定者。</w:t>
      </w:r>
    </w:p>
    <w:p w:rsidR="006D6D33" w:rsidRPr="006D6D33" w:rsidRDefault="006D6D33" w:rsidP="00A115A5">
      <w:pPr>
        <w:widowControl/>
        <w:wordWrap w:val="0"/>
        <w:spacing w:before="100" w:beforeAutospacing="1" w:after="100" w:afterAutospacing="1" w:line="460" w:lineRule="exact"/>
        <w:ind w:left="960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6D6D33">
        <w:rPr>
          <w:rFonts w:ascii="標楷體" w:eastAsia="標楷體" w:hAnsi="標楷體" w:cs="新細明體" w:hint="eastAsia"/>
          <w:color w:val="000000"/>
          <w:kern w:val="0"/>
          <w:szCs w:val="28"/>
        </w:rPr>
        <w:t>承辦採購單位通知主（會）計或有關單位監辦時，有前項各款情形之</w:t>
      </w:r>
      <w:proofErr w:type="gramStart"/>
      <w:r w:rsidRPr="006D6D33">
        <w:rPr>
          <w:rFonts w:ascii="標楷體" w:eastAsia="標楷體" w:hAnsi="標楷體" w:cs="新細明體" w:hint="eastAsia"/>
          <w:color w:val="000000"/>
          <w:kern w:val="0"/>
          <w:szCs w:val="28"/>
        </w:rPr>
        <w:t>一</w:t>
      </w:r>
      <w:proofErr w:type="gramEnd"/>
      <w:r w:rsidRPr="006D6D33">
        <w:rPr>
          <w:rFonts w:ascii="標楷體" w:eastAsia="標楷體" w:hAnsi="標楷體" w:cs="新細明體" w:hint="eastAsia"/>
          <w:color w:val="000000"/>
          <w:kern w:val="0"/>
          <w:szCs w:val="28"/>
        </w:rPr>
        <w:t>者，應予敘明。</w:t>
      </w:r>
    </w:p>
    <w:p w:rsidR="006D6D33" w:rsidRPr="006D6D33" w:rsidRDefault="006D6D33" w:rsidP="006D6D33">
      <w:pPr>
        <w:widowControl/>
        <w:wordWrap w:val="0"/>
        <w:spacing w:before="100" w:beforeAutospacing="1" w:after="100" w:afterAutospacing="1" w:line="460" w:lineRule="exact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6D6D33">
        <w:rPr>
          <w:rFonts w:ascii="標楷體" w:eastAsia="標楷體" w:hAnsi="標楷體" w:cs="新細明體" w:hint="eastAsia"/>
          <w:b/>
          <w:bCs/>
          <w:color w:val="000000"/>
          <w:kern w:val="0"/>
          <w:szCs w:val="28"/>
        </w:rPr>
        <w:t>第六條</w:t>
      </w:r>
      <w:r w:rsidR="00A224D3">
        <w:rPr>
          <w:rFonts w:ascii="標楷體" w:eastAsia="標楷體" w:hAnsi="標楷體" w:cs="新細明體" w:hint="eastAsia"/>
          <w:b/>
          <w:bCs/>
          <w:color w:val="000000"/>
          <w:kern w:val="0"/>
          <w:szCs w:val="28"/>
        </w:rPr>
        <w:tab/>
      </w:r>
      <w:r w:rsidRPr="006D6D33">
        <w:rPr>
          <w:rFonts w:ascii="標楷體" w:eastAsia="標楷體" w:hAnsi="標楷體" w:cs="新細明體" w:hint="eastAsia"/>
          <w:color w:val="000000"/>
          <w:kern w:val="0"/>
          <w:szCs w:val="28"/>
        </w:rPr>
        <w:t>機關辦理公告金額十分之一以下之採購，承辦採購單位於開</w:t>
      </w:r>
    </w:p>
    <w:p w:rsidR="006D6D33" w:rsidRPr="006D6D33" w:rsidRDefault="006D6D33" w:rsidP="006D6D33">
      <w:pPr>
        <w:widowControl/>
        <w:wordWrap w:val="0"/>
        <w:spacing w:before="100" w:beforeAutospacing="1" w:after="100" w:afterAutospacing="1" w:line="460" w:lineRule="exact"/>
        <w:ind w:left="960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6D6D33">
        <w:rPr>
          <w:rFonts w:ascii="標楷體" w:eastAsia="標楷體" w:hAnsi="標楷體" w:cs="新細明體" w:hint="eastAsia"/>
          <w:color w:val="000000"/>
          <w:kern w:val="0"/>
          <w:szCs w:val="28"/>
        </w:rPr>
        <w:t>標、比價、議價、決標及驗收時，得不通知主（會）計及有關單位派員監辦。其通知者，主（會）計及有關單位得</w:t>
      </w:r>
      <w:proofErr w:type="gramStart"/>
      <w:r w:rsidRPr="006D6D33">
        <w:rPr>
          <w:rFonts w:ascii="標楷體" w:eastAsia="標楷體" w:hAnsi="標楷體" w:cs="新細明體" w:hint="eastAsia"/>
          <w:color w:val="000000"/>
          <w:kern w:val="0"/>
          <w:szCs w:val="28"/>
        </w:rPr>
        <w:t>不</w:t>
      </w:r>
      <w:proofErr w:type="gramEnd"/>
      <w:r w:rsidRPr="006D6D33">
        <w:rPr>
          <w:rFonts w:ascii="標楷體" w:eastAsia="標楷體" w:hAnsi="標楷體" w:cs="新細明體" w:hint="eastAsia"/>
          <w:color w:val="000000"/>
          <w:kern w:val="0"/>
          <w:szCs w:val="28"/>
        </w:rPr>
        <w:t>派員監辦。</w:t>
      </w:r>
    </w:p>
    <w:p w:rsidR="006D6D33" w:rsidRPr="006D6D33" w:rsidRDefault="00A224D3" w:rsidP="006D6D33">
      <w:pPr>
        <w:widowControl/>
        <w:wordWrap w:val="0"/>
        <w:spacing w:before="100" w:beforeAutospacing="1" w:after="100" w:afterAutospacing="1" w:line="460" w:lineRule="exact"/>
        <w:rPr>
          <w:rFonts w:ascii="新細明體" w:eastAsia="新細明體" w:hAnsi="新細明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b/>
          <w:bCs/>
          <w:color w:val="000000"/>
          <w:kern w:val="0"/>
          <w:szCs w:val="28"/>
        </w:rPr>
        <w:t xml:space="preserve">第七條　</w:t>
      </w:r>
      <w:r w:rsidR="006D6D33" w:rsidRPr="006D6D33">
        <w:rPr>
          <w:rFonts w:ascii="標楷體" w:eastAsia="標楷體" w:hAnsi="標楷體" w:cs="新細明體" w:hint="eastAsia"/>
          <w:color w:val="000000"/>
          <w:kern w:val="0"/>
          <w:szCs w:val="28"/>
        </w:rPr>
        <w:t>主（會）計單位及有關單位依本辦法辦理監辦，</w:t>
      </w:r>
      <w:proofErr w:type="gramStart"/>
      <w:r w:rsidR="006D6D33" w:rsidRPr="006D6D33">
        <w:rPr>
          <w:rFonts w:ascii="標楷體" w:eastAsia="標楷體" w:hAnsi="標楷體" w:cs="新細明體" w:hint="eastAsia"/>
          <w:color w:val="000000"/>
          <w:kern w:val="0"/>
          <w:szCs w:val="28"/>
        </w:rPr>
        <w:t>準</w:t>
      </w:r>
      <w:proofErr w:type="gramEnd"/>
      <w:r w:rsidR="006D6D33" w:rsidRPr="006D6D33">
        <w:rPr>
          <w:rFonts w:ascii="標楷體" w:eastAsia="標楷體" w:hAnsi="標楷體" w:cs="新細明體" w:hint="eastAsia"/>
          <w:color w:val="000000"/>
          <w:kern w:val="0"/>
          <w:szCs w:val="28"/>
        </w:rPr>
        <w:t>用機關主</w:t>
      </w:r>
    </w:p>
    <w:p w:rsidR="006D6D33" w:rsidRPr="006D6D33" w:rsidRDefault="006D6D33" w:rsidP="006D6D33">
      <w:pPr>
        <w:widowControl/>
        <w:wordWrap w:val="0"/>
        <w:spacing w:before="100" w:beforeAutospacing="1" w:after="100" w:afterAutospacing="1" w:line="460" w:lineRule="exact"/>
        <w:ind w:left="960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6D6D33">
        <w:rPr>
          <w:rFonts w:ascii="標楷體" w:eastAsia="標楷體" w:hAnsi="標楷體" w:cs="新細明體" w:hint="eastAsia"/>
          <w:color w:val="000000"/>
          <w:kern w:val="0"/>
          <w:szCs w:val="28"/>
        </w:rPr>
        <w:lastRenderedPageBreak/>
        <w:t>會計及有關單位會同監辦採購辦法第四條、第七條及第八條之規定。監辦人員得</w:t>
      </w:r>
      <w:proofErr w:type="gramStart"/>
      <w:r w:rsidRPr="006D6D33">
        <w:rPr>
          <w:rFonts w:ascii="標楷體" w:eastAsia="標楷體" w:hAnsi="標楷體" w:cs="新細明體" w:hint="eastAsia"/>
          <w:color w:val="000000"/>
          <w:kern w:val="0"/>
          <w:szCs w:val="28"/>
        </w:rPr>
        <w:t>採</w:t>
      </w:r>
      <w:proofErr w:type="gramEnd"/>
      <w:r w:rsidRPr="006D6D33">
        <w:rPr>
          <w:rFonts w:ascii="標楷體" w:eastAsia="標楷體" w:hAnsi="標楷體" w:cs="新細明體" w:hint="eastAsia"/>
          <w:color w:val="000000"/>
          <w:kern w:val="0"/>
          <w:szCs w:val="28"/>
        </w:rPr>
        <w:t>書面審核監辦，免經機關首長或其授權人員核准。</w:t>
      </w:r>
    </w:p>
    <w:p w:rsidR="006D6D33" w:rsidRPr="006D6D33" w:rsidRDefault="00A224D3" w:rsidP="006D6D33">
      <w:pPr>
        <w:widowControl/>
        <w:wordWrap w:val="0"/>
        <w:spacing w:before="100" w:beforeAutospacing="1" w:after="100" w:afterAutospacing="1" w:line="460" w:lineRule="exact"/>
        <w:rPr>
          <w:rFonts w:ascii="新細明體" w:eastAsia="新細明體" w:hAnsi="新細明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b/>
          <w:bCs/>
          <w:color w:val="000000"/>
          <w:kern w:val="0"/>
          <w:szCs w:val="28"/>
        </w:rPr>
        <w:t xml:space="preserve">第八條　</w:t>
      </w:r>
      <w:r w:rsidR="006D6D33" w:rsidRPr="006D6D33">
        <w:rPr>
          <w:rFonts w:ascii="標楷體" w:eastAsia="標楷體" w:hAnsi="標楷體" w:cs="新細明體" w:hint="eastAsia"/>
          <w:color w:val="000000"/>
          <w:kern w:val="0"/>
          <w:szCs w:val="28"/>
        </w:rPr>
        <w:t>本辦法自發布日施行。</w:t>
      </w:r>
    </w:p>
    <w:p w:rsidR="005B2930" w:rsidRPr="006D6D33" w:rsidRDefault="00604D8B"/>
    <w:sectPr w:rsidR="005B2930" w:rsidRPr="006D6D3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D33"/>
    <w:rsid w:val="00166816"/>
    <w:rsid w:val="00604D8B"/>
    <w:rsid w:val="006D6D33"/>
    <w:rsid w:val="008714AF"/>
    <w:rsid w:val="008D48DF"/>
    <w:rsid w:val="00A115A5"/>
    <w:rsid w:val="00A2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1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4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90822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1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23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2019-12-17T08:55:00Z</dcterms:created>
  <dcterms:modified xsi:type="dcterms:W3CDTF">2019-12-17T09:13:00Z</dcterms:modified>
</cp:coreProperties>
</file>