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15" w:rsidRPr="00315870" w:rsidRDefault="009B2388" w:rsidP="006D11CD">
      <w:pPr>
        <w:adjustRightInd w:val="0"/>
        <w:snapToGrid w:val="0"/>
        <w:jc w:val="center"/>
        <w:outlineLvl w:val="1"/>
        <w:rPr>
          <w:rFonts w:ascii="標楷體" w:eastAsia="標楷體" w:hAnsi="標楷體"/>
          <w:b/>
          <w:color w:val="000000"/>
          <w:sz w:val="36"/>
          <w:szCs w:val="28"/>
        </w:rPr>
      </w:pPr>
      <w:bookmarkStart w:id="0" w:name="_Toc442429663"/>
      <w:r>
        <w:rPr>
          <w:rFonts w:ascii="標楷體" w:eastAsia="標楷體" w:hAnsi="標楷體" w:hint="eastAsia"/>
          <w:b/>
          <w:color w:val="000000"/>
          <w:sz w:val="36"/>
          <w:szCs w:val="28"/>
        </w:rPr>
        <w:t>金門縣採購招標所</w:t>
      </w:r>
      <w:r w:rsidR="00DF53AF">
        <w:rPr>
          <w:rFonts w:ascii="標楷體" w:eastAsia="標楷體" w:hAnsi="標楷體"/>
          <w:b/>
          <w:color w:val="000000"/>
          <w:sz w:val="36"/>
          <w:szCs w:val="28"/>
        </w:rPr>
        <w:t>1</w:t>
      </w:r>
      <w:r w:rsidR="00DF53AF">
        <w:rPr>
          <w:rFonts w:ascii="標楷體" w:eastAsia="標楷體" w:hAnsi="標楷體" w:hint="eastAsia"/>
          <w:b/>
          <w:color w:val="000000"/>
          <w:sz w:val="36"/>
          <w:szCs w:val="28"/>
        </w:rPr>
        <w:t>10</w:t>
      </w:r>
      <w:r w:rsidR="00454B15" w:rsidRPr="00315870">
        <w:rPr>
          <w:rFonts w:ascii="標楷體" w:eastAsia="標楷體" w:hAnsi="標楷體" w:hint="eastAsia"/>
          <w:b/>
          <w:color w:val="000000"/>
          <w:sz w:val="36"/>
          <w:szCs w:val="28"/>
        </w:rPr>
        <w:t>年度施政計畫</w:t>
      </w:r>
      <w:bookmarkEnd w:id="0"/>
    </w:p>
    <w:p w:rsidR="00454B15" w:rsidRDefault="00454B15" w:rsidP="00062842">
      <w:pPr>
        <w:pStyle w:val="a7"/>
        <w:numPr>
          <w:ilvl w:val="0"/>
          <w:numId w:val="15"/>
        </w:numPr>
        <w:adjustRightInd w:val="0"/>
        <w:snapToGrid w:val="0"/>
        <w:ind w:leftChars="0"/>
        <w:rPr>
          <w:rFonts w:ascii="標楷體" w:eastAsia="標楷體" w:hAnsi="標楷體"/>
          <w:b/>
          <w:color w:val="000000"/>
          <w:sz w:val="32"/>
          <w:szCs w:val="28"/>
        </w:rPr>
      </w:pPr>
      <w:r w:rsidRPr="00062842">
        <w:rPr>
          <w:rFonts w:ascii="標楷體" w:eastAsia="標楷體" w:hAnsi="標楷體" w:hint="eastAsia"/>
          <w:b/>
          <w:color w:val="000000"/>
          <w:sz w:val="32"/>
          <w:szCs w:val="28"/>
        </w:rPr>
        <w:t>施政目標</w:t>
      </w:r>
    </w:p>
    <w:p w:rsidR="00062842" w:rsidRPr="00062842" w:rsidRDefault="00062842" w:rsidP="009B2388">
      <w:pPr>
        <w:ind w:leftChars="100" w:left="801" w:hangingChars="200" w:hanging="561"/>
        <w:rPr>
          <w:rFonts w:ascii="標楷體" w:eastAsia="標楷體" w:hAnsi="標楷體"/>
          <w:sz w:val="28"/>
          <w:szCs w:val="28"/>
        </w:rPr>
      </w:pPr>
      <w:r w:rsidRPr="00062842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Pr="00062842">
        <w:rPr>
          <w:rFonts w:ascii="標楷體" w:eastAsia="標楷體" w:hAnsi="標楷體" w:hint="eastAsia"/>
          <w:sz w:val="28"/>
          <w:szCs w:val="28"/>
        </w:rPr>
        <w:t>採購業務制度化及電子化：建立採購招標程序標準化作業，賡續維護「採購招標作業資訊系統」，縮短採購作業時程，有效減少作業缺失，提昇施政品質並積極擴充</w:t>
      </w:r>
      <w:r w:rsidR="009B2388">
        <w:rPr>
          <w:rFonts w:ascii="標楷體" w:eastAsia="標楷體" w:hAnsi="標楷體" w:hint="eastAsia"/>
          <w:sz w:val="28"/>
          <w:szCs w:val="28"/>
        </w:rPr>
        <w:t>，</w:t>
      </w:r>
      <w:r w:rsidRPr="00062842">
        <w:rPr>
          <w:rFonts w:ascii="標楷體" w:eastAsia="標楷體" w:hAnsi="標楷體" w:hint="eastAsia"/>
          <w:sz w:val="28"/>
          <w:szCs w:val="28"/>
        </w:rPr>
        <w:t>及維護本所採購資訊系統，提供即時、公開、透明採購開標資訊，降低廠商採購資訊取得之成本，型塑本所廉能及效能施政形象。</w:t>
      </w:r>
    </w:p>
    <w:p w:rsidR="000B0AA9" w:rsidRDefault="00062842" w:rsidP="009B2388">
      <w:pPr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62842">
        <w:rPr>
          <w:rFonts w:ascii="標楷體" w:eastAsia="標楷體" w:hAnsi="標楷體" w:hint="eastAsia"/>
          <w:sz w:val="28"/>
          <w:szCs w:val="28"/>
        </w:rPr>
        <w:t>二、辦理</w:t>
      </w:r>
      <w:r w:rsidR="000B0AA9">
        <w:rPr>
          <w:rFonts w:ascii="標楷體" w:eastAsia="標楷體" w:hAnsi="標楷體" w:hint="eastAsia"/>
          <w:sz w:val="28"/>
          <w:szCs w:val="28"/>
        </w:rPr>
        <w:t>洽辦機關為民服務滿意度問卷線上調查</w:t>
      </w:r>
      <w:r w:rsidRPr="00062842">
        <w:rPr>
          <w:rFonts w:ascii="標楷體" w:eastAsia="標楷體" w:hAnsi="標楷體" w:hint="eastAsia"/>
          <w:sz w:val="28"/>
          <w:szCs w:val="28"/>
        </w:rPr>
        <w:t>：</w:t>
      </w:r>
      <w:r w:rsidR="009B2388">
        <w:rPr>
          <w:rFonts w:ascii="標楷體" w:eastAsia="標楷體" w:hAnsi="標楷體" w:hint="eastAsia"/>
          <w:sz w:val="28"/>
          <w:szCs w:val="28"/>
        </w:rPr>
        <w:t>制</w:t>
      </w:r>
      <w:r w:rsidR="000B0AA9">
        <w:rPr>
          <w:rFonts w:ascii="標楷體" w:eastAsia="標楷體" w:hAnsi="標楷體" w:hint="eastAsia"/>
          <w:sz w:val="28"/>
          <w:szCs w:val="28"/>
        </w:rPr>
        <w:t>訂本所</w:t>
      </w:r>
      <w:r w:rsidR="000B0AA9" w:rsidRPr="000B0AA9">
        <w:rPr>
          <w:rFonts w:ascii="標楷體" w:eastAsia="標楷體" w:hAnsi="標楷體" w:hint="eastAsia"/>
          <w:sz w:val="28"/>
          <w:szCs w:val="28"/>
        </w:rPr>
        <w:t>招標業務服務滿意度問卷調查實施規定</w:t>
      </w:r>
      <w:r w:rsidR="000B0AA9">
        <w:rPr>
          <w:rFonts w:ascii="標楷體" w:eastAsia="標楷體" w:hAnsi="標楷體" w:hint="eastAsia"/>
          <w:sz w:val="28"/>
          <w:szCs w:val="28"/>
        </w:rPr>
        <w:t>，</w:t>
      </w:r>
      <w:r w:rsidR="000B0AA9" w:rsidRPr="000B0AA9">
        <w:rPr>
          <w:rFonts w:ascii="標楷體" w:eastAsia="標楷體" w:hAnsi="標楷體" w:hint="eastAsia"/>
          <w:sz w:val="28"/>
          <w:szCs w:val="28"/>
        </w:rPr>
        <w:t>瞭解各洽辦機關辦理招標業務過程中，對於</w:t>
      </w:r>
      <w:r w:rsidR="009B2388">
        <w:rPr>
          <w:rFonts w:ascii="標楷體" w:eastAsia="標楷體" w:hAnsi="標楷體" w:hint="eastAsia"/>
          <w:sz w:val="28"/>
          <w:szCs w:val="28"/>
        </w:rPr>
        <w:t>本所</w:t>
      </w:r>
      <w:r w:rsidR="000B0AA9" w:rsidRPr="000B0AA9">
        <w:rPr>
          <w:rFonts w:ascii="標楷體" w:eastAsia="標楷體" w:hAnsi="標楷體" w:hint="eastAsia"/>
          <w:sz w:val="28"/>
          <w:szCs w:val="28"/>
        </w:rPr>
        <w:t>招標業務場地環境、承辦人員服務態度之滿意程度，於開標室開放洽辦單位線上選填問卷調查，據以改善缺失，精進服務品質。</w:t>
      </w:r>
    </w:p>
    <w:p w:rsidR="00062842" w:rsidRPr="00062842" w:rsidRDefault="00062842" w:rsidP="009B2388">
      <w:pPr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62842">
        <w:rPr>
          <w:rFonts w:ascii="標楷體" w:eastAsia="標楷體" w:hAnsi="標楷體" w:hint="eastAsia"/>
          <w:sz w:val="28"/>
          <w:szCs w:val="28"/>
        </w:rPr>
        <w:t>三、</w:t>
      </w:r>
      <w:r w:rsidR="000B0AA9">
        <w:rPr>
          <w:rFonts w:ascii="標楷體" w:eastAsia="標楷體" w:hAnsi="標楷體" w:hint="eastAsia"/>
          <w:sz w:val="28"/>
          <w:szCs w:val="28"/>
        </w:rPr>
        <w:t>汰換舊有電腦設備</w:t>
      </w:r>
      <w:r w:rsidR="00D45DE2">
        <w:rPr>
          <w:rFonts w:ascii="標楷體" w:eastAsia="標楷體" w:hAnsi="標楷體" w:hint="eastAsia"/>
          <w:sz w:val="28"/>
          <w:szCs w:val="28"/>
        </w:rPr>
        <w:t>及影印機</w:t>
      </w:r>
      <w:r w:rsidR="000B0AA9">
        <w:rPr>
          <w:rFonts w:ascii="標楷體" w:eastAsia="標楷體" w:hAnsi="標楷體" w:hint="eastAsia"/>
          <w:sz w:val="28"/>
          <w:szCs w:val="28"/>
        </w:rPr>
        <w:t>，提昇</w:t>
      </w:r>
      <w:r w:rsidRPr="00062842">
        <w:rPr>
          <w:rFonts w:ascii="標楷體" w:eastAsia="標楷體" w:hAnsi="標楷體" w:hint="eastAsia"/>
          <w:sz w:val="28"/>
          <w:szCs w:val="28"/>
        </w:rPr>
        <w:t>辦公效率：原於</w:t>
      </w:r>
      <w:r w:rsidR="000B0AA9">
        <w:rPr>
          <w:rFonts w:ascii="標楷體" w:eastAsia="標楷體" w:hAnsi="標楷體" w:hint="eastAsia"/>
          <w:sz w:val="28"/>
          <w:szCs w:val="28"/>
        </w:rPr>
        <w:t>101年</w:t>
      </w:r>
      <w:r w:rsidRPr="00062842">
        <w:rPr>
          <w:rFonts w:ascii="標楷體" w:eastAsia="標楷體" w:hAnsi="標楷體" w:hint="eastAsia"/>
          <w:sz w:val="28"/>
          <w:szCs w:val="28"/>
        </w:rPr>
        <w:t>建置之</w:t>
      </w:r>
      <w:r w:rsidR="000B0AA9">
        <w:rPr>
          <w:rFonts w:ascii="標楷體" w:eastAsia="標楷體" w:hAnsi="標楷體" w:hint="eastAsia"/>
          <w:sz w:val="28"/>
          <w:szCs w:val="28"/>
        </w:rPr>
        <w:t>桌上型個人電腦</w:t>
      </w:r>
      <w:r w:rsidR="00D45DE2">
        <w:rPr>
          <w:rFonts w:ascii="標楷體" w:eastAsia="標楷體" w:hAnsi="標楷體" w:hint="eastAsia"/>
          <w:sz w:val="28"/>
          <w:szCs w:val="28"/>
        </w:rPr>
        <w:t>及影印機</w:t>
      </w:r>
      <w:r w:rsidRPr="00062842">
        <w:rPr>
          <w:rFonts w:ascii="標楷體" w:eastAsia="標楷體" w:hAnsi="標楷體" w:hint="eastAsia"/>
          <w:sz w:val="28"/>
          <w:szCs w:val="28"/>
        </w:rPr>
        <w:t>，因</w:t>
      </w:r>
      <w:r w:rsidR="00D45DE2">
        <w:rPr>
          <w:rFonts w:ascii="標楷體" w:eastAsia="標楷體" w:hAnsi="標楷體" w:hint="eastAsia"/>
          <w:sz w:val="28"/>
          <w:szCs w:val="28"/>
        </w:rPr>
        <w:t>設備</w:t>
      </w:r>
      <w:r w:rsidRPr="00062842">
        <w:rPr>
          <w:rFonts w:ascii="標楷體" w:eastAsia="標楷體" w:hAnsi="標楷體" w:hint="eastAsia"/>
          <w:sz w:val="28"/>
          <w:szCs w:val="28"/>
        </w:rPr>
        <w:t>老舊</w:t>
      </w:r>
      <w:r w:rsidR="00D45DE2">
        <w:rPr>
          <w:rFonts w:ascii="標楷體" w:eastAsia="標楷體" w:hAnsi="標楷體" w:hint="eastAsia"/>
          <w:sz w:val="28"/>
          <w:szCs w:val="28"/>
        </w:rPr>
        <w:t>，</w:t>
      </w:r>
      <w:r w:rsidR="000B0AA9">
        <w:rPr>
          <w:rFonts w:ascii="標楷體" w:eastAsia="標楷體" w:hAnsi="標楷體" w:hint="eastAsia"/>
          <w:sz w:val="28"/>
          <w:szCs w:val="28"/>
        </w:rPr>
        <w:t>影響作業進度</w:t>
      </w:r>
      <w:r w:rsidRPr="00062842">
        <w:rPr>
          <w:rFonts w:ascii="標楷體" w:eastAsia="標楷體" w:hAnsi="標楷體" w:hint="eastAsia"/>
          <w:sz w:val="28"/>
          <w:szCs w:val="28"/>
        </w:rPr>
        <w:t>，為保持辦公品質及提升採購作業效率，</w:t>
      </w:r>
      <w:r w:rsidR="000B0AA9">
        <w:rPr>
          <w:rFonts w:ascii="標楷體" w:eastAsia="標楷體" w:hAnsi="標楷體" w:hint="eastAsia"/>
          <w:sz w:val="28"/>
          <w:szCs w:val="28"/>
        </w:rPr>
        <w:t>予以</w:t>
      </w:r>
      <w:r w:rsidRPr="00062842">
        <w:rPr>
          <w:rFonts w:ascii="標楷體" w:eastAsia="標楷體" w:hAnsi="標楷體" w:hint="eastAsia"/>
          <w:sz w:val="28"/>
          <w:szCs w:val="28"/>
        </w:rPr>
        <w:t>汰換。</w:t>
      </w:r>
    </w:p>
    <w:p w:rsidR="00D45DE2" w:rsidRDefault="00D45DE2" w:rsidP="009B2388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062842" w:rsidRPr="00062842">
        <w:rPr>
          <w:rFonts w:ascii="標楷體" w:eastAsia="標楷體" w:hAnsi="標楷體" w:hint="eastAsia"/>
          <w:sz w:val="28"/>
          <w:szCs w:val="28"/>
        </w:rPr>
        <w:t>四、</w:t>
      </w:r>
      <w:r w:rsidRPr="000C4276">
        <w:rPr>
          <w:rFonts w:ascii="標楷體" w:eastAsia="標楷體" w:hAnsi="標楷體" w:hint="eastAsia"/>
          <w:color w:val="000000" w:themeColor="text1"/>
          <w:sz w:val="28"/>
          <w:szCs w:val="28"/>
        </w:rPr>
        <w:t>暢通縣</w:t>
      </w:r>
      <w:r w:rsidRPr="000C4276">
        <w:rPr>
          <w:rFonts w:ascii="標楷體" w:eastAsia="標楷體" w:hAnsi="標楷體"/>
          <w:color w:val="000000" w:themeColor="text1"/>
          <w:sz w:val="28"/>
          <w:szCs w:val="28"/>
        </w:rPr>
        <w:t>政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及採購業務資訊</w:t>
      </w:r>
      <w:r w:rsidRPr="000C4276">
        <w:rPr>
          <w:rFonts w:ascii="標楷體" w:eastAsia="標楷體" w:hAnsi="標楷體" w:hint="eastAsia"/>
          <w:color w:val="000000" w:themeColor="text1"/>
          <w:sz w:val="28"/>
          <w:szCs w:val="28"/>
        </w:rPr>
        <w:t>宣</w:t>
      </w:r>
      <w:r w:rsidRPr="000C4276">
        <w:rPr>
          <w:rFonts w:ascii="標楷體" w:eastAsia="標楷體" w:hAnsi="標楷體"/>
          <w:color w:val="000000" w:themeColor="text1"/>
          <w:sz w:val="28"/>
          <w:szCs w:val="28"/>
        </w:rPr>
        <w:t>導，透過</w:t>
      </w:r>
      <w:r w:rsidRPr="00D45DE2">
        <w:rPr>
          <w:rFonts w:ascii="標楷體" w:eastAsia="標楷體" w:hAnsi="標楷體" w:hint="eastAsia"/>
          <w:color w:val="000000" w:themeColor="text1"/>
          <w:sz w:val="28"/>
          <w:szCs w:val="28"/>
        </w:rPr>
        <w:t>FB臉書及line群組廣為</w:t>
      </w:r>
    </w:p>
    <w:p w:rsidR="00D45DE2" w:rsidRDefault="00D45DE2" w:rsidP="009B2388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B2388" w:rsidRDefault="00D45DE2" w:rsidP="009B2388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</w:t>
      </w:r>
      <w:r w:rsidRPr="00D45DE2">
        <w:rPr>
          <w:rFonts w:ascii="標楷體" w:eastAsia="標楷體" w:hAnsi="標楷體" w:hint="eastAsia"/>
          <w:color w:val="000000" w:themeColor="text1"/>
          <w:sz w:val="28"/>
          <w:szCs w:val="28"/>
        </w:rPr>
        <w:t>宣導，</w:t>
      </w:r>
      <w:r w:rsidR="009B2388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D45DE2">
        <w:rPr>
          <w:rFonts w:ascii="標楷體" w:eastAsia="標楷體" w:hAnsi="標楷體" w:hint="eastAsia"/>
          <w:color w:val="000000" w:themeColor="text1"/>
          <w:sz w:val="28"/>
          <w:szCs w:val="28"/>
        </w:rPr>
        <w:t>生動的動漫作為載具，將艱深</w:t>
      </w:r>
      <w:r w:rsidR="009B2388">
        <w:rPr>
          <w:rFonts w:ascii="標楷體" w:eastAsia="標楷體" w:hAnsi="標楷體" w:hint="eastAsia"/>
          <w:color w:val="000000" w:themeColor="text1"/>
          <w:sz w:val="28"/>
          <w:szCs w:val="28"/>
        </w:rPr>
        <w:t>採購招標</w:t>
      </w:r>
      <w:r w:rsidRPr="00D45DE2">
        <w:rPr>
          <w:rFonts w:ascii="標楷體" w:eastAsia="標楷體" w:hAnsi="標楷體" w:hint="eastAsia"/>
          <w:color w:val="000000" w:themeColor="text1"/>
          <w:sz w:val="28"/>
          <w:szCs w:val="28"/>
        </w:rPr>
        <w:t>法規條文活潑</w:t>
      </w:r>
    </w:p>
    <w:p w:rsidR="009B2388" w:rsidRDefault="009B2388" w:rsidP="009B2388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B2388" w:rsidRDefault="009B2388" w:rsidP="009B2388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</w:t>
      </w:r>
      <w:r w:rsidR="00D45DE2" w:rsidRPr="00D45DE2">
        <w:rPr>
          <w:rFonts w:ascii="標楷體" w:eastAsia="標楷體" w:hAnsi="標楷體" w:hint="eastAsia"/>
          <w:color w:val="000000" w:themeColor="text1"/>
          <w:sz w:val="28"/>
          <w:szCs w:val="28"/>
        </w:rPr>
        <w:t>化，另張貼海報公告、發送單張宣傳給買標廠商</w:t>
      </w:r>
      <w:r w:rsidR="00D45DE2" w:rsidRPr="000C4276">
        <w:rPr>
          <w:rFonts w:ascii="標楷體" w:eastAsia="標楷體" w:hAnsi="標楷體"/>
          <w:color w:val="000000" w:themeColor="text1"/>
          <w:sz w:val="28"/>
          <w:szCs w:val="28"/>
        </w:rPr>
        <w:t>社群媒體平</w:t>
      </w:r>
    </w:p>
    <w:p w:rsidR="009B2388" w:rsidRDefault="009B2388" w:rsidP="009B2388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45DE2" w:rsidRDefault="009B2388" w:rsidP="009B2388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</w:t>
      </w:r>
      <w:r w:rsidR="00D45DE2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D45DE2" w:rsidRPr="000C4276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D45DE2" w:rsidRPr="000C4276">
        <w:rPr>
          <w:rFonts w:ascii="標楷體" w:eastAsia="標楷體" w:hAnsi="標楷體" w:hint="eastAsia"/>
          <w:color w:val="000000" w:themeColor="text1"/>
          <w:sz w:val="28"/>
          <w:szCs w:val="28"/>
        </w:rPr>
        <w:t>宣</w:t>
      </w:r>
      <w:r w:rsidR="00D45DE2" w:rsidRPr="000C4276">
        <w:rPr>
          <w:rFonts w:ascii="標楷體" w:eastAsia="標楷體" w:hAnsi="標楷體"/>
          <w:color w:val="000000" w:themeColor="text1"/>
          <w:sz w:val="28"/>
          <w:szCs w:val="28"/>
        </w:rPr>
        <w:t>導重要資訊。</w:t>
      </w:r>
    </w:p>
    <w:p w:rsidR="009B2388" w:rsidRPr="009B2388" w:rsidRDefault="009B2388" w:rsidP="009B2388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D0B9B" w:rsidRDefault="00D45DE2" w:rsidP="009B2388">
      <w:pPr>
        <w:adjustRightInd w:val="0"/>
        <w:snapToGrid w:val="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1" w:name="_GoBack"/>
      <w:bookmarkEnd w:id="1"/>
      <w:r w:rsidR="00062842" w:rsidRPr="00062842">
        <w:rPr>
          <w:rFonts w:ascii="標楷體" w:eastAsia="標楷體" w:hAnsi="標楷體" w:hint="eastAsia"/>
          <w:sz w:val="28"/>
          <w:szCs w:val="28"/>
        </w:rPr>
        <w:t>五、貼心為民服務：</w:t>
      </w:r>
      <w:r w:rsidRPr="00D45DE2">
        <w:rPr>
          <w:rFonts w:ascii="標楷體" w:eastAsia="標楷體" w:hAnsi="標楷體"/>
          <w:color w:val="000000" w:themeColor="text1"/>
          <w:sz w:val="28"/>
          <w:szCs w:val="28"/>
        </w:rPr>
        <w:t>改善洽公及辦公環境，</w:t>
      </w:r>
      <w:r w:rsidR="00DD0B9B" w:rsidRPr="00DD0B9B">
        <w:rPr>
          <w:rFonts w:ascii="標楷體" w:eastAsia="標楷體" w:hAnsi="標楷體" w:hint="eastAsia"/>
          <w:color w:val="000000" w:themeColor="text1"/>
          <w:sz w:val="28"/>
          <w:szCs w:val="28"/>
        </w:rPr>
        <w:t>降低</w:t>
      </w:r>
      <w:r w:rsidR="00DD0B9B">
        <w:rPr>
          <w:rFonts w:ascii="標楷體" w:eastAsia="標楷體" w:hAnsi="標楷體" w:hint="eastAsia"/>
          <w:color w:val="000000" w:themeColor="text1"/>
          <w:sz w:val="28"/>
          <w:szCs w:val="28"/>
        </w:rPr>
        <w:t>為民服務</w:t>
      </w:r>
      <w:r w:rsidR="00DD0B9B" w:rsidRPr="00DD0B9B">
        <w:rPr>
          <w:rFonts w:ascii="標楷體" w:eastAsia="標楷體" w:hAnsi="標楷體" w:hint="eastAsia"/>
          <w:color w:val="000000" w:themeColor="text1"/>
          <w:sz w:val="28"/>
          <w:szCs w:val="28"/>
        </w:rPr>
        <w:t>櫃檯高度</w:t>
      </w:r>
      <w:r w:rsidR="00DD0B9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，　</w:t>
      </w:r>
    </w:p>
    <w:p w:rsidR="00DD0B9B" w:rsidRDefault="00DD0B9B" w:rsidP="009B2388">
      <w:pPr>
        <w:adjustRightInd w:val="0"/>
        <w:snapToGrid w:val="0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DD0B9B" w:rsidRDefault="00DD0B9B" w:rsidP="00DD0B9B">
      <w:pPr>
        <w:adjustRightInd w:val="0"/>
        <w:snapToGrid w:val="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DD0B9B">
        <w:rPr>
          <w:rFonts w:ascii="標楷體" w:eastAsia="標楷體" w:hAnsi="標楷體" w:hint="eastAsia"/>
          <w:color w:val="000000" w:themeColor="text1"/>
          <w:sz w:val="28"/>
          <w:szCs w:val="28"/>
        </w:rPr>
        <w:t>便利公部門、投標廠商上門洽辦招標、投標業務，藉以拉近與</w:t>
      </w:r>
    </w:p>
    <w:p w:rsidR="00DD0B9B" w:rsidRDefault="00DD0B9B" w:rsidP="00DD0B9B">
      <w:pPr>
        <w:adjustRightInd w:val="0"/>
        <w:snapToGrid w:val="0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DD0B9B" w:rsidRDefault="00DD0B9B" w:rsidP="00DD0B9B">
      <w:pPr>
        <w:adjustRightInd w:val="0"/>
        <w:snapToGrid w:val="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DD0B9B">
        <w:rPr>
          <w:rFonts w:ascii="標楷體" w:eastAsia="標楷體" w:hAnsi="標楷體" w:hint="eastAsia"/>
          <w:color w:val="000000" w:themeColor="text1"/>
          <w:sz w:val="28"/>
          <w:szCs w:val="28"/>
        </w:rPr>
        <w:t>洽公民眾間之距離，達創新便民服務，提高採購作業效率。為</w:t>
      </w:r>
    </w:p>
    <w:p w:rsidR="00DD0B9B" w:rsidRDefault="00DD0B9B" w:rsidP="00DD0B9B">
      <w:pPr>
        <w:adjustRightInd w:val="0"/>
        <w:snapToGrid w:val="0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DD0B9B" w:rsidRDefault="00DD0B9B" w:rsidP="00DD0B9B">
      <w:pPr>
        <w:adjustRightInd w:val="0"/>
        <w:snapToGrid w:val="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DD0B9B">
        <w:rPr>
          <w:rFonts w:ascii="標楷體" w:eastAsia="標楷體" w:hAnsi="標楷體" w:hint="eastAsia"/>
          <w:color w:val="000000" w:themeColor="text1"/>
          <w:sz w:val="28"/>
          <w:szCs w:val="28"/>
        </w:rPr>
        <w:t>使投標作業活潑化，特於大廳服務櫃檯前設置以「金門」字樣</w:t>
      </w:r>
    </w:p>
    <w:p w:rsidR="00DD0B9B" w:rsidRDefault="00DD0B9B" w:rsidP="00DD0B9B">
      <w:pPr>
        <w:adjustRightInd w:val="0"/>
        <w:snapToGrid w:val="0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DD0B9B" w:rsidRDefault="00DD0B9B" w:rsidP="00DD0B9B">
      <w:pPr>
        <w:adjustRightInd w:val="0"/>
        <w:snapToGrid w:val="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DD0B9B">
        <w:rPr>
          <w:rFonts w:ascii="標楷體" w:eastAsia="標楷體" w:hAnsi="標楷體" w:hint="eastAsia"/>
          <w:color w:val="000000" w:themeColor="text1"/>
          <w:sz w:val="28"/>
          <w:szCs w:val="28"/>
        </w:rPr>
        <w:t>為意象之「投標箱」，加入金門文創風格，營造投標氛圍及行銷</w:t>
      </w:r>
    </w:p>
    <w:p w:rsidR="00DD0B9B" w:rsidRDefault="00DD0B9B" w:rsidP="00DD0B9B">
      <w:pPr>
        <w:adjustRightInd w:val="0"/>
        <w:snapToGrid w:val="0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DD0B9B" w:rsidRDefault="00DD0B9B" w:rsidP="009B2388">
      <w:pPr>
        <w:adjustRightInd w:val="0"/>
        <w:snapToGrid w:val="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金門觀光文化與經濟效益，</w:t>
      </w:r>
      <w:r w:rsidR="00D45DE2" w:rsidRPr="00D45DE2">
        <w:rPr>
          <w:rFonts w:ascii="標楷體" w:eastAsia="標楷體" w:hAnsi="標楷體"/>
          <w:color w:val="000000" w:themeColor="text1"/>
          <w:sz w:val="28"/>
          <w:szCs w:val="28"/>
        </w:rPr>
        <w:t>提供優質安全辦公場域</w:t>
      </w:r>
      <w:r w:rsidR="00D45DE2" w:rsidRPr="00D45DE2">
        <w:rPr>
          <w:rFonts w:ascii="標楷體" w:eastAsia="標楷體" w:hAnsi="標楷體" w:hint="eastAsia"/>
          <w:color w:val="000000" w:themeColor="text1"/>
          <w:sz w:val="28"/>
          <w:szCs w:val="28"/>
        </w:rPr>
        <w:t>，實施奉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茶</w:t>
      </w:r>
    </w:p>
    <w:p w:rsidR="00DD0B9B" w:rsidRDefault="00DD0B9B" w:rsidP="009B2388">
      <w:pPr>
        <w:adjustRightInd w:val="0"/>
        <w:snapToGrid w:val="0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DD0B9B" w:rsidRDefault="00DD0B9B" w:rsidP="006D6FC4">
      <w:pPr>
        <w:adjustRightInd w:val="0"/>
        <w:snapToGrid w:val="0"/>
        <w:rPr>
          <w:rFonts w:eastAsia="標楷體" w:hint="eastAsia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D45DE2" w:rsidRPr="00D45DE2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。並</w:t>
      </w:r>
      <w:r w:rsidR="00D45DE2" w:rsidRPr="00D45DE2">
        <w:rPr>
          <w:rFonts w:eastAsia="標楷體"/>
          <w:sz w:val="26"/>
          <w:szCs w:val="26"/>
        </w:rPr>
        <w:t>商請眼鏡公司提供老花眼鏡，以備洽公者</w:t>
      </w:r>
      <w:r w:rsidR="00A01D0E">
        <w:rPr>
          <w:rFonts w:eastAsia="標楷體" w:hint="eastAsia"/>
          <w:sz w:val="26"/>
          <w:szCs w:val="26"/>
        </w:rPr>
        <w:t>不時之需，</w:t>
      </w:r>
      <w:r w:rsidR="00D45DE2" w:rsidRPr="00D45DE2">
        <w:rPr>
          <w:rFonts w:eastAsia="標楷體"/>
          <w:sz w:val="26"/>
          <w:szCs w:val="26"/>
        </w:rPr>
        <w:t>展現</w:t>
      </w:r>
    </w:p>
    <w:p w:rsidR="00DD0B9B" w:rsidRDefault="00DD0B9B" w:rsidP="006D6FC4">
      <w:pPr>
        <w:adjustRightInd w:val="0"/>
        <w:snapToGrid w:val="0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</w:p>
    <w:p w:rsidR="006D6FC4" w:rsidRDefault="00DD0B9B" w:rsidP="006D6FC4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</w:t>
      </w:r>
      <w:r w:rsidR="00D45DE2" w:rsidRPr="00D45DE2">
        <w:rPr>
          <w:rFonts w:eastAsia="標楷體"/>
          <w:sz w:val="26"/>
          <w:szCs w:val="26"/>
        </w:rPr>
        <w:t>貼心服務</w:t>
      </w:r>
      <w:r w:rsidR="009B2388">
        <w:rPr>
          <w:rFonts w:ascii="標楷體" w:eastAsia="標楷體" w:hAnsi="標楷體" w:hint="eastAsia"/>
          <w:sz w:val="26"/>
          <w:szCs w:val="26"/>
        </w:rPr>
        <w:t>。</w:t>
      </w:r>
    </w:p>
    <w:p w:rsidR="006D6FC4" w:rsidRDefault="006D6FC4" w:rsidP="006D6FC4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</w:p>
    <w:p w:rsidR="00454B15" w:rsidRPr="006D6FC4" w:rsidRDefault="00454B15" w:rsidP="006D6FC4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315870">
        <w:rPr>
          <w:rFonts w:ascii="標楷體" w:eastAsia="標楷體" w:hAnsi="標楷體" w:hint="eastAsia"/>
          <w:b/>
          <w:color w:val="000000"/>
          <w:sz w:val="32"/>
          <w:szCs w:val="28"/>
        </w:rPr>
        <w:t>貳、</w:t>
      </w:r>
      <w:r w:rsidR="002758D4">
        <w:rPr>
          <w:rFonts w:ascii="標楷體" w:eastAsia="標楷體" w:hAnsi="標楷體" w:hint="eastAsia"/>
          <w:b/>
          <w:color w:val="000000"/>
          <w:sz w:val="32"/>
          <w:szCs w:val="28"/>
        </w:rPr>
        <w:t>施</w:t>
      </w:r>
      <w:r w:rsidR="002758D4">
        <w:rPr>
          <w:rFonts w:ascii="標楷體" w:eastAsia="標楷體" w:hAnsi="標楷體"/>
          <w:b/>
          <w:color w:val="000000"/>
          <w:sz w:val="32"/>
          <w:szCs w:val="28"/>
        </w:rPr>
        <w:t>政計畫及</w:t>
      </w:r>
      <w:r w:rsidR="00BF16AD" w:rsidRPr="00315870">
        <w:rPr>
          <w:rFonts w:ascii="標楷體" w:eastAsia="標楷體" w:hAnsi="標楷體" w:hint="eastAsia"/>
          <w:b/>
          <w:color w:val="000000"/>
          <w:sz w:val="32"/>
          <w:szCs w:val="28"/>
        </w:rPr>
        <w:t>績</w:t>
      </w:r>
      <w:r w:rsidR="00BF16AD" w:rsidRPr="00315870">
        <w:rPr>
          <w:rFonts w:ascii="標楷體" w:eastAsia="標楷體" w:hAnsi="標楷體"/>
          <w:b/>
          <w:color w:val="000000"/>
          <w:sz w:val="32"/>
          <w:szCs w:val="28"/>
        </w:rPr>
        <w:t>效</w:t>
      </w:r>
      <w:r w:rsidR="00F61B0C" w:rsidRPr="00315870">
        <w:rPr>
          <w:rFonts w:ascii="標楷體" w:eastAsia="標楷體" w:hAnsi="標楷體"/>
          <w:b/>
          <w:color w:val="000000"/>
          <w:sz w:val="32"/>
          <w:szCs w:val="28"/>
        </w:rPr>
        <w:t>目標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701"/>
        <w:gridCol w:w="3588"/>
        <w:gridCol w:w="806"/>
        <w:gridCol w:w="844"/>
        <w:gridCol w:w="1449"/>
      </w:tblGrid>
      <w:tr w:rsidR="00AA7B28" w:rsidRPr="00640D25" w:rsidTr="00020528">
        <w:trPr>
          <w:trHeight w:val="695"/>
          <w:jc w:val="center"/>
        </w:trPr>
        <w:tc>
          <w:tcPr>
            <w:tcW w:w="1838" w:type="dxa"/>
            <w:vAlign w:val="center"/>
          </w:tcPr>
          <w:p w:rsidR="00AA7B28" w:rsidRPr="000B01AC" w:rsidRDefault="00AA7B28" w:rsidP="006D11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工作計畫</w:t>
            </w:r>
          </w:p>
          <w:p w:rsidR="00AA7B28" w:rsidRPr="000B01AC" w:rsidRDefault="00AA7B28" w:rsidP="006D11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(預</w:t>
            </w:r>
            <w:r w:rsidRPr="000B01AC">
              <w:rPr>
                <w:rFonts w:ascii="標楷體" w:eastAsia="標楷體" w:hAnsi="標楷體"/>
                <w:b/>
                <w:color w:val="000000" w:themeColor="text1"/>
              </w:rPr>
              <w:t>算金額</w:t>
            </w:r>
            <w:r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1701" w:type="dxa"/>
            <w:vAlign w:val="center"/>
          </w:tcPr>
          <w:p w:rsidR="00AA7B28" w:rsidRPr="000B01AC" w:rsidRDefault="006408B6" w:rsidP="006408B6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行</w:t>
            </w:r>
            <w:r w:rsidRPr="000B01AC">
              <w:rPr>
                <w:rFonts w:ascii="標楷體" w:eastAsia="標楷體" w:hAnsi="標楷體"/>
                <w:b/>
                <w:color w:val="000000" w:themeColor="text1"/>
              </w:rPr>
              <w:t>動計畫</w:t>
            </w:r>
          </w:p>
        </w:tc>
        <w:tc>
          <w:tcPr>
            <w:tcW w:w="3588" w:type="dxa"/>
            <w:vAlign w:val="center"/>
          </w:tcPr>
          <w:p w:rsidR="00AA7B28" w:rsidRPr="000B01AC" w:rsidRDefault="00AA7B28" w:rsidP="006D11C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衡</w:t>
            </w:r>
            <w:r w:rsidRPr="000B01AC">
              <w:rPr>
                <w:rFonts w:ascii="標楷體" w:eastAsia="標楷體" w:hAnsi="標楷體"/>
                <w:b/>
                <w:color w:val="000000" w:themeColor="text1"/>
              </w:rPr>
              <w:t>量指標</w:t>
            </w:r>
          </w:p>
        </w:tc>
        <w:tc>
          <w:tcPr>
            <w:tcW w:w="806" w:type="dxa"/>
            <w:vAlign w:val="center"/>
          </w:tcPr>
          <w:p w:rsidR="00AA7B28" w:rsidRPr="000B01AC" w:rsidRDefault="00AA7B28" w:rsidP="00AA7B28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衡</w:t>
            </w:r>
            <w:r w:rsidRPr="000B01AC">
              <w:rPr>
                <w:rFonts w:ascii="標楷體" w:eastAsia="標楷體" w:hAnsi="標楷體"/>
                <w:b/>
                <w:color w:val="000000" w:themeColor="text1"/>
              </w:rPr>
              <w:t>量</w:t>
            </w:r>
            <w:r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標</w:t>
            </w:r>
            <w:r w:rsidRPr="000B01AC">
              <w:rPr>
                <w:rFonts w:ascii="標楷體" w:eastAsia="標楷體" w:hAnsi="標楷體"/>
                <w:b/>
                <w:color w:val="000000" w:themeColor="text1"/>
              </w:rPr>
              <w:t>準</w:t>
            </w:r>
          </w:p>
        </w:tc>
        <w:tc>
          <w:tcPr>
            <w:tcW w:w="844" w:type="dxa"/>
            <w:vAlign w:val="center"/>
          </w:tcPr>
          <w:p w:rsidR="00AA7B28" w:rsidRPr="000B01AC" w:rsidRDefault="00AA7B28" w:rsidP="00640D2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績</w:t>
            </w:r>
            <w:r w:rsidRPr="000B01AC">
              <w:rPr>
                <w:rFonts w:ascii="標楷體" w:eastAsia="標楷體" w:hAnsi="標楷體"/>
                <w:b/>
                <w:color w:val="000000" w:themeColor="text1"/>
              </w:rPr>
              <w:t>效目標</w:t>
            </w:r>
            <w:r w:rsidR="00640D25"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值</w:t>
            </w:r>
          </w:p>
        </w:tc>
        <w:tc>
          <w:tcPr>
            <w:tcW w:w="1449" w:type="dxa"/>
          </w:tcPr>
          <w:p w:rsidR="00AA7B28" w:rsidRPr="000B01AC" w:rsidRDefault="00AA7B28" w:rsidP="00640D2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b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備註</w:t>
            </w:r>
            <w:r w:rsidR="008E2AAB"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(有</w:t>
            </w:r>
            <w:r w:rsidR="008E2AAB" w:rsidRPr="000B01AC">
              <w:rPr>
                <w:rFonts w:ascii="標楷體" w:eastAsia="標楷體" w:hAnsi="標楷體"/>
                <w:b/>
                <w:color w:val="000000" w:themeColor="text1"/>
              </w:rPr>
              <w:t>感施</w:t>
            </w:r>
            <w:r w:rsidR="008E2AAB"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政</w:t>
            </w:r>
            <w:r w:rsidR="008E2AAB" w:rsidRPr="000B01AC">
              <w:rPr>
                <w:rFonts w:ascii="標楷體" w:eastAsia="標楷體" w:hAnsi="標楷體"/>
                <w:b/>
                <w:color w:val="000000" w:themeColor="text1"/>
              </w:rPr>
              <w:t>項目請以</w:t>
            </w:r>
            <w:r w:rsidR="008E2AAB"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※註</w:t>
            </w:r>
            <w:r w:rsidR="008E2AAB" w:rsidRPr="000B01AC">
              <w:rPr>
                <w:rFonts w:ascii="標楷體" w:eastAsia="標楷體" w:hAnsi="標楷體"/>
                <w:b/>
                <w:color w:val="000000" w:themeColor="text1"/>
              </w:rPr>
              <w:t>記</w:t>
            </w:r>
            <w:r w:rsidR="008E2AAB" w:rsidRPr="000B01AC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</w:tr>
      <w:tr w:rsidR="006249C7" w:rsidRPr="00640D25" w:rsidTr="00062842">
        <w:trPr>
          <w:trHeight w:val="889"/>
          <w:jc w:val="center"/>
        </w:trPr>
        <w:tc>
          <w:tcPr>
            <w:tcW w:w="1838" w:type="dxa"/>
            <w:vMerge w:val="restart"/>
            <w:vAlign w:val="center"/>
          </w:tcPr>
          <w:p w:rsidR="006249C7" w:rsidRPr="000B01AC" w:rsidRDefault="006249C7" w:rsidP="00020528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一般行政</w:t>
            </w:r>
          </w:p>
          <w:p w:rsidR="006249C7" w:rsidRPr="000B01AC" w:rsidRDefault="006249C7" w:rsidP="00062842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15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062842">
              <w:rPr>
                <w:rFonts w:ascii="標楷體" w:eastAsia="標楷體" w:hAnsi="標楷體" w:hint="eastAsia"/>
                <w:color w:val="000000" w:themeColor="text1"/>
              </w:rPr>
              <w:t>68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千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元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6249C7" w:rsidRPr="000B01AC" w:rsidRDefault="006249C7" w:rsidP="00847D2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color w:val="000000" w:themeColor="text1"/>
              </w:rPr>
              <w:t>警衛保全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系統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勞務委託案</w:t>
            </w:r>
          </w:p>
        </w:tc>
        <w:tc>
          <w:tcPr>
            <w:tcW w:w="3588" w:type="dxa"/>
          </w:tcPr>
          <w:p w:rsidR="006249C7" w:rsidRPr="000B01AC" w:rsidRDefault="006249C7" w:rsidP="00847D2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color w:val="000000" w:themeColor="text1"/>
              </w:rPr>
              <w:t>依計畫合約執行</w:t>
            </w:r>
          </w:p>
        </w:tc>
        <w:tc>
          <w:tcPr>
            <w:tcW w:w="806" w:type="dxa"/>
            <w:vAlign w:val="center"/>
          </w:tcPr>
          <w:p w:rsidR="006249C7" w:rsidRPr="000B01AC" w:rsidRDefault="006249C7" w:rsidP="00020528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案</w:t>
            </w:r>
          </w:p>
        </w:tc>
        <w:tc>
          <w:tcPr>
            <w:tcW w:w="844" w:type="dxa"/>
            <w:vAlign w:val="center"/>
          </w:tcPr>
          <w:p w:rsidR="006249C7" w:rsidRPr="000B01AC" w:rsidRDefault="006249C7" w:rsidP="00020528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449" w:type="dxa"/>
          </w:tcPr>
          <w:p w:rsidR="006249C7" w:rsidRPr="000B01AC" w:rsidRDefault="006249C7" w:rsidP="0004384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249C7" w:rsidRPr="00640D25" w:rsidTr="00062842">
        <w:trPr>
          <w:trHeight w:val="842"/>
          <w:jc w:val="center"/>
        </w:trPr>
        <w:tc>
          <w:tcPr>
            <w:tcW w:w="1838" w:type="dxa"/>
            <w:vMerge/>
            <w:vAlign w:val="center"/>
          </w:tcPr>
          <w:p w:rsidR="006249C7" w:rsidRDefault="006249C7" w:rsidP="00020528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6249C7" w:rsidRPr="000B01AC" w:rsidRDefault="006249C7" w:rsidP="0006284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color w:val="000000" w:themeColor="text1"/>
              </w:rPr>
              <w:t>環境衛生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清潔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勞務案</w:t>
            </w:r>
          </w:p>
        </w:tc>
        <w:tc>
          <w:tcPr>
            <w:tcW w:w="3588" w:type="dxa"/>
          </w:tcPr>
          <w:p w:rsidR="006249C7" w:rsidRPr="000B01AC" w:rsidRDefault="006249C7" w:rsidP="00847D2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color w:val="000000" w:themeColor="text1"/>
              </w:rPr>
              <w:t>依計畫合約執行</w:t>
            </w:r>
          </w:p>
        </w:tc>
        <w:tc>
          <w:tcPr>
            <w:tcW w:w="806" w:type="dxa"/>
            <w:vAlign w:val="center"/>
          </w:tcPr>
          <w:p w:rsidR="006249C7" w:rsidRPr="000B01AC" w:rsidRDefault="006249C7" w:rsidP="00020528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案</w:t>
            </w:r>
          </w:p>
        </w:tc>
        <w:tc>
          <w:tcPr>
            <w:tcW w:w="844" w:type="dxa"/>
            <w:vAlign w:val="center"/>
          </w:tcPr>
          <w:p w:rsidR="006249C7" w:rsidRPr="000B01AC" w:rsidRDefault="006249C7" w:rsidP="00020528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449" w:type="dxa"/>
          </w:tcPr>
          <w:p w:rsidR="006249C7" w:rsidRPr="000B01AC" w:rsidRDefault="006249C7" w:rsidP="0004384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249C7" w:rsidRPr="00640D25" w:rsidTr="00062842">
        <w:trPr>
          <w:trHeight w:val="1123"/>
          <w:jc w:val="center"/>
        </w:trPr>
        <w:tc>
          <w:tcPr>
            <w:tcW w:w="1838" w:type="dxa"/>
            <w:vMerge/>
            <w:vAlign w:val="center"/>
          </w:tcPr>
          <w:p w:rsidR="006249C7" w:rsidRDefault="006249C7" w:rsidP="00020528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6249C7" w:rsidRDefault="00812ED7" w:rsidP="00812ED7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採購招標業務滿意度問卷調查</w:t>
            </w:r>
          </w:p>
        </w:tc>
        <w:tc>
          <w:tcPr>
            <w:tcW w:w="3588" w:type="dxa"/>
          </w:tcPr>
          <w:p w:rsidR="00812ED7" w:rsidRDefault="00812ED7" w:rsidP="00043842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  <w:p w:rsidR="006249C7" w:rsidRDefault="00812ED7" w:rsidP="00043842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定期檢討</w:t>
            </w:r>
          </w:p>
        </w:tc>
        <w:tc>
          <w:tcPr>
            <w:tcW w:w="806" w:type="dxa"/>
            <w:vAlign w:val="center"/>
          </w:tcPr>
          <w:p w:rsidR="006249C7" w:rsidRPr="000B01AC" w:rsidRDefault="00812ED7" w:rsidP="00020528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844" w:type="dxa"/>
            <w:vAlign w:val="center"/>
          </w:tcPr>
          <w:p w:rsidR="006249C7" w:rsidRPr="000B01AC" w:rsidRDefault="00812ED7" w:rsidP="00020528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449" w:type="dxa"/>
          </w:tcPr>
          <w:p w:rsidR="006249C7" w:rsidRPr="000B01AC" w:rsidRDefault="006249C7" w:rsidP="0004384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12ED7" w:rsidRPr="00640D25" w:rsidTr="00062842">
        <w:trPr>
          <w:trHeight w:val="1127"/>
          <w:jc w:val="center"/>
        </w:trPr>
        <w:tc>
          <w:tcPr>
            <w:tcW w:w="1838" w:type="dxa"/>
            <w:vMerge/>
            <w:vAlign w:val="center"/>
          </w:tcPr>
          <w:p w:rsidR="00812ED7" w:rsidRDefault="00812ED7" w:rsidP="00020528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812ED7" w:rsidRDefault="00812ED7" w:rsidP="00812ED7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改善</w:t>
            </w:r>
            <w:r w:rsidR="00062842">
              <w:rPr>
                <w:rFonts w:ascii="標楷體" w:eastAsia="標楷體" w:hAnsi="標楷體" w:hint="eastAsia"/>
                <w:color w:val="000000" w:themeColor="text1"/>
              </w:rPr>
              <w:t>辦公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設施，提昇為民服務親切度</w:t>
            </w:r>
          </w:p>
        </w:tc>
        <w:tc>
          <w:tcPr>
            <w:tcW w:w="3588" w:type="dxa"/>
          </w:tcPr>
          <w:p w:rsidR="00812ED7" w:rsidRDefault="00812ED7" w:rsidP="00043842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依計畫執行</w:t>
            </w:r>
          </w:p>
        </w:tc>
        <w:tc>
          <w:tcPr>
            <w:tcW w:w="806" w:type="dxa"/>
            <w:vAlign w:val="center"/>
          </w:tcPr>
          <w:p w:rsidR="00812ED7" w:rsidRPr="000B01AC" w:rsidRDefault="00812ED7" w:rsidP="00020528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844" w:type="dxa"/>
            <w:vAlign w:val="center"/>
          </w:tcPr>
          <w:p w:rsidR="00812ED7" w:rsidRPr="000B01AC" w:rsidRDefault="00812ED7" w:rsidP="00020528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１</w:t>
            </w:r>
          </w:p>
        </w:tc>
        <w:tc>
          <w:tcPr>
            <w:tcW w:w="1449" w:type="dxa"/>
          </w:tcPr>
          <w:p w:rsidR="00812ED7" w:rsidRPr="000B01AC" w:rsidRDefault="00812ED7" w:rsidP="0004384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6928" w:rsidRPr="00640D25" w:rsidTr="00062842">
        <w:trPr>
          <w:trHeight w:val="1132"/>
          <w:jc w:val="center"/>
        </w:trPr>
        <w:tc>
          <w:tcPr>
            <w:tcW w:w="1838" w:type="dxa"/>
            <w:vMerge/>
            <w:vAlign w:val="center"/>
          </w:tcPr>
          <w:p w:rsidR="00D76928" w:rsidRDefault="00D76928" w:rsidP="00020528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D76928" w:rsidRDefault="00D76928" w:rsidP="00D76928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投保各項動產及不動產產物保險</w:t>
            </w:r>
          </w:p>
        </w:tc>
        <w:tc>
          <w:tcPr>
            <w:tcW w:w="3588" w:type="dxa"/>
          </w:tcPr>
          <w:p w:rsidR="00D76928" w:rsidRDefault="00D76928" w:rsidP="00043842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依計畫執行</w:t>
            </w:r>
          </w:p>
        </w:tc>
        <w:tc>
          <w:tcPr>
            <w:tcW w:w="806" w:type="dxa"/>
            <w:vAlign w:val="center"/>
          </w:tcPr>
          <w:p w:rsidR="00D76928" w:rsidRPr="000B01AC" w:rsidRDefault="00D76928" w:rsidP="00020528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844" w:type="dxa"/>
            <w:vAlign w:val="center"/>
          </w:tcPr>
          <w:p w:rsidR="00D76928" w:rsidRPr="000B01AC" w:rsidRDefault="00D76928" w:rsidP="00020528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１</w:t>
            </w:r>
          </w:p>
        </w:tc>
        <w:tc>
          <w:tcPr>
            <w:tcW w:w="1449" w:type="dxa"/>
          </w:tcPr>
          <w:p w:rsidR="00D76928" w:rsidRPr="000B01AC" w:rsidRDefault="00D76928" w:rsidP="0004384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6928" w:rsidRPr="00640D25" w:rsidTr="00D76928">
        <w:trPr>
          <w:trHeight w:val="987"/>
          <w:jc w:val="center"/>
        </w:trPr>
        <w:tc>
          <w:tcPr>
            <w:tcW w:w="1838" w:type="dxa"/>
            <w:vMerge/>
            <w:vAlign w:val="center"/>
          </w:tcPr>
          <w:p w:rsidR="00D76928" w:rsidRPr="000B01AC" w:rsidRDefault="00D76928" w:rsidP="00043842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D76928" w:rsidRPr="000B01AC" w:rsidRDefault="00D76928" w:rsidP="00D76928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D76928">
              <w:rPr>
                <w:rFonts w:ascii="標楷體" w:eastAsia="標楷體" w:hAnsi="標楷體" w:hint="eastAsia"/>
                <w:color w:val="000000" w:themeColor="text1"/>
              </w:rPr>
              <w:t>定期完成消防檢測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D76928">
              <w:rPr>
                <w:rFonts w:ascii="標楷體" w:eastAsia="標楷體" w:hAnsi="標楷體" w:hint="eastAsia"/>
                <w:color w:val="000000" w:themeColor="text1"/>
              </w:rPr>
              <w:t>電梯保養</w:t>
            </w:r>
          </w:p>
        </w:tc>
        <w:tc>
          <w:tcPr>
            <w:tcW w:w="3588" w:type="dxa"/>
          </w:tcPr>
          <w:p w:rsidR="00D76928" w:rsidRPr="000B01AC" w:rsidRDefault="00062842" w:rsidP="00043842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依計畫執行</w:t>
            </w:r>
          </w:p>
        </w:tc>
        <w:tc>
          <w:tcPr>
            <w:tcW w:w="806" w:type="dxa"/>
            <w:vAlign w:val="center"/>
          </w:tcPr>
          <w:p w:rsidR="00D76928" w:rsidRPr="00D76928" w:rsidRDefault="00D76928" w:rsidP="00D76928">
            <w:pPr>
              <w:adjustRightInd w:val="0"/>
              <w:snapToGrid w:val="0"/>
              <w:ind w:left="240" w:hangingChars="100" w:hanging="24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件</w:t>
            </w:r>
          </w:p>
        </w:tc>
        <w:tc>
          <w:tcPr>
            <w:tcW w:w="844" w:type="dxa"/>
            <w:vAlign w:val="center"/>
          </w:tcPr>
          <w:p w:rsidR="00D76928" w:rsidRPr="000B01AC" w:rsidRDefault="00D76928" w:rsidP="00D76928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449" w:type="dxa"/>
          </w:tcPr>
          <w:p w:rsidR="00D76928" w:rsidRPr="000B01AC" w:rsidRDefault="00D76928" w:rsidP="0004384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6928" w:rsidRPr="00640D25" w:rsidTr="00916D83">
        <w:trPr>
          <w:trHeight w:val="1101"/>
          <w:jc w:val="center"/>
        </w:trPr>
        <w:tc>
          <w:tcPr>
            <w:tcW w:w="1838" w:type="dxa"/>
            <w:vMerge/>
            <w:vAlign w:val="center"/>
          </w:tcPr>
          <w:p w:rsidR="00D76928" w:rsidRPr="000B01AC" w:rsidRDefault="00D76928" w:rsidP="0004384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D76928" w:rsidRPr="000B01AC" w:rsidRDefault="00D76928" w:rsidP="00043842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B01AC">
              <w:rPr>
                <w:rFonts w:ascii="標楷體" w:eastAsia="標楷體" w:hAnsi="標楷體"/>
                <w:color w:val="000000" w:themeColor="text1"/>
              </w:rPr>
              <w:t>臉書及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LINE官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方帳號經營</w:t>
            </w:r>
          </w:p>
        </w:tc>
        <w:tc>
          <w:tcPr>
            <w:tcW w:w="3588" w:type="dxa"/>
          </w:tcPr>
          <w:p w:rsidR="00D76928" w:rsidRPr="000B01AC" w:rsidRDefault="00D76928" w:rsidP="00043842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color w:val="000000" w:themeColor="text1"/>
              </w:rPr>
              <w:t>LINE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及臉書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貼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文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訊息</w:t>
            </w:r>
          </w:p>
        </w:tc>
        <w:tc>
          <w:tcPr>
            <w:tcW w:w="806" w:type="dxa"/>
            <w:vAlign w:val="center"/>
          </w:tcPr>
          <w:p w:rsidR="00D76928" w:rsidRPr="000B01AC" w:rsidRDefault="00D76928" w:rsidP="00020528">
            <w:pPr>
              <w:adjustRightInd w:val="0"/>
              <w:snapToGrid w:val="0"/>
              <w:ind w:left="240" w:hangingChars="100" w:hanging="24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color w:val="000000" w:themeColor="text1"/>
              </w:rPr>
              <w:t>則數</w:t>
            </w:r>
          </w:p>
        </w:tc>
        <w:tc>
          <w:tcPr>
            <w:tcW w:w="844" w:type="dxa"/>
            <w:vAlign w:val="center"/>
          </w:tcPr>
          <w:p w:rsidR="00D76928" w:rsidRPr="000B01AC" w:rsidRDefault="00062842" w:rsidP="00062842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30</w:t>
            </w:r>
          </w:p>
        </w:tc>
        <w:tc>
          <w:tcPr>
            <w:tcW w:w="1449" w:type="dxa"/>
          </w:tcPr>
          <w:p w:rsidR="00D76928" w:rsidRPr="000B01AC" w:rsidRDefault="00D76928" w:rsidP="00043842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6928" w:rsidRPr="00640D25" w:rsidTr="00304FC3">
        <w:trPr>
          <w:trHeight w:val="1211"/>
          <w:jc w:val="center"/>
        </w:trPr>
        <w:tc>
          <w:tcPr>
            <w:tcW w:w="1838" w:type="dxa"/>
            <w:vAlign w:val="center"/>
          </w:tcPr>
          <w:p w:rsidR="00D76928" w:rsidRPr="000B01AC" w:rsidRDefault="00D76928" w:rsidP="00020528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採購業務</w:t>
            </w:r>
          </w:p>
          <w:p w:rsidR="00D76928" w:rsidRPr="000B01AC" w:rsidRDefault="00D76928" w:rsidP="00062842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6,</w:t>
            </w:r>
            <w:r w:rsidR="00062842">
              <w:rPr>
                <w:rFonts w:ascii="標楷體" w:eastAsia="標楷體" w:hAnsi="標楷體" w:hint="eastAsia"/>
                <w:color w:val="000000" w:themeColor="text1"/>
              </w:rPr>
              <w:t>182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千元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D76928" w:rsidRPr="000B01AC" w:rsidRDefault="00D76928" w:rsidP="00847D28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color w:val="000000" w:themeColor="text1"/>
              </w:rPr>
              <w:t>協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助辦理採購作業</w:t>
            </w:r>
          </w:p>
        </w:tc>
        <w:tc>
          <w:tcPr>
            <w:tcW w:w="3588" w:type="dxa"/>
          </w:tcPr>
          <w:p w:rsidR="00D76928" w:rsidRPr="000B01AC" w:rsidRDefault="00D76928" w:rsidP="00847D28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各單位提送案件協助辦理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購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招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標作業</w:t>
            </w:r>
          </w:p>
        </w:tc>
        <w:tc>
          <w:tcPr>
            <w:tcW w:w="806" w:type="dxa"/>
            <w:vAlign w:val="center"/>
          </w:tcPr>
          <w:p w:rsidR="00D76928" w:rsidRPr="000B01AC" w:rsidRDefault="00D76928" w:rsidP="00847D28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color w:val="000000" w:themeColor="text1"/>
              </w:rPr>
              <w:t>件</w:t>
            </w:r>
          </w:p>
        </w:tc>
        <w:tc>
          <w:tcPr>
            <w:tcW w:w="844" w:type="dxa"/>
            <w:vAlign w:val="center"/>
          </w:tcPr>
          <w:p w:rsidR="00D76928" w:rsidRPr="000B01AC" w:rsidRDefault="00D76928" w:rsidP="00847D28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color w:val="000000" w:themeColor="text1"/>
              </w:rPr>
              <w:t>依實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辦理</w:t>
            </w:r>
          </w:p>
        </w:tc>
        <w:tc>
          <w:tcPr>
            <w:tcW w:w="1449" w:type="dxa"/>
          </w:tcPr>
          <w:p w:rsidR="00D76928" w:rsidRPr="000B01AC" w:rsidRDefault="00D76928" w:rsidP="00847D28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3356E" w:rsidRPr="00640D25" w:rsidTr="000C4276">
        <w:trPr>
          <w:trHeight w:val="714"/>
          <w:jc w:val="center"/>
        </w:trPr>
        <w:tc>
          <w:tcPr>
            <w:tcW w:w="1838" w:type="dxa"/>
            <w:vMerge w:val="restart"/>
            <w:vAlign w:val="center"/>
          </w:tcPr>
          <w:p w:rsidR="00E3356E" w:rsidRPr="000B01AC" w:rsidRDefault="00E3356E" w:rsidP="00E3356E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一般建築及設備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400</w:t>
            </w:r>
            <w:r w:rsidRPr="000B01AC">
              <w:rPr>
                <w:rFonts w:ascii="標楷體" w:eastAsia="標楷體" w:hAnsi="標楷體"/>
                <w:color w:val="000000" w:themeColor="text1"/>
              </w:rPr>
              <w:t>千元</w:t>
            </w:r>
            <w:r w:rsidRPr="000B01A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701" w:type="dxa"/>
            <w:vMerge w:val="restart"/>
          </w:tcPr>
          <w:p w:rsidR="00E3356E" w:rsidRPr="000B01AC" w:rsidRDefault="00E3356E" w:rsidP="000C4276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B01A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落實資訊安全管理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效能提昇及便利性</w:t>
            </w:r>
          </w:p>
        </w:tc>
        <w:tc>
          <w:tcPr>
            <w:tcW w:w="3588" w:type="dxa"/>
          </w:tcPr>
          <w:p w:rsidR="00E3356E" w:rsidRPr="000B01AC" w:rsidRDefault="00E3356E" w:rsidP="000C427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AdobeMingStd-Light" w:hint="eastAsia"/>
                <w:color w:val="000000" w:themeColor="text1"/>
                <w:kern w:val="0"/>
              </w:rPr>
              <w:t>汰除舊有電腦設備</w:t>
            </w:r>
          </w:p>
        </w:tc>
        <w:tc>
          <w:tcPr>
            <w:tcW w:w="806" w:type="dxa"/>
            <w:vAlign w:val="center"/>
          </w:tcPr>
          <w:p w:rsidR="00E3356E" w:rsidRPr="000B01AC" w:rsidRDefault="00E3356E" w:rsidP="000C4276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台</w:t>
            </w:r>
          </w:p>
        </w:tc>
        <w:tc>
          <w:tcPr>
            <w:tcW w:w="844" w:type="dxa"/>
            <w:vAlign w:val="center"/>
          </w:tcPr>
          <w:p w:rsidR="00E3356E" w:rsidRPr="000B01AC" w:rsidRDefault="00E3356E" w:rsidP="000C4276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449" w:type="dxa"/>
          </w:tcPr>
          <w:p w:rsidR="00E3356E" w:rsidRPr="000B01AC" w:rsidRDefault="00E3356E" w:rsidP="000C4276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3356E" w:rsidRPr="00640D25" w:rsidTr="00E3356E">
        <w:trPr>
          <w:trHeight w:val="1224"/>
          <w:jc w:val="center"/>
        </w:trPr>
        <w:tc>
          <w:tcPr>
            <w:tcW w:w="1838" w:type="dxa"/>
            <w:vMerge/>
            <w:vAlign w:val="center"/>
          </w:tcPr>
          <w:p w:rsidR="00E3356E" w:rsidRPr="000B01AC" w:rsidRDefault="00E3356E" w:rsidP="000C4276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1701" w:type="dxa"/>
            <w:vMerge/>
          </w:tcPr>
          <w:p w:rsidR="00E3356E" w:rsidRPr="000B01AC" w:rsidRDefault="00E3356E" w:rsidP="000C4276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3588" w:type="dxa"/>
          </w:tcPr>
          <w:p w:rsidR="00E3356E" w:rsidRPr="000B01AC" w:rsidRDefault="00E3356E" w:rsidP="006249C7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擴充本所採購招標作業資訊系統系統程式設計</w:t>
            </w:r>
          </w:p>
        </w:tc>
        <w:tc>
          <w:tcPr>
            <w:tcW w:w="806" w:type="dxa"/>
            <w:vAlign w:val="center"/>
          </w:tcPr>
          <w:p w:rsidR="00E3356E" w:rsidRPr="000B01AC" w:rsidRDefault="00E3356E" w:rsidP="000C4276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案</w:t>
            </w:r>
          </w:p>
        </w:tc>
        <w:tc>
          <w:tcPr>
            <w:tcW w:w="844" w:type="dxa"/>
            <w:vAlign w:val="center"/>
          </w:tcPr>
          <w:p w:rsidR="00E3356E" w:rsidRPr="000B01AC" w:rsidRDefault="00E3356E" w:rsidP="000C4276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449" w:type="dxa"/>
          </w:tcPr>
          <w:p w:rsidR="00E3356E" w:rsidRPr="000B01AC" w:rsidRDefault="00E3356E" w:rsidP="000C4276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3356E" w:rsidRPr="00640D25" w:rsidTr="00E3356E">
        <w:trPr>
          <w:trHeight w:val="624"/>
          <w:jc w:val="center"/>
        </w:trPr>
        <w:tc>
          <w:tcPr>
            <w:tcW w:w="1838" w:type="dxa"/>
            <w:vMerge/>
            <w:vAlign w:val="center"/>
          </w:tcPr>
          <w:p w:rsidR="00E3356E" w:rsidRPr="000B01AC" w:rsidRDefault="00E3356E" w:rsidP="000C4276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1701" w:type="dxa"/>
            <w:vMerge/>
          </w:tcPr>
          <w:p w:rsidR="00E3356E" w:rsidRPr="000B01AC" w:rsidRDefault="00E3356E" w:rsidP="000C4276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3588" w:type="dxa"/>
          </w:tcPr>
          <w:p w:rsidR="00E3356E" w:rsidRDefault="00E3356E" w:rsidP="006249C7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汰除舊有影印機</w:t>
            </w:r>
          </w:p>
        </w:tc>
        <w:tc>
          <w:tcPr>
            <w:tcW w:w="806" w:type="dxa"/>
            <w:vAlign w:val="center"/>
          </w:tcPr>
          <w:p w:rsidR="00E3356E" w:rsidRDefault="00E3356E" w:rsidP="000C4276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台</w:t>
            </w:r>
          </w:p>
        </w:tc>
        <w:tc>
          <w:tcPr>
            <w:tcW w:w="844" w:type="dxa"/>
            <w:vAlign w:val="center"/>
          </w:tcPr>
          <w:p w:rsidR="00E3356E" w:rsidRDefault="00E3356E" w:rsidP="000C4276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449" w:type="dxa"/>
          </w:tcPr>
          <w:p w:rsidR="00E3356E" w:rsidRPr="000B01AC" w:rsidRDefault="00E3356E" w:rsidP="000C4276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57474" w:rsidRPr="006D11CD" w:rsidRDefault="00DB5FC3" w:rsidP="000E3B03">
      <w:pPr>
        <w:adjustRightInd w:val="0"/>
        <w:snapToGrid w:val="0"/>
        <w:jc w:val="both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br w:type="page"/>
      </w:r>
      <w:r w:rsidR="004F41F3">
        <w:rPr>
          <w:rFonts w:ascii="標楷體" w:eastAsia="標楷體" w:hAnsi="標楷體" w:hint="eastAsia"/>
          <w:b/>
          <w:color w:val="000000"/>
          <w:sz w:val="32"/>
          <w:szCs w:val="28"/>
        </w:rPr>
        <w:lastRenderedPageBreak/>
        <w:t>備</w:t>
      </w:r>
      <w:r w:rsidR="004F41F3">
        <w:rPr>
          <w:rFonts w:ascii="標楷體" w:eastAsia="標楷體" w:hAnsi="標楷體"/>
          <w:b/>
          <w:color w:val="000000"/>
          <w:sz w:val="32"/>
          <w:szCs w:val="28"/>
        </w:rPr>
        <w:t>註：</w:t>
      </w:r>
      <w:r w:rsidR="007D7AEB">
        <w:rPr>
          <w:rFonts w:ascii="標楷體" w:eastAsia="標楷體" w:hAnsi="標楷體" w:hint="eastAsia"/>
          <w:b/>
          <w:color w:val="000000"/>
          <w:sz w:val="32"/>
          <w:szCs w:val="28"/>
        </w:rPr>
        <w:t>撰</w:t>
      </w:r>
      <w:r w:rsidR="00157474" w:rsidRPr="006D11CD">
        <w:rPr>
          <w:rFonts w:ascii="標楷體" w:eastAsia="標楷體" w:hAnsi="標楷體" w:hint="eastAsia"/>
          <w:b/>
          <w:color w:val="000000"/>
          <w:sz w:val="32"/>
          <w:szCs w:val="28"/>
        </w:rPr>
        <w:t>寫</w:t>
      </w:r>
      <w:r w:rsidR="00157474" w:rsidRPr="006D11CD">
        <w:rPr>
          <w:rFonts w:ascii="標楷體" w:eastAsia="標楷體" w:hAnsi="標楷體"/>
          <w:b/>
          <w:color w:val="000000"/>
          <w:sz w:val="32"/>
          <w:szCs w:val="28"/>
        </w:rPr>
        <w:t>說</w:t>
      </w:r>
      <w:r w:rsidR="00157474" w:rsidRPr="006D11CD">
        <w:rPr>
          <w:rFonts w:ascii="標楷體" w:eastAsia="標楷體" w:hAnsi="標楷體" w:hint="eastAsia"/>
          <w:b/>
          <w:color w:val="000000"/>
          <w:sz w:val="32"/>
          <w:szCs w:val="28"/>
        </w:rPr>
        <w:t>明</w:t>
      </w:r>
      <w:r w:rsidR="00157474" w:rsidRPr="006D11CD">
        <w:rPr>
          <w:rFonts w:ascii="標楷體" w:eastAsia="標楷體" w:hAnsi="標楷體"/>
          <w:b/>
          <w:color w:val="000000"/>
          <w:sz w:val="32"/>
          <w:szCs w:val="28"/>
        </w:rPr>
        <w:t>：</w:t>
      </w:r>
    </w:p>
    <w:p w:rsidR="006D11CD" w:rsidRPr="006D11CD" w:rsidRDefault="006D11CD" w:rsidP="000C4276">
      <w:pPr>
        <w:numPr>
          <w:ilvl w:val="0"/>
          <w:numId w:val="11"/>
        </w:numPr>
        <w:adjustRightInd w:val="0"/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11CD">
        <w:rPr>
          <w:rFonts w:ascii="標楷體" w:eastAsia="標楷體" w:hAnsi="標楷體" w:hint="eastAsia"/>
          <w:color w:val="000000"/>
          <w:sz w:val="28"/>
          <w:szCs w:val="28"/>
        </w:rPr>
        <w:t>「壹、施政目標」除部</w:t>
      </w:r>
      <w:r w:rsidRPr="006D11CD">
        <w:rPr>
          <w:rFonts w:ascii="標楷體" w:eastAsia="標楷體" w:hAnsi="標楷體"/>
          <w:color w:val="000000"/>
          <w:sz w:val="28"/>
          <w:szCs w:val="28"/>
        </w:rPr>
        <w:t>門</w:t>
      </w:r>
      <w:r w:rsidR="00A967CE">
        <w:rPr>
          <w:rFonts w:ascii="標楷體" w:eastAsia="標楷體" w:hAnsi="標楷體" w:hint="eastAsia"/>
          <w:color w:val="000000"/>
          <w:sz w:val="28"/>
          <w:szCs w:val="28"/>
        </w:rPr>
        <w:t>既</w:t>
      </w:r>
      <w:r w:rsidR="00A967CE">
        <w:rPr>
          <w:rFonts w:ascii="標楷體" w:eastAsia="標楷體" w:hAnsi="標楷體"/>
          <w:color w:val="000000"/>
          <w:sz w:val="28"/>
          <w:szCs w:val="28"/>
        </w:rPr>
        <w:t>定</w:t>
      </w:r>
      <w:r w:rsidRPr="006D11CD">
        <w:rPr>
          <w:rFonts w:ascii="標楷體" w:eastAsia="標楷體" w:hAnsi="標楷體"/>
          <w:color w:val="000000"/>
          <w:sz w:val="28"/>
          <w:szCs w:val="28"/>
        </w:rPr>
        <w:t>業</w:t>
      </w:r>
      <w:r w:rsidRPr="006D11CD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r w:rsidRPr="006D11CD">
        <w:rPr>
          <w:rFonts w:ascii="標楷體" w:eastAsia="標楷體" w:hAnsi="標楷體"/>
          <w:color w:val="000000"/>
          <w:sz w:val="28"/>
          <w:szCs w:val="28"/>
        </w:rPr>
        <w:t>外，並應</w:t>
      </w:r>
      <w:r w:rsidR="00A967CE">
        <w:rPr>
          <w:rFonts w:ascii="標楷體" w:eastAsia="標楷體" w:hAnsi="標楷體" w:hint="eastAsia"/>
          <w:color w:val="000000"/>
          <w:sz w:val="28"/>
          <w:szCs w:val="28"/>
        </w:rPr>
        <w:t>著重</w:t>
      </w:r>
      <w:r w:rsidR="00A967CE">
        <w:rPr>
          <w:rFonts w:ascii="標楷體" w:eastAsia="標楷體" w:hAnsi="標楷體"/>
          <w:color w:val="000000"/>
          <w:sz w:val="28"/>
          <w:szCs w:val="28"/>
        </w:rPr>
        <w:t>及</w:t>
      </w:r>
      <w:r w:rsidRPr="006D11CD">
        <w:rPr>
          <w:rFonts w:ascii="標楷體" w:eastAsia="標楷體" w:hAnsi="標楷體" w:hint="eastAsia"/>
          <w:color w:val="000000"/>
          <w:sz w:val="28"/>
          <w:szCs w:val="28"/>
        </w:rPr>
        <w:t>納</w:t>
      </w:r>
      <w:r w:rsidRPr="006D11CD">
        <w:rPr>
          <w:rFonts w:ascii="標楷體" w:eastAsia="標楷體" w:hAnsi="標楷體"/>
          <w:color w:val="000000"/>
          <w:sz w:val="28"/>
          <w:szCs w:val="28"/>
        </w:rPr>
        <w:t>入縣</w:t>
      </w:r>
      <w:r w:rsidRPr="006D11CD">
        <w:rPr>
          <w:rFonts w:ascii="標楷體" w:eastAsia="標楷體" w:hAnsi="標楷體" w:hint="eastAsia"/>
          <w:color w:val="000000"/>
          <w:sz w:val="28"/>
          <w:szCs w:val="28"/>
        </w:rPr>
        <w:t>長</w:t>
      </w:r>
      <w:r w:rsidRPr="006D11CD">
        <w:rPr>
          <w:rFonts w:ascii="標楷體" w:eastAsia="標楷體" w:hAnsi="標楷體"/>
          <w:color w:val="000000"/>
          <w:sz w:val="28"/>
          <w:szCs w:val="28"/>
        </w:rPr>
        <w:t>政見、</w:t>
      </w:r>
      <w:r w:rsidR="00A967CE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r w:rsidR="00A967CE">
        <w:rPr>
          <w:rFonts w:ascii="標楷體" w:eastAsia="標楷體" w:hAnsi="標楷體"/>
          <w:color w:val="000000"/>
          <w:sz w:val="28"/>
          <w:szCs w:val="28"/>
        </w:rPr>
        <w:t>政</w:t>
      </w:r>
      <w:r w:rsidRPr="006D11CD">
        <w:rPr>
          <w:rFonts w:ascii="標楷體" w:eastAsia="標楷體" w:hAnsi="標楷體"/>
          <w:color w:val="000000"/>
          <w:sz w:val="28"/>
          <w:szCs w:val="28"/>
        </w:rPr>
        <w:t>重要</w:t>
      </w:r>
      <w:r w:rsidRPr="006D11CD">
        <w:rPr>
          <w:rFonts w:ascii="標楷體" w:eastAsia="標楷體" w:hAnsi="標楷體" w:hint="eastAsia"/>
          <w:color w:val="000000"/>
          <w:sz w:val="28"/>
          <w:szCs w:val="28"/>
        </w:rPr>
        <w:t>指(裁)示</w:t>
      </w:r>
      <w:r w:rsidR="00A967CE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6D11CD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r w:rsidRPr="006D11CD">
        <w:rPr>
          <w:rFonts w:ascii="標楷體" w:eastAsia="標楷體" w:hAnsi="標楷體"/>
          <w:color w:val="000000"/>
          <w:sz w:val="28"/>
          <w:szCs w:val="28"/>
        </w:rPr>
        <w:t>府</w:t>
      </w:r>
      <w:r w:rsidR="00A967CE">
        <w:rPr>
          <w:rFonts w:ascii="標楷體" w:eastAsia="標楷體" w:hAnsi="標楷體" w:hint="eastAsia"/>
          <w:color w:val="000000"/>
          <w:sz w:val="28"/>
          <w:szCs w:val="28"/>
        </w:rPr>
        <w:t>重</w:t>
      </w:r>
      <w:r w:rsidR="00A967CE">
        <w:rPr>
          <w:rFonts w:ascii="標楷體" w:eastAsia="標楷體" w:hAnsi="標楷體"/>
          <w:color w:val="000000"/>
          <w:sz w:val="28"/>
          <w:szCs w:val="28"/>
        </w:rPr>
        <w:t>要</w:t>
      </w:r>
      <w:r w:rsidRPr="006D11CD">
        <w:rPr>
          <w:rFonts w:ascii="標楷體" w:eastAsia="標楷體" w:hAnsi="標楷體"/>
          <w:color w:val="000000"/>
          <w:sz w:val="28"/>
          <w:szCs w:val="28"/>
        </w:rPr>
        <w:t>施政方向等政策內容</w:t>
      </w:r>
      <w:r w:rsidRPr="006D11C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66D61" w:rsidRDefault="00D66D61" w:rsidP="000B01AC">
      <w:pPr>
        <w:numPr>
          <w:ilvl w:val="0"/>
          <w:numId w:val="11"/>
        </w:numPr>
        <w:adjustRightInd w:val="0"/>
        <w:snapToGrid w:val="0"/>
        <w:spacing w:beforeLines="50" w:before="180"/>
        <w:ind w:left="560" w:hangingChars="200" w:hanging="560"/>
        <w:jc w:val="both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>
        <w:rPr>
          <w:rFonts w:ascii="標楷體" w:eastAsia="標楷體" w:hAnsi="標楷體"/>
          <w:color w:val="000000"/>
          <w:sz w:val="28"/>
          <w:szCs w:val="28"/>
        </w:rPr>
        <w:t>貳、</w:t>
      </w:r>
      <w:r w:rsidR="002758D4">
        <w:rPr>
          <w:rFonts w:ascii="標楷體" w:eastAsia="標楷體" w:hAnsi="標楷體" w:hint="eastAsia"/>
          <w:color w:val="000000"/>
          <w:sz w:val="28"/>
          <w:szCs w:val="28"/>
        </w:rPr>
        <w:t>施</w:t>
      </w:r>
      <w:r w:rsidR="002758D4">
        <w:rPr>
          <w:rFonts w:ascii="標楷體" w:eastAsia="標楷體" w:hAnsi="標楷體"/>
          <w:color w:val="000000"/>
          <w:sz w:val="28"/>
          <w:szCs w:val="28"/>
        </w:rPr>
        <w:t>政</w:t>
      </w:r>
      <w:r>
        <w:rPr>
          <w:rFonts w:ascii="標楷體" w:eastAsia="標楷體" w:hAnsi="標楷體"/>
          <w:color w:val="000000"/>
          <w:sz w:val="28"/>
          <w:szCs w:val="28"/>
        </w:rPr>
        <w:t>計畫及</w:t>
      </w:r>
      <w:r>
        <w:rPr>
          <w:rFonts w:ascii="標楷體" w:eastAsia="標楷體" w:hAnsi="標楷體" w:hint="eastAsia"/>
          <w:color w:val="000000"/>
          <w:sz w:val="28"/>
          <w:szCs w:val="28"/>
        </w:rPr>
        <w:t>績</w:t>
      </w:r>
      <w:r>
        <w:rPr>
          <w:rFonts w:ascii="標楷體" w:eastAsia="標楷體" w:hAnsi="標楷體"/>
          <w:color w:val="000000"/>
          <w:sz w:val="28"/>
          <w:szCs w:val="28"/>
        </w:rPr>
        <w:t>效目標」撰擬</w:t>
      </w:r>
      <w:r>
        <w:rPr>
          <w:rFonts w:ascii="標楷體" w:eastAsia="標楷體" w:hAnsi="標楷體" w:hint="eastAsia"/>
          <w:color w:val="000000"/>
          <w:sz w:val="28"/>
          <w:szCs w:val="28"/>
        </w:rPr>
        <w:t>說</w:t>
      </w:r>
      <w:r>
        <w:rPr>
          <w:rFonts w:ascii="標楷體" w:eastAsia="標楷體" w:hAnsi="標楷體"/>
          <w:color w:val="000000"/>
          <w:sz w:val="28"/>
          <w:szCs w:val="28"/>
        </w:rPr>
        <w:t>明如次：</w:t>
      </w:r>
    </w:p>
    <w:p w:rsidR="002758D4" w:rsidRDefault="002758D4" w:rsidP="000B01AC">
      <w:pPr>
        <w:numPr>
          <w:ilvl w:val="0"/>
          <w:numId w:val="14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4E6F8D">
        <w:rPr>
          <w:rFonts w:ascii="標楷體" w:eastAsia="標楷體" w:hAnsi="標楷體"/>
          <w:color w:val="000000"/>
          <w:sz w:val="28"/>
          <w:szCs w:val="28"/>
        </w:rPr>
        <w:t>工作</w:t>
      </w:r>
      <w:r w:rsidRPr="004E6F8D">
        <w:rPr>
          <w:rFonts w:ascii="標楷體" w:eastAsia="標楷體" w:hAnsi="標楷體" w:hint="eastAsia"/>
          <w:color w:val="000000"/>
          <w:sz w:val="28"/>
          <w:szCs w:val="28"/>
        </w:rPr>
        <w:t>計</w:t>
      </w:r>
      <w:r w:rsidRPr="004E6F8D">
        <w:rPr>
          <w:rFonts w:ascii="標楷體" w:eastAsia="標楷體" w:hAnsi="標楷體"/>
          <w:color w:val="000000"/>
          <w:sz w:val="28"/>
          <w:szCs w:val="28"/>
        </w:rPr>
        <w:t>畫</w:t>
      </w:r>
      <w:r w:rsidRPr="004E6F8D">
        <w:rPr>
          <w:rFonts w:ascii="標楷體" w:eastAsia="標楷體" w:hAnsi="標楷體" w:hint="eastAsia"/>
          <w:color w:val="000000"/>
          <w:sz w:val="28"/>
          <w:szCs w:val="28"/>
        </w:rPr>
        <w:t>(預</w:t>
      </w:r>
      <w:r w:rsidRPr="004E6F8D">
        <w:rPr>
          <w:rFonts w:ascii="標楷體" w:eastAsia="標楷體" w:hAnsi="標楷體"/>
          <w:color w:val="000000"/>
          <w:sz w:val="28"/>
          <w:szCs w:val="28"/>
        </w:rPr>
        <w:t>算金額</w:t>
      </w:r>
      <w:r w:rsidR="001D1679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1D1679" w:rsidRPr="0099326C">
        <w:rPr>
          <w:rFonts w:ascii="標楷體" w:eastAsia="標楷體" w:hAnsi="標楷體" w:hint="eastAsia"/>
          <w:b/>
          <w:color w:val="000000"/>
          <w:sz w:val="28"/>
          <w:szCs w:val="28"/>
        </w:rPr>
        <w:t>單位</w:t>
      </w:r>
      <w:r w:rsidR="001D1679" w:rsidRPr="0099326C">
        <w:rPr>
          <w:rFonts w:ascii="新細明體" w:hAnsi="新細明體" w:hint="eastAsia"/>
          <w:b/>
          <w:color w:val="000000"/>
          <w:sz w:val="28"/>
          <w:szCs w:val="28"/>
        </w:rPr>
        <w:t>：</w:t>
      </w:r>
      <w:r w:rsidR="001D1679" w:rsidRPr="0099326C">
        <w:rPr>
          <w:rFonts w:ascii="標楷體" w:eastAsia="標楷體" w:hAnsi="標楷體" w:hint="eastAsia"/>
          <w:b/>
          <w:color w:val="000000"/>
          <w:sz w:val="28"/>
          <w:szCs w:val="28"/>
        </w:rPr>
        <w:t>千元</w:t>
      </w:r>
      <w:r w:rsidRPr="004E6F8D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2758D4" w:rsidRDefault="00157474" w:rsidP="000E3B03">
      <w:pPr>
        <w:numPr>
          <w:ilvl w:val="1"/>
          <w:numId w:val="14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4E6F8D">
        <w:rPr>
          <w:rFonts w:ascii="標楷體" w:eastAsia="標楷體" w:hAnsi="標楷體"/>
          <w:color w:val="000000"/>
          <w:sz w:val="28"/>
          <w:szCs w:val="28"/>
        </w:rPr>
        <w:t>本府各一級機關</w:t>
      </w:r>
      <w:r w:rsidR="004E6F8D">
        <w:rPr>
          <w:rFonts w:ascii="標楷體" w:eastAsia="標楷體" w:hAnsi="標楷體" w:hint="eastAsia"/>
          <w:color w:val="000000"/>
          <w:sz w:val="28"/>
          <w:szCs w:val="28"/>
        </w:rPr>
        <w:t>(單</w:t>
      </w:r>
      <w:r w:rsidR="004E6F8D">
        <w:rPr>
          <w:rFonts w:ascii="標楷體" w:eastAsia="標楷體" w:hAnsi="標楷體"/>
          <w:color w:val="000000"/>
          <w:sz w:val="28"/>
          <w:szCs w:val="28"/>
        </w:rPr>
        <w:t>位</w:t>
      </w:r>
      <w:r w:rsidR="004E6F8D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4E6F8D">
        <w:rPr>
          <w:rFonts w:ascii="標楷體" w:eastAsia="標楷體" w:hAnsi="標楷體"/>
          <w:color w:val="000000"/>
          <w:sz w:val="28"/>
          <w:szCs w:val="28"/>
        </w:rPr>
        <w:t>，請依</w:t>
      </w:r>
      <w:r w:rsidRPr="004E6F8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4E6F8D">
        <w:rPr>
          <w:rFonts w:ascii="標楷體" w:eastAsia="標楷體" w:hAnsi="標楷體"/>
          <w:color w:val="000000"/>
          <w:sz w:val="28"/>
          <w:szCs w:val="28"/>
        </w:rPr>
        <w:t>度預算書所列</w:t>
      </w:r>
      <w:r w:rsidR="002758D4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2758D4">
        <w:rPr>
          <w:rFonts w:ascii="標楷體" w:eastAsia="標楷體" w:hAnsi="標楷體"/>
          <w:color w:val="000000"/>
          <w:sz w:val="28"/>
          <w:szCs w:val="28"/>
        </w:rPr>
        <w:t>項</w:t>
      </w:r>
      <w:r w:rsidR="00467C85" w:rsidRPr="004E6F8D">
        <w:rPr>
          <w:rFonts w:ascii="標楷體" w:eastAsia="標楷體" w:hAnsi="標楷體" w:hint="eastAsia"/>
          <w:color w:val="000000"/>
          <w:sz w:val="28"/>
          <w:szCs w:val="28"/>
        </w:rPr>
        <w:t>「工</w:t>
      </w:r>
      <w:r w:rsidR="00467C85" w:rsidRPr="004E6F8D">
        <w:rPr>
          <w:rFonts w:ascii="標楷體" w:eastAsia="標楷體" w:hAnsi="標楷體"/>
          <w:color w:val="000000"/>
          <w:sz w:val="28"/>
          <w:szCs w:val="28"/>
        </w:rPr>
        <w:t>作計畫</w:t>
      </w:r>
      <w:r w:rsidR="00467C85" w:rsidRPr="004E6F8D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="00467C85" w:rsidRPr="004E6F8D">
        <w:rPr>
          <w:rFonts w:ascii="標楷體" w:eastAsia="標楷體" w:hAnsi="標楷體"/>
          <w:color w:val="000000"/>
          <w:sz w:val="28"/>
          <w:szCs w:val="28"/>
        </w:rPr>
        <w:t>稱</w:t>
      </w:r>
      <w:r w:rsidR="00467C85" w:rsidRPr="004E6F8D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2758D4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2758D4">
        <w:rPr>
          <w:rFonts w:ascii="標楷體" w:eastAsia="標楷體" w:hAnsi="標楷體"/>
          <w:color w:val="000000"/>
          <w:sz w:val="28"/>
          <w:szCs w:val="28"/>
        </w:rPr>
        <w:t>該工作計畫項目預算總</w:t>
      </w:r>
      <w:r w:rsidR="002758D4">
        <w:rPr>
          <w:rFonts w:ascii="標楷體" w:eastAsia="標楷體" w:hAnsi="標楷體" w:hint="eastAsia"/>
          <w:color w:val="000000"/>
          <w:sz w:val="28"/>
          <w:szCs w:val="28"/>
        </w:rPr>
        <w:t>額(含</w:t>
      </w:r>
      <w:r w:rsidR="002758D4">
        <w:rPr>
          <w:rFonts w:ascii="標楷體" w:eastAsia="標楷體" w:hAnsi="標楷體"/>
          <w:color w:val="000000"/>
          <w:sz w:val="28"/>
          <w:szCs w:val="28"/>
        </w:rPr>
        <w:t>人事</w:t>
      </w:r>
      <w:r w:rsidR="002758D4">
        <w:rPr>
          <w:rFonts w:ascii="標楷體" w:eastAsia="標楷體" w:hAnsi="標楷體" w:hint="eastAsia"/>
          <w:color w:val="000000"/>
          <w:sz w:val="28"/>
          <w:szCs w:val="28"/>
        </w:rPr>
        <w:t>費</w:t>
      </w:r>
      <w:r w:rsidR="002758D4">
        <w:rPr>
          <w:rFonts w:ascii="標楷體" w:eastAsia="標楷體" w:hAnsi="標楷體"/>
          <w:color w:val="000000"/>
          <w:sz w:val="28"/>
          <w:szCs w:val="28"/>
        </w:rPr>
        <w:t>、業務</w:t>
      </w:r>
      <w:r w:rsidR="002758D4">
        <w:rPr>
          <w:rFonts w:ascii="標楷體" w:eastAsia="標楷體" w:hAnsi="標楷體" w:hint="eastAsia"/>
          <w:color w:val="000000"/>
          <w:sz w:val="28"/>
          <w:szCs w:val="28"/>
        </w:rPr>
        <w:t>費</w:t>
      </w:r>
      <w:r w:rsidR="002758D4">
        <w:rPr>
          <w:rFonts w:ascii="標楷體" w:eastAsia="標楷體" w:hAnsi="標楷體"/>
          <w:color w:val="000000"/>
          <w:sz w:val="28"/>
          <w:szCs w:val="28"/>
        </w:rPr>
        <w:t>、獎補助費等</w:t>
      </w:r>
      <w:r w:rsidR="002758D4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467C85" w:rsidRPr="004E6F8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E6F8D" w:rsidRPr="004E6F8D">
        <w:rPr>
          <w:rFonts w:ascii="標楷體" w:eastAsia="標楷體" w:hAnsi="標楷體"/>
          <w:color w:val="000000"/>
          <w:sz w:val="28"/>
          <w:szCs w:val="28"/>
        </w:rPr>
        <w:t>例如「</w:t>
      </w:r>
      <w:r w:rsidR="004E6F8D" w:rsidRPr="004E6F8D">
        <w:rPr>
          <w:rFonts w:ascii="標楷體" w:eastAsia="標楷體" w:hAnsi="標楷體" w:hint="eastAsia"/>
          <w:color w:val="000000"/>
          <w:sz w:val="28"/>
          <w:szCs w:val="28"/>
        </w:rPr>
        <w:t>綜</w:t>
      </w:r>
      <w:r w:rsidR="004E6F8D" w:rsidRPr="004E6F8D">
        <w:rPr>
          <w:rFonts w:ascii="標楷體" w:eastAsia="標楷體" w:hAnsi="標楷體"/>
          <w:color w:val="000000"/>
          <w:sz w:val="28"/>
          <w:szCs w:val="28"/>
        </w:rPr>
        <w:t>計業務</w:t>
      </w:r>
      <w:r w:rsidR="004E6F8D" w:rsidRPr="004E6F8D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4E6F8D" w:rsidRPr="004E6F8D">
        <w:rPr>
          <w:rFonts w:ascii="標楷體" w:eastAsia="標楷體" w:hAnsi="標楷體"/>
          <w:color w:val="000000"/>
          <w:sz w:val="28"/>
          <w:szCs w:val="28"/>
        </w:rPr>
        <w:t>9,272</w:t>
      </w:r>
      <w:r w:rsidR="004E6F8D" w:rsidRPr="004E6F8D">
        <w:rPr>
          <w:rFonts w:ascii="標楷體" w:eastAsia="標楷體" w:hAnsi="標楷體" w:hint="eastAsia"/>
          <w:color w:val="000000"/>
          <w:sz w:val="28"/>
          <w:szCs w:val="28"/>
        </w:rPr>
        <w:t>千</w:t>
      </w:r>
      <w:r w:rsidR="004E6F8D" w:rsidRPr="004E6F8D">
        <w:rPr>
          <w:rFonts w:ascii="標楷體" w:eastAsia="標楷體" w:hAnsi="標楷體"/>
          <w:color w:val="000000"/>
          <w:sz w:val="28"/>
          <w:szCs w:val="28"/>
        </w:rPr>
        <w:t>元</w:t>
      </w:r>
      <w:r w:rsidR="004E6F8D" w:rsidRPr="004E6F8D">
        <w:rPr>
          <w:rFonts w:ascii="標楷體" w:eastAsia="標楷體" w:hAnsi="標楷體" w:hint="eastAsia"/>
          <w:color w:val="000000"/>
          <w:sz w:val="28"/>
          <w:szCs w:val="28"/>
        </w:rPr>
        <w:t>)」</w:t>
      </w:r>
      <w:r w:rsidR="00467C85" w:rsidRPr="004E6F8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66D61" w:rsidRPr="002758D4" w:rsidRDefault="00467C85" w:rsidP="000E3B03">
      <w:pPr>
        <w:numPr>
          <w:ilvl w:val="1"/>
          <w:numId w:val="14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2758D4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2758D4">
        <w:rPr>
          <w:rFonts w:ascii="標楷體" w:eastAsia="標楷體" w:hAnsi="標楷體"/>
          <w:color w:val="000000"/>
          <w:sz w:val="28"/>
          <w:szCs w:val="28"/>
        </w:rPr>
        <w:t>府二級機關，</w:t>
      </w:r>
      <w:r w:rsidRPr="002758D4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7A2930" w:rsidRPr="002758D4">
        <w:rPr>
          <w:rFonts w:ascii="標楷體" w:eastAsia="標楷體" w:hAnsi="標楷體" w:hint="eastAsia"/>
          <w:color w:val="000000"/>
          <w:sz w:val="28"/>
          <w:szCs w:val="28"/>
        </w:rPr>
        <w:t>逕</w:t>
      </w:r>
      <w:r w:rsidR="007A2930" w:rsidRPr="002758D4">
        <w:rPr>
          <w:rFonts w:ascii="標楷體" w:eastAsia="標楷體" w:hAnsi="標楷體"/>
          <w:color w:val="000000"/>
          <w:sz w:val="28"/>
          <w:szCs w:val="28"/>
        </w:rPr>
        <w:t>以</w:t>
      </w:r>
      <w:r w:rsidRPr="002758D4">
        <w:rPr>
          <w:rFonts w:ascii="標楷體" w:eastAsia="標楷體" w:hAnsi="標楷體" w:hint="eastAsia"/>
          <w:color w:val="000000"/>
          <w:sz w:val="28"/>
          <w:szCs w:val="28"/>
        </w:rPr>
        <w:t>「二</w:t>
      </w:r>
      <w:r w:rsidRPr="002758D4">
        <w:rPr>
          <w:rFonts w:ascii="標楷體" w:eastAsia="標楷體" w:hAnsi="標楷體"/>
          <w:color w:val="000000"/>
          <w:sz w:val="28"/>
          <w:szCs w:val="28"/>
        </w:rPr>
        <w:t>級機關</w:t>
      </w:r>
      <w:r w:rsidRPr="002758D4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Pr="002758D4">
        <w:rPr>
          <w:rFonts w:ascii="標楷體" w:eastAsia="標楷體" w:hAnsi="標楷體"/>
          <w:color w:val="000000"/>
          <w:sz w:val="28"/>
          <w:szCs w:val="28"/>
        </w:rPr>
        <w:t>稱</w:t>
      </w:r>
      <w:r w:rsidRPr="002758D4">
        <w:rPr>
          <w:rFonts w:ascii="標楷體" w:eastAsia="標楷體" w:hAnsi="標楷體" w:hint="eastAsia"/>
          <w:color w:val="000000"/>
          <w:sz w:val="28"/>
          <w:szCs w:val="28"/>
        </w:rPr>
        <w:t>(預</w:t>
      </w:r>
      <w:r w:rsidRPr="002758D4">
        <w:rPr>
          <w:rFonts w:ascii="標楷體" w:eastAsia="標楷體" w:hAnsi="標楷體"/>
          <w:color w:val="000000"/>
          <w:sz w:val="28"/>
          <w:szCs w:val="28"/>
        </w:rPr>
        <w:t>算金額</w:t>
      </w:r>
      <w:r w:rsidRPr="002758D4">
        <w:rPr>
          <w:rFonts w:ascii="標楷體" w:eastAsia="標楷體" w:hAnsi="標楷體" w:hint="eastAsia"/>
          <w:color w:val="000000"/>
          <w:sz w:val="28"/>
          <w:szCs w:val="28"/>
        </w:rPr>
        <w:t>)」</w:t>
      </w:r>
      <w:r w:rsidR="007A2930" w:rsidRPr="002758D4">
        <w:rPr>
          <w:rFonts w:ascii="標楷體" w:eastAsia="標楷體" w:hAnsi="標楷體" w:hint="eastAsia"/>
          <w:color w:val="000000"/>
          <w:sz w:val="28"/>
          <w:szCs w:val="28"/>
        </w:rPr>
        <w:t>填</w:t>
      </w:r>
      <w:r w:rsidR="007A2930" w:rsidRPr="002758D4">
        <w:rPr>
          <w:rFonts w:ascii="標楷體" w:eastAsia="標楷體" w:hAnsi="標楷體"/>
          <w:color w:val="000000"/>
          <w:sz w:val="28"/>
          <w:szCs w:val="28"/>
        </w:rPr>
        <w:t>寫</w:t>
      </w:r>
      <w:r w:rsidR="007A2930" w:rsidRPr="002758D4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7A2930" w:rsidRPr="002758D4">
        <w:rPr>
          <w:rFonts w:ascii="標楷體" w:eastAsia="標楷體" w:hAnsi="標楷體"/>
          <w:color w:val="000000"/>
          <w:sz w:val="28"/>
          <w:szCs w:val="28"/>
        </w:rPr>
        <w:t>參考範例「採購招標所業務</w:t>
      </w:r>
      <w:r w:rsidR="007A2930" w:rsidRPr="002758D4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4A72BF" w:rsidRPr="002758D4">
        <w:rPr>
          <w:rFonts w:ascii="標楷體" w:eastAsia="標楷體" w:hAnsi="標楷體"/>
          <w:color w:val="000000"/>
          <w:sz w:val="28"/>
          <w:szCs w:val="28"/>
        </w:rPr>
        <w:t>23,079</w:t>
      </w:r>
      <w:r w:rsidR="004E6F8D" w:rsidRPr="002758D4">
        <w:rPr>
          <w:rFonts w:ascii="標楷體" w:eastAsia="標楷體" w:hAnsi="標楷體" w:hint="eastAsia"/>
          <w:color w:val="000000"/>
          <w:sz w:val="28"/>
          <w:szCs w:val="28"/>
        </w:rPr>
        <w:t>千</w:t>
      </w:r>
      <w:r w:rsidR="007A2930" w:rsidRPr="002758D4">
        <w:rPr>
          <w:rFonts w:ascii="標楷體" w:eastAsia="標楷體" w:hAnsi="標楷體" w:hint="eastAsia"/>
          <w:color w:val="000000"/>
          <w:sz w:val="28"/>
          <w:szCs w:val="28"/>
        </w:rPr>
        <w:t>元)</w:t>
      </w:r>
      <w:r w:rsidR="006408B6">
        <w:rPr>
          <w:rFonts w:ascii="標楷體" w:eastAsia="標楷體" w:hAnsi="標楷體"/>
          <w:color w:val="000000"/>
          <w:sz w:val="28"/>
          <w:szCs w:val="28"/>
        </w:rPr>
        <w:t>」)</w:t>
      </w:r>
      <w:r w:rsidRPr="002758D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66D61" w:rsidRDefault="006408B6" w:rsidP="000E3B03">
      <w:pPr>
        <w:numPr>
          <w:ilvl w:val="0"/>
          <w:numId w:val="14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行</w:t>
      </w:r>
      <w:r>
        <w:rPr>
          <w:rFonts w:ascii="標楷體" w:eastAsia="標楷體" w:hAnsi="標楷體"/>
          <w:color w:val="000000"/>
          <w:sz w:val="28"/>
          <w:szCs w:val="28"/>
        </w:rPr>
        <w:t>動計畫</w:t>
      </w:r>
      <w:r w:rsidR="002758D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467C85" w:rsidRPr="00D66D61">
        <w:rPr>
          <w:rFonts w:ascii="標楷體" w:eastAsia="標楷體" w:hAnsi="標楷體"/>
          <w:color w:val="000000"/>
          <w:sz w:val="28"/>
          <w:szCs w:val="28"/>
        </w:rPr>
        <w:t>請</w:t>
      </w:r>
      <w:r w:rsidR="00467C85" w:rsidRPr="00D66D61">
        <w:rPr>
          <w:rFonts w:ascii="標楷體" w:eastAsia="標楷體" w:hAnsi="標楷體" w:hint="eastAsia"/>
          <w:color w:val="000000"/>
          <w:sz w:val="28"/>
          <w:szCs w:val="28"/>
        </w:rPr>
        <w:t>填</w:t>
      </w:r>
      <w:r w:rsidR="00467C85" w:rsidRPr="00D66D61">
        <w:rPr>
          <w:rFonts w:ascii="標楷體" w:eastAsia="標楷體" w:hAnsi="標楷體"/>
          <w:color w:val="000000"/>
          <w:sz w:val="28"/>
          <w:szCs w:val="28"/>
        </w:rPr>
        <w:t>寫</w:t>
      </w:r>
      <w:r w:rsidR="007A2930" w:rsidRPr="00D66D61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467C85" w:rsidRPr="00D66D61">
        <w:rPr>
          <w:rFonts w:ascii="標楷體" w:eastAsia="標楷體" w:hAnsi="標楷體"/>
          <w:color w:val="000000"/>
          <w:sz w:val="28"/>
          <w:szCs w:val="28"/>
        </w:rPr>
        <w:t>工作計畫</w:t>
      </w:r>
      <w:r w:rsidR="00467C85" w:rsidRPr="00D66D61">
        <w:rPr>
          <w:rFonts w:ascii="標楷體" w:eastAsia="標楷體" w:hAnsi="標楷體" w:hint="eastAsia"/>
          <w:color w:val="000000"/>
          <w:sz w:val="28"/>
          <w:szCs w:val="28"/>
        </w:rPr>
        <w:t>(預</w:t>
      </w:r>
      <w:r w:rsidR="00467C85" w:rsidRPr="00D66D61">
        <w:rPr>
          <w:rFonts w:ascii="標楷體" w:eastAsia="標楷體" w:hAnsi="標楷體"/>
          <w:color w:val="000000"/>
          <w:sz w:val="28"/>
          <w:szCs w:val="28"/>
        </w:rPr>
        <w:t>算金額</w:t>
      </w:r>
      <w:r w:rsidR="00467C85" w:rsidRPr="00D66D6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A2930" w:rsidRPr="00D66D61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467C85" w:rsidRPr="00D66D61">
        <w:rPr>
          <w:rFonts w:ascii="標楷體" w:eastAsia="標楷體" w:hAnsi="標楷體" w:hint="eastAsia"/>
          <w:color w:val="000000"/>
          <w:sz w:val="28"/>
          <w:szCs w:val="28"/>
        </w:rPr>
        <w:t>項</w:t>
      </w:r>
      <w:r w:rsidR="00467C85" w:rsidRPr="00D66D61">
        <w:rPr>
          <w:rFonts w:ascii="標楷體" w:eastAsia="標楷體" w:hAnsi="標楷體"/>
          <w:color w:val="000000"/>
          <w:sz w:val="28"/>
          <w:szCs w:val="28"/>
        </w:rPr>
        <w:t>下</w:t>
      </w:r>
      <w:r w:rsidR="007A2930" w:rsidRPr="00D66D61">
        <w:rPr>
          <w:rFonts w:ascii="標楷體" w:eastAsia="標楷體" w:hAnsi="標楷體" w:hint="eastAsia"/>
          <w:color w:val="000000"/>
          <w:sz w:val="28"/>
          <w:szCs w:val="28"/>
        </w:rPr>
        <w:t>規</w:t>
      </w:r>
      <w:r w:rsidR="007A2930" w:rsidRPr="00D66D61">
        <w:rPr>
          <w:rFonts w:ascii="標楷體" w:eastAsia="標楷體" w:hAnsi="標楷體"/>
          <w:color w:val="000000"/>
          <w:sz w:val="28"/>
          <w:szCs w:val="28"/>
        </w:rPr>
        <w:t>劃推動</w:t>
      </w:r>
      <w:r w:rsidR="00467C85" w:rsidRPr="00D66D61">
        <w:rPr>
          <w:rFonts w:ascii="標楷體" w:eastAsia="標楷體" w:hAnsi="標楷體"/>
          <w:color w:val="000000"/>
          <w:sz w:val="28"/>
          <w:szCs w:val="28"/>
        </w:rPr>
        <w:t>之</w:t>
      </w:r>
      <w:r w:rsidR="007A2930" w:rsidRPr="00D66D61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7A2930" w:rsidRPr="00D66D61">
        <w:rPr>
          <w:rFonts w:ascii="標楷體" w:eastAsia="標楷體" w:hAnsi="標楷體"/>
          <w:color w:val="000000"/>
          <w:sz w:val="28"/>
          <w:szCs w:val="28"/>
        </w:rPr>
        <w:t>項</w:t>
      </w:r>
      <w:r w:rsidR="00467C85" w:rsidRPr="00D66D61">
        <w:rPr>
          <w:rFonts w:ascii="標楷體" w:eastAsia="標楷體" w:hAnsi="標楷體"/>
          <w:color w:val="000000"/>
          <w:sz w:val="28"/>
          <w:szCs w:val="28"/>
        </w:rPr>
        <w:t>業務</w:t>
      </w:r>
      <w:r w:rsidR="007A2930" w:rsidRPr="00D66D61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7A2930" w:rsidRPr="00D66D61">
        <w:rPr>
          <w:rFonts w:ascii="標楷體" w:eastAsia="標楷體" w:hAnsi="標楷體"/>
          <w:color w:val="000000"/>
          <w:sz w:val="28"/>
          <w:szCs w:val="28"/>
        </w:rPr>
        <w:t>工作</w:t>
      </w:r>
      <w:r w:rsidR="00467C85" w:rsidRPr="00D66D61">
        <w:rPr>
          <w:rFonts w:ascii="標楷體" w:eastAsia="標楷體" w:hAnsi="標楷體"/>
          <w:color w:val="000000"/>
          <w:sz w:val="28"/>
          <w:szCs w:val="28"/>
        </w:rPr>
        <w:t>，包括例行性工作</w:t>
      </w:r>
      <w:r w:rsidR="007A2930" w:rsidRPr="00D66D6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A2930" w:rsidRPr="00D66D61">
        <w:rPr>
          <w:rFonts w:ascii="標楷體" w:eastAsia="標楷體" w:hAnsi="標楷體"/>
          <w:color w:val="000000"/>
          <w:sz w:val="28"/>
          <w:szCs w:val="28"/>
        </w:rPr>
        <w:t>計畫性業務</w:t>
      </w:r>
      <w:r w:rsidR="00467C85" w:rsidRPr="00D66D61">
        <w:rPr>
          <w:rFonts w:ascii="標楷體" w:eastAsia="標楷體" w:hAnsi="標楷體"/>
          <w:color w:val="000000"/>
          <w:sz w:val="28"/>
          <w:szCs w:val="28"/>
        </w:rPr>
        <w:t>及有感施政項目。</w:t>
      </w:r>
    </w:p>
    <w:p w:rsidR="002758D4" w:rsidRDefault="002758D4" w:rsidP="000E3B03">
      <w:pPr>
        <w:numPr>
          <w:ilvl w:val="0"/>
          <w:numId w:val="14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衡量</w:t>
      </w:r>
      <w:r>
        <w:rPr>
          <w:rFonts w:ascii="標楷體" w:eastAsia="標楷體" w:hAnsi="標楷體"/>
          <w:color w:val="000000"/>
          <w:sz w:val="28"/>
          <w:szCs w:val="28"/>
        </w:rPr>
        <w:t>指標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7A2930" w:rsidRPr="002758D4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6408B6">
        <w:rPr>
          <w:rFonts w:ascii="標楷體" w:eastAsia="標楷體" w:hAnsi="標楷體" w:hint="eastAsia"/>
          <w:color w:val="000000"/>
          <w:sz w:val="28"/>
          <w:szCs w:val="28"/>
        </w:rPr>
        <w:t>行</w:t>
      </w:r>
      <w:r w:rsidR="006408B6">
        <w:rPr>
          <w:rFonts w:ascii="標楷體" w:eastAsia="標楷體" w:hAnsi="標楷體"/>
          <w:color w:val="000000"/>
          <w:sz w:val="28"/>
          <w:szCs w:val="28"/>
        </w:rPr>
        <w:t>動計畫</w:t>
      </w:r>
      <w:r w:rsidR="007A2930" w:rsidRPr="002758D4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項</w:t>
      </w:r>
      <w:r>
        <w:rPr>
          <w:rFonts w:ascii="標楷體" w:eastAsia="標楷體" w:hAnsi="標楷體"/>
          <w:color w:val="000000"/>
          <w:sz w:val="28"/>
          <w:szCs w:val="28"/>
        </w:rPr>
        <w:t>下之工作指標或績效指標，包括</w:t>
      </w:r>
      <w:r>
        <w:rPr>
          <w:rFonts w:ascii="標楷體" w:eastAsia="標楷體" w:hAnsi="標楷體" w:hint="eastAsia"/>
          <w:color w:val="000000"/>
          <w:sz w:val="28"/>
          <w:szCs w:val="28"/>
        </w:rPr>
        <w:t>推</w:t>
      </w:r>
      <w:r>
        <w:rPr>
          <w:rFonts w:ascii="標楷體" w:eastAsia="標楷體" w:hAnsi="標楷體"/>
          <w:color w:val="000000"/>
          <w:sz w:val="28"/>
          <w:szCs w:val="28"/>
        </w:rPr>
        <w:t>動之各項工作</w:t>
      </w:r>
      <w:r w:rsidR="006408B6">
        <w:rPr>
          <w:rFonts w:ascii="標楷體" w:eastAsia="標楷體" w:hAnsi="標楷體" w:hint="eastAsia"/>
          <w:color w:val="000000"/>
          <w:sz w:val="28"/>
          <w:szCs w:val="28"/>
        </w:rPr>
        <w:t>項</w:t>
      </w:r>
      <w:r w:rsidR="006408B6">
        <w:rPr>
          <w:rFonts w:ascii="標楷體" w:eastAsia="標楷體" w:hAnsi="標楷體"/>
          <w:color w:val="000000"/>
          <w:sz w:val="28"/>
          <w:szCs w:val="28"/>
        </w:rPr>
        <w:t>目</w:t>
      </w:r>
      <w:r w:rsidR="006408B6">
        <w:rPr>
          <w:rFonts w:ascii="標楷體" w:eastAsia="標楷體" w:hAnsi="標楷體" w:hint="eastAsia"/>
          <w:color w:val="000000"/>
          <w:sz w:val="28"/>
          <w:szCs w:val="28"/>
        </w:rPr>
        <w:t>(例如</w:t>
      </w:r>
      <w:r w:rsidR="006408B6">
        <w:rPr>
          <w:rFonts w:ascii="標楷體" w:eastAsia="標楷體" w:hAnsi="標楷體"/>
          <w:color w:val="000000"/>
          <w:sz w:val="28"/>
          <w:szCs w:val="28"/>
        </w:rPr>
        <w:t>：召開會議、辦理活動</w:t>
      </w:r>
      <w:r w:rsidR="006408B6">
        <w:rPr>
          <w:rFonts w:ascii="標楷體" w:eastAsia="標楷體" w:hAnsi="標楷體" w:hint="eastAsia"/>
          <w:color w:val="000000"/>
          <w:sz w:val="28"/>
          <w:szCs w:val="28"/>
        </w:rPr>
        <w:t>等)</w:t>
      </w:r>
      <w:r>
        <w:rPr>
          <w:rFonts w:ascii="標楷體" w:eastAsia="標楷體" w:hAnsi="標楷體"/>
          <w:color w:val="000000"/>
          <w:sz w:val="28"/>
          <w:szCs w:val="28"/>
        </w:rPr>
        <w:t>或產生之績效</w:t>
      </w:r>
      <w:r>
        <w:rPr>
          <w:rFonts w:ascii="標楷體" w:eastAsia="標楷體" w:hAnsi="標楷體" w:hint="eastAsia"/>
          <w:color w:val="000000"/>
          <w:sz w:val="28"/>
          <w:szCs w:val="28"/>
        </w:rPr>
        <w:t>項</w:t>
      </w:r>
      <w:r>
        <w:rPr>
          <w:rFonts w:ascii="標楷體" w:eastAsia="標楷體" w:hAnsi="標楷體"/>
          <w:color w:val="000000"/>
          <w:sz w:val="28"/>
          <w:szCs w:val="28"/>
        </w:rPr>
        <w:t>目</w:t>
      </w:r>
      <w:r w:rsidR="006408B6">
        <w:rPr>
          <w:rFonts w:ascii="標楷體" w:eastAsia="標楷體" w:hAnsi="標楷體" w:hint="eastAsia"/>
          <w:color w:val="000000"/>
          <w:sz w:val="28"/>
          <w:szCs w:val="28"/>
        </w:rPr>
        <w:t>(例如</w:t>
      </w:r>
      <w:r w:rsidR="006408B6">
        <w:rPr>
          <w:rFonts w:ascii="標楷體" w:eastAsia="標楷體" w:hAnsi="標楷體"/>
          <w:color w:val="000000"/>
          <w:sz w:val="28"/>
          <w:szCs w:val="28"/>
        </w:rPr>
        <w:t>：</w:t>
      </w:r>
      <w:r w:rsidR="006408B6">
        <w:rPr>
          <w:rFonts w:ascii="標楷體" w:eastAsia="標楷體" w:hAnsi="標楷體" w:hint="eastAsia"/>
          <w:color w:val="000000"/>
          <w:sz w:val="28"/>
          <w:szCs w:val="28"/>
        </w:rPr>
        <w:t>招</w:t>
      </w:r>
      <w:r w:rsidR="006408B6">
        <w:rPr>
          <w:rFonts w:ascii="標楷體" w:eastAsia="標楷體" w:hAnsi="標楷體"/>
          <w:color w:val="000000"/>
          <w:sz w:val="28"/>
          <w:szCs w:val="28"/>
        </w:rPr>
        <w:t>攬旅次、</w:t>
      </w:r>
      <w:r w:rsidR="006408B6">
        <w:rPr>
          <w:rFonts w:ascii="標楷體" w:eastAsia="標楷體" w:hAnsi="標楷體" w:hint="eastAsia"/>
          <w:color w:val="000000"/>
          <w:sz w:val="28"/>
          <w:szCs w:val="28"/>
        </w:rPr>
        <w:t>提</w:t>
      </w:r>
      <w:r w:rsidR="006408B6">
        <w:rPr>
          <w:rFonts w:ascii="標楷體" w:eastAsia="標楷體" w:hAnsi="標楷體"/>
          <w:color w:val="000000"/>
          <w:sz w:val="28"/>
          <w:szCs w:val="28"/>
        </w:rPr>
        <w:t>升商家</w:t>
      </w:r>
      <w:r w:rsidR="006408B6">
        <w:rPr>
          <w:rFonts w:ascii="標楷體" w:eastAsia="標楷體" w:hAnsi="標楷體" w:hint="eastAsia"/>
          <w:color w:val="000000"/>
          <w:sz w:val="28"/>
          <w:szCs w:val="28"/>
        </w:rPr>
        <w:t>產</w:t>
      </w:r>
      <w:r w:rsidR="006408B6">
        <w:rPr>
          <w:rFonts w:ascii="標楷體" w:eastAsia="標楷體" w:hAnsi="標楷體"/>
          <w:color w:val="000000"/>
          <w:sz w:val="28"/>
          <w:szCs w:val="28"/>
        </w:rPr>
        <w:t>值</w:t>
      </w:r>
      <w:r w:rsidR="006408B6">
        <w:rPr>
          <w:rFonts w:ascii="標楷體" w:eastAsia="標楷體" w:hAnsi="標楷體" w:hint="eastAsia"/>
          <w:color w:val="000000"/>
          <w:sz w:val="28"/>
          <w:szCs w:val="28"/>
        </w:rPr>
        <w:t>等)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  <w:r w:rsidR="003902D3" w:rsidRPr="00D66D61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="003902D3" w:rsidRPr="00D66D61">
        <w:rPr>
          <w:rFonts w:ascii="標楷體" w:eastAsia="標楷體" w:hAnsi="標楷體"/>
          <w:color w:val="000000"/>
          <w:sz w:val="28"/>
          <w:szCs w:val="28"/>
        </w:rPr>
        <w:t>屬</w:t>
      </w:r>
      <w:r w:rsidR="003902D3" w:rsidRPr="00D66D61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3902D3" w:rsidRPr="00D66D61">
        <w:rPr>
          <w:rFonts w:ascii="標楷體" w:eastAsia="標楷體" w:hAnsi="標楷體"/>
          <w:color w:val="000000"/>
          <w:sz w:val="28"/>
          <w:szCs w:val="28"/>
        </w:rPr>
        <w:t>有感施政</w:t>
      </w:r>
      <w:r w:rsidR="003902D3" w:rsidRPr="00D66D61">
        <w:rPr>
          <w:rFonts w:ascii="標楷體" w:eastAsia="標楷體" w:hAnsi="標楷體" w:hint="eastAsia"/>
          <w:color w:val="000000"/>
          <w:sz w:val="28"/>
          <w:szCs w:val="28"/>
        </w:rPr>
        <w:t>」項</w:t>
      </w:r>
      <w:r w:rsidR="003902D3" w:rsidRPr="00D66D61">
        <w:rPr>
          <w:rFonts w:ascii="標楷體" w:eastAsia="標楷體" w:hAnsi="標楷體"/>
          <w:color w:val="000000"/>
          <w:sz w:val="28"/>
          <w:szCs w:val="28"/>
        </w:rPr>
        <w:t>目</w:t>
      </w:r>
      <w:r w:rsidR="003902D3" w:rsidRPr="00D66D61">
        <w:rPr>
          <w:rFonts w:ascii="標楷體" w:eastAsia="標楷體" w:hAnsi="標楷體" w:hint="eastAsia"/>
          <w:color w:val="000000"/>
          <w:sz w:val="28"/>
          <w:szCs w:val="28"/>
        </w:rPr>
        <w:t>或其</w:t>
      </w:r>
      <w:r w:rsidR="003902D3" w:rsidRPr="00D66D61">
        <w:rPr>
          <w:rFonts w:ascii="標楷體" w:eastAsia="標楷體" w:hAnsi="標楷體"/>
          <w:color w:val="000000"/>
          <w:sz w:val="28"/>
          <w:szCs w:val="28"/>
        </w:rPr>
        <w:t>他重要績效項目，</w:t>
      </w:r>
      <w:r w:rsidR="003902D3" w:rsidRPr="00D66D61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3902D3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3902D3">
        <w:rPr>
          <w:rFonts w:ascii="標楷體" w:eastAsia="標楷體" w:hAnsi="標楷體"/>
          <w:color w:val="000000"/>
          <w:sz w:val="28"/>
          <w:szCs w:val="28"/>
        </w:rPr>
        <w:t>衡量指標</w:t>
      </w:r>
      <w:r w:rsidR="003902D3"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 w:rsidR="003902D3">
        <w:rPr>
          <w:rFonts w:ascii="標楷體" w:eastAsia="標楷體" w:hAnsi="標楷體"/>
          <w:color w:val="000000"/>
          <w:sz w:val="28"/>
          <w:szCs w:val="28"/>
        </w:rPr>
        <w:t>字前方</w:t>
      </w:r>
      <w:r w:rsidR="003902D3" w:rsidRPr="00D66D61">
        <w:rPr>
          <w:rFonts w:ascii="標楷體" w:eastAsia="標楷體" w:hAnsi="標楷體"/>
          <w:color w:val="000000"/>
          <w:sz w:val="28"/>
          <w:szCs w:val="28"/>
        </w:rPr>
        <w:t>以</w:t>
      </w:r>
      <w:r w:rsidR="003902D3" w:rsidRPr="00D66D61">
        <w:rPr>
          <w:rFonts w:ascii="標楷體" w:eastAsia="標楷體" w:hAnsi="標楷體" w:hint="eastAsia"/>
          <w:color w:val="000000"/>
          <w:sz w:val="28"/>
          <w:szCs w:val="28"/>
        </w:rPr>
        <w:t>「※」</w:t>
      </w:r>
      <w:r w:rsidR="003902D3" w:rsidRPr="00D66D61">
        <w:rPr>
          <w:rFonts w:ascii="標楷體" w:eastAsia="標楷體" w:hAnsi="標楷體"/>
          <w:color w:val="000000"/>
          <w:sz w:val="28"/>
          <w:szCs w:val="28"/>
        </w:rPr>
        <w:t>標註</w:t>
      </w:r>
      <w:r w:rsidR="0072314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23140">
        <w:rPr>
          <w:rFonts w:ascii="標楷體" w:eastAsia="標楷體" w:hAnsi="標楷體"/>
          <w:color w:val="000000"/>
          <w:sz w:val="28"/>
          <w:szCs w:val="28"/>
        </w:rPr>
        <w:t>衡量指標文字</w:t>
      </w:r>
      <w:r w:rsidR="00723140">
        <w:rPr>
          <w:rFonts w:ascii="標楷體" w:eastAsia="標楷體" w:hAnsi="標楷體" w:hint="eastAsia"/>
          <w:color w:val="000000"/>
          <w:sz w:val="28"/>
          <w:szCs w:val="28"/>
        </w:rPr>
        <w:t>字型</w:t>
      </w:r>
      <w:r w:rsidR="00723140">
        <w:rPr>
          <w:rFonts w:ascii="標楷體" w:eastAsia="標楷體" w:hAnsi="標楷體"/>
          <w:color w:val="000000"/>
          <w:sz w:val="28"/>
          <w:szCs w:val="28"/>
        </w:rPr>
        <w:t>並以「</w:t>
      </w:r>
      <w:r w:rsidR="00723140">
        <w:rPr>
          <w:rFonts w:ascii="標楷體" w:eastAsia="標楷體" w:hAnsi="標楷體" w:hint="eastAsia"/>
          <w:color w:val="000000"/>
          <w:sz w:val="28"/>
          <w:szCs w:val="28"/>
        </w:rPr>
        <w:t>粗</w:t>
      </w:r>
      <w:r w:rsidR="00723140">
        <w:rPr>
          <w:rFonts w:ascii="標楷體" w:eastAsia="標楷體" w:hAnsi="標楷體"/>
          <w:color w:val="000000"/>
          <w:sz w:val="28"/>
          <w:szCs w:val="28"/>
        </w:rPr>
        <w:t>體」呈現。</w:t>
      </w:r>
      <w:r w:rsidR="003902D3" w:rsidRPr="00D66D61">
        <w:rPr>
          <w:rFonts w:ascii="標楷體" w:eastAsia="標楷體" w:hAnsi="標楷體" w:hint="eastAsia"/>
          <w:color w:val="000000"/>
          <w:sz w:val="28"/>
          <w:szCs w:val="28"/>
        </w:rPr>
        <w:t>(例</w:t>
      </w:r>
      <w:r w:rsidR="003902D3" w:rsidRPr="00D66D61">
        <w:rPr>
          <w:rFonts w:ascii="標楷體" w:eastAsia="標楷體" w:hAnsi="標楷體"/>
          <w:color w:val="000000"/>
          <w:sz w:val="28"/>
          <w:szCs w:val="28"/>
        </w:rPr>
        <w:t>如</w:t>
      </w:r>
      <w:r w:rsidR="003902D3" w:rsidRPr="00D66D61">
        <w:rPr>
          <w:rFonts w:ascii="標楷體" w:eastAsia="標楷體" w:hAnsi="標楷體" w:hint="eastAsia"/>
          <w:color w:val="000000"/>
          <w:sz w:val="28"/>
          <w:szCs w:val="28"/>
        </w:rPr>
        <w:t>「縣</w:t>
      </w:r>
      <w:r w:rsidR="003902D3" w:rsidRPr="00D66D61">
        <w:rPr>
          <w:rFonts w:ascii="標楷體" w:eastAsia="標楷體" w:hAnsi="標楷體"/>
          <w:color w:val="000000"/>
          <w:sz w:val="28"/>
          <w:szCs w:val="28"/>
        </w:rPr>
        <w:t>政</w:t>
      </w:r>
      <w:r w:rsidR="003902D3" w:rsidRPr="00D66D61">
        <w:rPr>
          <w:rFonts w:ascii="標楷體" w:eastAsia="標楷體" w:hAnsi="標楷體" w:hint="eastAsia"/>
          <w:color w:val="000000"/>
          <w:sz w:val="28"/>
          <w:szCs w:val="28"/>
        </w:rPr>
        <w:t>訊</w:t>
      </w:r>
      <w:r w:rsidR="003902D3" w:rsidRPr="00D66D61">
        <w:rPr>
          <w:rFonts w:ascii="標楷體" w:eastAsia="標楷體" w:hAnsi="標楷體"/>
          <w:color w:val="000000"/>
          <w:sz w:val="28"/>
          <w:szCs w:val="28"/>
        </w:rPr>
        <w:t>息不漏接</w:t>
      </w:r>
      <w:r w:rsidR="003902D3" w:rsidRPr="00D66D61">
        <w:rPr>
          <w:rFonts w:ascii="標楷體" w:eastAsia="標楷體" w:hAnsi="標楷體" w:hint="eastAsia"/>
          <w:color w:val="000000"/>
          <w:sz w:val="28"/>
          <w:szCs w:val="28"/>
        </w:rPr>
        <w:t>-縣</w:t>
      </w:r>
      <w:r w:rsidR="003902D3" w:rsidRPr="00D66D61">
        <w:rPr>
          <w:rFonts w:ascii="標楷體" w:eastAsia="標楷體" w:hAnsi="標楷體"/>
          <w:color w:val="000000"/>
          <w:sz w:val="28"/>
          <w:szCs w:val="28"/>
        </w:rPr>
        <w:t>府臉書及</w:t>
      </w:r>
      <w:r w:rsidR="003902D3" w:rsidRPr="00D66D61">
        <w:rPr>
          <w:rFonts w:ascii="標楷體" w:eastAsia="標楷體" w:hAnsi="標楷體" w:hint="eastAsia"/>
          <w:color w:val="000000"/>
          <w:sz w:val="28"/>
          <w:szCs w:val="28"/>
        </w:rPr>
        <w:t>LINE官</w:t>
      </w:r>
      <w:r w:rsidR="003902D3" w:rsidRPr="00D66D61">
        <w:rPr>
          <w:rFonts w:ascii="標楷體" w:eastAsia="標楷體" w:hAnsi="標楷體"/>
          <w:color w:val="000000"/>
          <w:sz w:val="28"/>
          <w:szCs w:val="28"/>
        </w:rPr>
        <w:t>方帳號經營</w:t>
      </w:r>
      <w:r w:rsidR="003902D3" w:rsidRPr="00D66D61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3902D3" w:rsidRPr="00D66D61">
        <w:rPr>
          <w:rFonts w:ascii="標楷體" w:eastAsia="標楷體" w:hAnsi="標楷體"/>
          <w:color w:val="000000"/>
          <w:sz w:val="28"/>
          <w:szCs w:val="28"/>
        </w:rPr>
        <w:t>第</w:t>
      </w:r>
      <w:r w:rsidR="003902D3" w:rsidRPr="00D66D61">
        <w:rPr>
          <w:rFonts w:ascii="標楷體" w:eastAsia="標楷體" w:hAnsi="標楷體" w:hint="eastAsia"/>
          <w:color w:val="000000"/>
          <w:sz w:val="28"/>
          <w:szCs w:val="28"/>
        </w:rPr>
        <w:t>3點)</w:t>
      </w:r>
      <w:r w:rsidR="003902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40D25" w:rsidRDefault="002758D4" w:rsidP="000E3B03">
      <w:pPr>
        <w:numPr>
          <w:ilvl w:val="0"/>
          <w:numId w:val="14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衡</w:t>
      </w:r>
      <w:r>
        <w:rPr>
          <w:rFonts w:ascii="標楷體" w:eastAsia="標楷體" w:hAnsi="標楷體"/>
          <w:color w:val="000000"/>
          <w:sz w:val="28"/>
          <w:szCs w:val="28"/>
        </w:rPr>
        <w:t>量標準：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評</w:t>
      </w:r>
      <w:r>
        <w:rPr>
          <w:rFonts w:ascii="標楷體" w:eastAsia="標楷體" w:hAnsi="標楷體"/>
          <w:color w:val="000000"/>
          <w:sz w:val="28"/>
          <w:szCs w:val="28"/>
        </w:rPr>
        <w:t>估「衡量指標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/>
          <w:color w:val="000000"/>
          <w:sz w:val="28"/>
          <w:szCs w:val="28"/>
        </w:rPr>
        <w:t>之單位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/>
          <w:color w:val="000000"/>
          <w:sz w:val="28"/>
          <w:szCs w:val="28"/>
        </w:rPr>
        <w:t>例如場次、人次</w:t>
      </w:r>
      <w:r w:rsidR="006408B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6408B6">
        <w:rPr>
          <w:rFonts w:ascii="標楷體" w:eastAsia="標楷體" w:hAnsi="標楷體"/>
          <w:color w:val="000000"/>
          <w:sz w:val="28"/>
          <w:szCs w:val="28"/>
        </w:rPr>
        <w:t>進度、</w:t>
      </w:r>
      <w:r w:rsidR="006408B6">
        <w:rPr>
          <w:rFonts w:ascii="標楷體" w:eastAsia="標楷體" w:hAnsi="標楷體" w:hint="eastAsia"/>
          <w:color w:val="000000"/>
          <w:sz w:val="28"/>
          <w:szCs w:val="28"/>
        </w:rPr>
        <w:t>金</w:t>
      </w:r>
      <w:r w:rsidR="006408B6">
        <w:rPr>
          <w:rFonts w:ascii="標楷體" w:eastAsia="標楷體" w:hAnsi="標楷體"/>
          <w:color w:val="000000"/>
          <w:sz w:val="28"/>
          <w:szCs w:val="28"/>
        </w:rPr>
        <w:t>額</w:t>
      </w:r>
      <w:r>
        <w:rPr>
          <w:rFonts w:ascii="標楷體" w:eastAsia="標楷體" w:hAnsi="標楷體"/>
          <w:color w:val="000000"/>
          <w:sz w:val="28"/>
          <w:szCs w:val="28"/>
        </w:rPr>
        <w:t>等。</w:t>
      </w:r>
    </w:p>
    <w:p w:rsidR="00D819BC" w:rsidRDefault="00640D25" w:rsidP="000E3B03">
      <w:pPr>
        <w:numPr>
          <w:ilvl w:val="0"/>
          <w:numId w:val="14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績</w:t>
      </w:r>
      <w:r>
        <w:rPr>
          <w:rFonts w:ascii="標楷體" w:eastAsia="標楷體" w:hAnsi="標楷體"/>
          <w:color w:val="000000"/>
          <w:sz w:val="28"/>
          <w:szCs w:val="28"/>
        </w:rPr>
        <w:t>效目標值：</w:t>
      </w:r>
    </w:p>
    <w:p w:rsidR="00D66D61" w:rsidRDefault="00640D25" w:rsidP="000E3B03">
      <w:pPr>
        <w:numPr>
          <w:ilvl w:val="1"/>
          <w:numId w:val="14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衡量</w:t>
      </w:r>
      <w:r>
        <w:rPr>
          <w:rFonts w:ascii="標楷體" w:eastAsia="標楷體" w:hAnsi="標楷體" w:hint="eastAsia"/>
          <w:color w:val="000000"/>
          <w:sz w:val="28"/>
          <w:szCs w:val="28"/>
        </w:rPr>
        <w:t>指</w:t>
      </w:r>
      <w:r>
        <w:rPr>
          <w:rFonts w:ascii="標楷體" w:eastAsia="標楷體" w:hAnsi="標楷體"/>
          <w:color w:val="000000"/>
          <w:sz w:val="28"/>
          <w:szCs w:val="28"/>
        </w:rPr>
        <w:t>標預定產出的目標數</w:t>
      </w:r>
      <w:r w:rsidR="006408B6">
        <w:rPr>
          <w:rFonts w:ascii="標楷體" w:eastAsia="標楷體" w:hAnsi="標楷體" w:hint="eastAsia"/>
          <w:color w:val="000000"/>
          <w:sz w:val="28"/>
          <w:szCs w:val="28"/>
        </w:rPr>
        <w:t>值</w:t>
      </w:r>
      <w:r w:rsidR="006408B6">
        <w:rPr>
          <w:rFonts w:ascii="標楷體" w:eastAsia="標楷體" w:hAnsi="標楷體"/>
          <w:color w:val="000000"/>
          <w:sz w:val="28"/>
          <w:szCs w:val="28"/>
        </w:rPr>
        <w:t>，例如</w:t>
      </w:r>
      <w:r w:rsidR="006408B6">
        <w:rPr>
          <w:rFonts w:ascii="標楷體" w:eastAsia="標楷體" w:hAnsi="標楷體" w:hint="eastAsia"/>
          <w:color w:val="000000"/>
          <w:sz w:val="28"/>
          <w:szCs w:val="28"/>
        </w:rPr>
        <w:t>1(場</w:t>
      </w:r>
      <w:r w:rsidR="006408B6">
        <w:rPr>
          <w:rFonts w:ascii="標楷體" w:eastAsia="標楷體" w:hAnsi="標楷體"/>
          <w:color w:val="000000"/>
          <w:sz w:val="28"/>
          <w:szCs w:val="28"/>
        </w:rPr>
        <w:t>次</w:t>
      </w:r>
      <w:r w:rsidR="006408B6">
        <w:rPr>
          <w:rFonts w:ascii="標楷體" w:eastAsia="標楷體" w:hAnsi="標楷體" w:hint="eastAsia"/>
          <w:color w:val="000000"/>
          <w:sz w:val="28"/>
          <w:szCs w:val="28"/>
        </w:rPr>
        <w:t>)、1000(人</w:t>
      </w:r>
      <w:r w:rsidR="006408B6">
        <w:rPr>
          <w:rFonts w:ascii="標楷體" w:eastAsia="標楷體" w:hAnsi="標楷體"/>
          <w:color w:val="000000"/>
          <w:sz w:val="28"/>
          <w:szCs w:val="28"/>
        </w:rPr>
        <w:t>次</w:t>
      </w:r>
      <w:r w:rsidR="006408B6">
        <w:rPr>
          <w:rFonts w:ascii="標楷體" w:eastAsia="標楷體" w:hAnsi="標楷體" w:hint="eastAsia"/>
          <w:color w:val="000000"/>
          <w:sz w:val="28"/>
          <w:szCs w:val="28"/>
        </w:rPr>
        <w:t>)等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2758D4">
        <w:rPr>
          <w:rFonts w:ascii="標楷體" w:eastAsia="標楷體" w:hAnsi="標楷體"/>
          <w:color w:val="000000"/>
          <w:sz w:val="28"/>
          <w:szCs w:val="28"/>
        </w:rPr>
        <w:t>如</w:t>
      </w:r>
      <w:r w:rsidR="002758D4">
        <w:rPr>
          <w:rFonts w:ascii="標楷體" w:eastAsia="標楷體" w:hAnsi="標楷體" w:hint="eastAsia"/>
          <w:color w:val="000000"/>
          <w:sz w:val="28"/>
          <w:szCs w:val="28"/>
        </w:rPr>
        <w:t>該</w:t>
      </w:r>
      <w:r w:rsidR="002758D4">
        <w:rPr>
          <w:rFonts w:ascii="標楷體" w:eastAsia="標楷體" w:hAnsi="標楷體"/>
          <w:color w:val="000000"/>
          <w:sz w:val="28"/>
          <w:szCs w:val="28"/>
        </w:rPr>
        <w:t>項指標係被動式的等待產出</w:t>
      </w:r>
      <w:r w:rsidR="002758D4">
        <w:rPr>
          <w:rFonts w:ascii="標楷體" w:eastAsia="標楷體" w:hAnsi="標楷體" w:hint="eastAsia"/>
          <w:color w:val="000000"/>
          <w:sz w:val="28"/>
          <w:szCs w:val="28"/>
        </w:rPr>
        <w:t>結果</w:t>
      </w:r>
      <w:r>
        <w:rPr>
          <w:rFonts w:ascii="標楷體" w:eastAsia="標楷體" w:hAnsi="標楷體" w:hint="eastAsia"/>
          <w:color w:val="000000"/>
          <w:sz w:val="28"/>
          <w:szCs w:val="28"/>
        </w:rPr>
        <w:t>(例</w:t>
      </w:r>
      <w:r>
        <w:rPr>
          <w:rFonts w:ascii="標楷體" w:eastAsia="標楷體" w:hAnsi="標楷體"/>
          <w:color w:val="000000"/>
          <w:sz w:val="28"/>
          <w:szCs w:val="28"/>
        </w:rPr>
        <w:t>如：中央單位蒞金巡</w:t>
      </w:r>
      <w:r>
        <w:rPr>
          <w:rFonts w:ascii="標楷體" w:eastAsia="標楷體" w:hAnsi="標楷體" w:hint="eastAsia"/>
          <w:color w:val="000000"/>
          <w:sz w:val="28"/>
          <w:szCs w:val="28"/>
        </w:rPr>
        <w:t>察</w:t>
      </w:r>
      <w:r>
        <w:rPr>
          <w:rFonts w:ascii="標楷體" w:eastAsia="標楷體" w:hAnsi="標楷體"/>
          <w:color w:val="000000"/>
          <w:sz w:val="28"/>
          <w:szCs w:val="28"/>
        </w:rPr>
        <w:t>次</w:t>
      </w:r>
      <w:r>
        <w:rPr>
          <w:rFonts w:ascii="標楷體" w:eastAsia="標楷體" w:hAnsi="標楷體" w:hint="eastAsia"/>
          <w:color w:val="000000"/>
          <w:sz w:val="28"/>
          <w:szCs w:val="28"/>
        </w:rPr>
        <w:t>數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 w:rsidR="006408B6">
        <w:rPr>
          <w:rFonts w:ascii="標楷體" w:eastAsia="標楷體" w:hAnsi="標楷體" w:hint="eastAsia"/>
          <w:color w:val="000000"/>
          <w:sz w:val="28"/>
          <w:szCs w:val="28"/>
        </w:rPr>
        <w:t>受</w:t>
      </w:r>
      <w:r w:rsidR="006408B6">
        <w:rPr>
          <w:rFonts w:ascii="標楷體" w:eastAsia="標楷體" w:hAnsi="標楷體"/>
          <w:color w:val="000000"/>
          <w:sz w:val="28"/>
          <w:szCs w:val="28"/>
        </w:rPr>
        <w:t>理</w:t>
      </w:r>
      <w:r>
        <w:rPr>
          <w:rFonts w:ascii="標楷體" w:eastAsia="標楷體" w:hAnsi="標楷體"/>
          <w:color w:val="000000"/>
          <w:sz w:val="28"/>
          <w:szCs w:val="28"/>
        </w:rPr>
        <w:t>商業登記</w:t>
      </w:r>
      <w:r w:rsidR="006408B6">
        <w:rPr>
          <w:rFonts w:ascii="標楷體" w:eastAsia="標楷體" w:hAnsi="標楷體" w:hint="eastAsia"/>
          <w:color w:val="000000"/>
          <w:sz w:val="28"/>
          <w:szCs w:val="28"/>
        </w:rPr>
        <w:t>申</w:t>
      </w:r>
      <w:r w:rsidR="006408B6">
        <w:rPr>
          <w:rFonts w:ascii="標楷體" w:eastAsia="標楷體" w:hAnsi="標楷體"/>
          <w:color w:val="000000"/>
          <w:sz w:val="28"/>
          <w:szCs w:val="28"/>
        </w:rPr>
        <w:t>請</w:t>
      </w:r>
      <w:r>
        <w:rPr>
          <w:rFonts w:ascii="標楷體" w:eastAsia="標楷體" w:hAnsi="標楷體"/>
          <w:color w:val="000000"/>
          <w:sz w:val="28"/>
          <w:szCs w:val="28"/>
        </w:rPr>
        <w:t>人數、</w:t>
      </w:r>
      <w:r w:rsidR="006408B6">
        <w:rPr>
          <w:rFonts w:ascii="標楷體" w:eastAsia="標楷體" w:hAnsi="標楷體" w:hint="eastAsia"/>
          <w:color w:val="000000"/>
          <w:sz w:val="28"/>
          <w:szCs w:val="28"/>
        </w:rPr>
        <w:t>受</w:t>
      </w:r>
      <w:r w:rsidR="006408B6">
        <w:rPr>
          <w:rFonts w:ascii="標楷體" w:eastAsia="標楷體" w:hAnsi="標楷體"/>
          <w:color w:val="000000"/>
          <w:sz w:val="28"/>
          <w:szCs w:val="28"/>
        </w:rPr>
        <w:t>理</w:t>
      </w:r>
      <w:r>
        <w:rPr>
          <w:rFonts w:ascii="標楷體" w:eastAsia="標楷體" w:hAnsi="標楷體"/>
          <w:color w:val="000000"/>
          <w:sz w:val="28"/>
          <w:szCs w:val="28"/>
        </w:rPr>
        <w:t>健檢補助</w:t>
      </w:r>
      <w:r w:rsidR="006408B6">
        <w:rPr>
          <w:rFonts w:ascii="標楷體" w:eastAsia="標楷體" w:hAnsi="標楷體" w:hint="eastAsia"/>
          <w:color w:val="000000"/>
          <w:sz w:val="28"/>
          <w:szCs w:val="28"/>
        </w:rPr>
        <w:t>申</w:t>
      </w:r>
      <w:r w:rsidR="006408B6">
        <w:rPr>
          <w:rFonts w:ascii="標楷體" w:eastAsia="標楷體" w:hAnsi="標楷體"/>
          <w:color w:val="000000"/>
          <w:sz w:val="28"/>
          <w:szCs w:val="28"/>
        </w:rPr>
        <w:t>請</w:t>
      </w:r>
      <w:r>
        <w:rPr>
          <w:rFonts w:ascii="標楷體" w:eastAsia="標楷體" w:hAnsi="標楷體"/>
          <w:color w:val="000000"/>
          <w:sz w:val="28"/>
          <w:szCs w:val="28"/>
        </w:rPr>
        <w:t>人數等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無</w:t>
      </w:r>
      <w:r>
        <w:rPr>
          <w:rFonts w:ascii="標楷體" w:eastAsia="標楷體" w:hAnsi="標楷體"/>
          <w:color w:val="000000"/>
          <w:sz w:val="28"/>
          <w:szCs w:val="28"/>
        </w:rPr>
        <w:t>法</w:t>
      </w:r>
      <w:r>
        <w:rPr>
          <w:rFonts w:ascii="標楷體" w:eastAsia="標楷體" w:hAnsi="標楷體" w:hint="eastAsia"/>
          <w:color w:val="000000"/>
          <w:sz w:val="28"/>
          <w:szCs w:val="28"/>
        </w:rPr>
        <w:t>操</w:t>
      </w:r>
      <w:r>
        <w:rPr>
          <w:rFonts w:ascii="標楷體" w:eastAsia="標楷體" w:hAnsi="標楷體"/>
          <w:color w:val="000000"/>
          <w:sz w:val="28"/>
          <w:szCs w:val="28"/>
        </w:rPr>
        <w:t>之在我的數據</w:t>
      </w:r>
      <w:r>
        <w:rPr>
          <w:rFonts w:ascii="標楷體" w:eastAsia="標楷體" w:hAnsi="標楷體" w:hint="eastAsia"/>
          <w:color w:val="000000"/>
          <w:sz w:val="28"/>
          <w:szCs w:val="28"/>
        </w:rPr>
        <w:t>)，可</w:t>
      </w:r>
      <w:r>
        <w:rPr>
          <w:rFonts w:ascii="標楷體" w:eastAsia="標楷體" w:hAnsi="標楷體"/>
          <w:color w:val="000000"/>
          <w:sz w:val="28"/>
          <w:szCs w:val="28"/>
        </w:rPr>
        <w:t>填列「依實辦理」等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>
        <w:rPr>
          <w:rFonts w:ascii="標楷體" w:eastAsia="標楷體" w:hAnsi="標楷體"/>
          <w:color w:val="000000"/>
          <w:sz w:val="28"/>
          <w:szCs w:val="28"/>
        </w:rPr>
        <w:t>字。</w:t>
      </w:r>
    </w:p>
    <w:p w:rsidR="00D819BC" w:rsidRPr="002758D4" w:rsidRDefault="00D819BC" w:rsidP="000E3B03">
      <w:pPr>
        <w:numPr>
          <w:ilvl w:val="1"/>
          <w:numId w:val="14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>
        <w:rPr>
          <w:rFonts w:ascii="標楷體" w:eastAsia="標楷體" w:hAnsi="標楷體"/>
          <w:color w:val="000000"/>
          <w:sz w:val="28"/>
          <w:szCs w:val="28"/>
        </w:rPr>
        <w:t>績效評估預定提前至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E2B66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份辦理，爰有關目標值建議填寫至</w:t>
      </w:r>
      <w:r w:rsidR="00BE2B66"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底數值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D11CD" w:rsidRPr="00D66D61" w:rsidRDefault="00640D25" w:rsidP="000E3B03">
      <w:pPr>
        <w:numPr>
          <w:ilvl w:val="0"/>
          <w:numId w:val="14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備</w:t>
      </w:r>
      <w:r>
        <w:rPr>
          <w:rFonts w:ascii="標楷體" w:eastAsia="標楷體" w:hAnsi="標楷體"/>
          <w:color w:val="000000"/>
          <w:sz w:val="28"/>
          <w:szCs w:val="28"/>
        </w:rPr>
        <w:t>註：</w:t>
      </w:r>
      <w:r w:rsidR="003902D3">
        <w:rPr>
          <w:rFonts w:ascii="標楷體" w:eastAsia="標楷體" w:hAnsi="標楷體" w:hint="eastAsia"/>
          <w:color w:val="000000"/>
          <w:sz w:val="28"/>
          <w:szCs w:val="28"/>
        </w:rPr>
        <w:t>其</w:t>
      </w:r>
      <w:r w:rsidR="003902D3">
        <w:rPr>
          <w:rFonts w:ascii="標楷體" w:eastAsia="標楷體" w:hAnsi="標楷體"/>
          <w:color w:val="000000"/>
          <w:sz w:val="28"/>
          <w:szCs w:val="28"/>
        </w:rPr>
        <w:t>他</w:t>
      </w:r>
      <w:r w:rsidR="003902D3">
        <w:rPr>
          <w:rFonts w:ascii="標楷體" w:eastAsia="標楷體" w:hAnsi="標楷體" w:hint="eastAsia"/>
          <w:color w:val="000000"/>
          <w:sz w:val="28"/>
          <w:szCs w:val="28"/>
        </w:rPr>
        <w:t>補</w:t>
      </w:r>
      <w:r w:rsidR="003902D3">
        <w:rPr>
          <w:rFonts w:ascii="標楷體" w:eastAsia="標楷體" w:hAnsi="標楷體"/>
          <w:color w:val="000000"/>
          <w:sz w:val="28"/>
          <w:szCs w:val="28"/>
        </w:rPr>
        <w:t>充說明事項，</w:t>
      </w:r>
      <w:r w:rsidR="003902D3">
        <w:rPr>
          <w:rFonts w:ascii="標楷體" w:eastAsia="標楷體" w:hAnsi="標楷體" w:hint="eastAsia"/>
          <w:color w:val="000000"/>
          <w:sz w:val="28"/>
          <w:szCs w:val="28"/>
        </w:rPr>
        <w:t>另</w:t>
      </w:r>
      <w:r w:rsidR="006D11CD" w:rsidRPr="00D66D61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="006D11CD" w:rsidRPr="00D66D61">
        <w:rPr>
          <w:rFonts w:ascii="標楷體" w:eastAsia="標楷體" w:hAnsi="標楷體"/>
          <w:color w:val="000000"/>
          <w:sz w:val="28"/>
          <w:szCs w:val="28"/>
        </w:rPr>
        <w:t>屬</w:t>
      </w:r>
      <w:r w:rsidR="006D11CD" w:rsidRPr="00D66D61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6D11CD" w:rsidRPr="00D66D61">
        <w:rPr>
          <w:rFonts w:ascii="標楷體" w:eastAsia="標楷體" w:hAnsi="標楷體"/>
          <w:color w:val="000000"/>
          <w:sz w:val="28"/>
          <w:szCs w:val="28"/>
        </w:rPr>
        <w:t>有感施政</w:t>
      </w:r>
      <w:r w:rsidR="006D11CD" w:rsidRPr="00D66D61">
        <w:rPr>
          <w:rFonts w:ascii="標楷體" w:eastAsia="標楷體" w:hAnsi="標楷體" w:hint="eastAsia"/>
          <w:color w:val="000000"/>
          <w:sz w:val="28"/>
          <w:szCs w:val="28"/>
        </w:rPr>
        <w:t>」項</w:t>
      </w:r>
      <w:r w:rsidR="006D11CD" w:rsidRPr="00D66D61">
        <w:rPr>
          <w:rFonts w:ascii="標楷體" w:eastAsia="標楷體" w:hAnsi="標楷體"/>
          <w:color w:val="000000"/>
          <w:sz w:val="28"/>
          <w:szCs w:val="28"/>
        </w:rPr>
        <w:t>目</w:t>
      </w:r>
      <w:r w:rsidR="006D11CD" w:rsidRPr="00D66D61">
        <w:rPr>
          <w:rFonts w:ascii="標楷體" w:eastAsia="標楷體" w:hAnsi="標楷體" w:hint="eastAsia"/>
          <w:color w:val="000000"/>
          <w:sz w:val="28"/>
          <w:szCs w:val="28"/>
        </w:rPr>
        <w:t>或其</w:t>
      </w:r>
      <w:r w:rsidR="006D11CD" w:rsidRPr="00D66D61">
        <w:rPr>
          <w:rFonts w:ascii="標楷體" w:eastAsia="標楷體" w:hAnsi="標楷體"/>
          <w:color w:val="000000"/>
          <w:sz w:val="28"/>
          <w:szCs w:val="28"/>
        </w:rPr>
        <w:t>他重要績效項目，</w:t>
      </w:r>
      <w:r w:rsidR="006D11CD" w:rsidRPr="00D66D61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>
        <w:rPr>
          <w:rFonts w:ascii="標楷體" w:eastAsia="標楷體" w:hAnsi="標楷體"/>
          <w:color w:val="000000"/>
          <w:sz w:val="28"/>
          <w:szCs w:val="28"/>
        </w:rPr>
        <w:t>說明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績</w:t>
      </w:r>
      <w:r>
        <w:rPr>
          <w:rFonts w:ascii="標楷體" w:eastAsia="標楷體" w:hAnsi="標楷體"/>
          <w:color w:val="000000"/>
          <w:sz w:val="28"/>
          <w:szCs w:val="28"/>
        </w:rPr>
        <w:t>效</w:t>
      </w:r>
      <w:r>
        <w:rPr>
          <w:rFonts w:ascii="標楷體" w:eastAsia="標楷體" w:hAnsi="標楷體" w:hint="eastAsia"/>
          <w:color w:val="000000"/>
          <w:sz w:val="28"/>
          <w:szCs w:val="28"/>
        </w:rPr>
        <w:t>目</w:t>
      </w:r>
      <w:r>
        <w:rPr>
          <w:rFonts w:ascii="標楷體" w:eastAsia="標楷體" w:hAnsi="標楷體"/>
          <w:color w:val="000000"/>
          <w:sz w:val="28"/>
          <w:szCs w:val="28"/>
        </w:rPr>
        <w:t>標</w:t>
      </w:r>
      <w:r>
        <w:rPr>
          <w:rFonts w:ascii="標楷體" w:eastAsia="標楷體" w:hAnsi="標楷體" w:hint="eastAsia"/>
          <w:color w:val="000000"/>
          <w:sz w:val="28"/>
          <w:szCs w:val="28"/>
        </w:rPr>
        <w:t>值</w:t>
      </w:r>
      <w:r>
        <w:rPr>
          <w:rFonts w:ascii="標楷體" w:eastAsia="標楷體" w:hAnsi="標楷體"/>
          <w:color w:val="000000"/>
          <w:sz w:val="28"/>
          <w:szCs w:val="28"/>
        </w:rPr>
        <w:t>設定依據</w:t>
      </w:r>
      <w:r w:rsidR="006D11CD" w:rsidRPr="00D66D61">
        <w:rPr>
          <w:rFonts w:ascii="標楷體" w:eastAsia="標楷體" w:hAnsi="標楷體" w:hint="eastAsia"/>
          <w:color w:val="000000"/>
          <w:sz w:val="28"/>
          <w:szCs w:val="28"/>
        </w:rPr>
        <w:t>(例</w:t>
      </w:r>
      <w:r w:rsidR="006D11CD" w:rsidRPr="00D66D61">
        <w:rPr>
          <w:rFonts w:ascii="標楷體" w:eastAsia="標楷體" w:hAnsi="標楷體"/>
          <w:color w:val="000000"/>
          <w:sz w:val="28"/>
          <w:szCs w:val="28"/>
        </w:rPr>
        <w:t>如</w:t>
      </w:r>
      <w:r w:rsidR="006D11CD" w:rsidRPr="00D66D61">
        <w:rPr>
          <w:rFonts w:ascii="標楷體" w:eastAsia="標楷體" w:hAnsi="標楷體" w:hint="eastAsia"/>
          <w:color w:val="000000"/>
          <w:sz w:val="28"/>
          <w:szCs w:val="28"/>
        </w:rPr>
        <w:t>「縣</w:t>
      </w:r>
      <w:r w:rsidR="006D11CD" w:rsidRPr="00D66D61">
        <w:rPr>
          <w:rFonts w:ascii="標楷體" w:eastAsia="標楷體" w:hAnsi="標楷體"/>
          <w:color w:val="000000"/>
          <w:sz w:val="28"/>
          <w:szCs w:val="28"/>
        </w:rPr>
        <w:t>政</w:t>
      </w:r>
      <w:r w:rsidR="006D11CD" w:rsidRPr="00D66D61">
        <w:rPr>
          <w:rFonts w:ascii="標楷體" w:eastAsia="標楷體" w:hAnsi="標楷體" w:hint="eastAsia"/>
          <w:color w:val="000000"/>
          <w:sz w:val="28"/>
          <w:szCs w:val="28"/>
        </w:rPr>
        <w:t>訊</w:t>
      </w:r>
      <w:r w:rsidR="006D11CD" w:rsidRPr="00D66D61">
        <w:rPr>
          <w:rFonts w:ascii="標楷體" w:eastAsia="標楷體" w:hAnsi="標楷體"/>
          <w:color w:val="000000"/>
          <w:sz w:val="28"/>
          <w:szCs w:val="28"/>
        </w:rPr>
        <w:t>息不漏接</w:t>
      </w:r>
      <w:r w:rsidR="006D11CD" w:rsidRPr="00D66D61">
        <w:rPr>
          <w:rFonts w:ascii="標楷體" w:eastAsia="標楷體" w:hAnsi="標楷體" w:hint="eastAsia"/>
          <w:color w:val="000000"/>
          <w:sz w:val="28"/>
          <w:szCs w:val="28"/>
        </w:rPr>
        <w:t>-縣</w:t>
      </w:r>
      <w:r w:rsidR="006D11CD" w:rsidRPr="00D66D61">
        <w:rPr>
          <w:rFonts w:ascii="標楷體" w:eastAsia="標楷體" w:hAnsi="標楷體"/>
          <w:color w:val="000000"/>
          <w:sz w:val="28"/>
          <w:szCs w:val="28"/>
        </w:rPr>
        <w:t>府臉書及</w:t>
      </w:r>
      <w:r w:rsidR="006D11CD" w:rsidRPr="00D66D61">
        <w:rPr>
          <w:rFonts w:ascii="標楷體" w:eastAsia="標楷體" w:hAnsi="標楷體" w:hint="eastAsia"/>
          <w:color w:val="000000"/>
          <w:sz w:val="28"/>
          <w:szCs w:val="28"/>
        </w:rPr>
        <w:t>LINE官</w:t>
      </w:r>
      <w:r w:rsidR="006D11CD" w:rsidRPr="00D66D61">
        <w:rPr>
          <w:rFonts w:ascii="標楷體" w:eastAsia="標楷體" w:hAnsi="標楷體"/>
          <w:color w:val="000000"/>
          <w:sz w:val="28"/>
          <w:szCs w:val="28"/>
        </w:rPr>
        <w:t>方帳號經營</w:t>
      </w:r>
      <w:r w:rsidR="006D11CD" w:rsidRPr="00D66D61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6D11CD" w:rsidRPr="00D66D61">
        <w:rPr>
          <w:rFonts w:ascii="標楷體" w:eastAsia="標楷體" w:hAnsi="標楷體"/>
          <w:color w:val="000000"/>
          <w:sz w:val="28"/>
          <w:szCs w:val="28"/>
        </w:rPr>
        <w:t>第</w:t>
      </w:r>
      <w:r w:rsidR="00DA71C3" w:rsidRPr="00D66D61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6D11CD" w:rsidRPr="00D66D61">
        <w:rPr>
          <w:rFonts w:ascii="標楷體" w:eastAsia="標楷體" w:hAnsi="標楷體" w:hint="eastAsia"/>
          <w:color w:val="000000"/>
          <w:sz w:val="28"/>
          <w:szCs w:val="28"/>
        </w:rPr>
        <w:t>點)。</w:t>
      </w:r>
    </w:p>
    <w:sectPr w:rsidR="006D11CD" w:rsidRPr="00D66D61" w:rsidSect="00D7213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09" w:rsidRDefault="00044209" w:rsidP="003C5929">
      <w:r>
        <w:separator/>
      </w:r>
    </w:p>
  </w:endnote>
  <w:endnote w:type="continuationSeparator" w:id="0">
    <w:p w:rsidR="00044209" w:rsidRDefault="00044209" w:rsidP="003C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AC" w:rsidRDefault="006363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E6E9D" w:rsidRPr="00FE6E9D">
      <w:rPr>
        <w:noProof/>
        <w:lang w:val="zh-TW"/>
      </w:rPr>
      <w:t>2</w:t>
    </w:r>
    <w:r>
      <w:fldChar w:fldCharType="end"/>
    </w:r>
  </w:p>
  <w:p w:rsidR="006363AC" w:rsidRDefault="006363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09" w:rsidRDefault="00044209" w:rsidP="003C5929">
      <w:r>
        <w:separator/>
      </w:r>
    </w:p>
  </w:footnote>
  <w:footnote w:type="continuationSeparator" w:id="0">
    <w:p w:rsidR="00044209" w:rsidRDefault="00044209" w:rsidP="003C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140"/>
    <w:multiLevelType w:val="hybridMultilevel"/>
    <w:tmpl w:val="83D86756"/>
    <w:lvl w:ilvl="0" w:tplc="04090015">
      <w:start w:val="1"/>
      <w:numFmt w:val="taiwaneseCountingThousand"/>
      <w:lvlText w:val="%1、"/>
      <w:lvlJc w:val="left"/>
      <w:pPr>
        <w:ind w:left="586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-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100" w:hanging="480"/>
      </w:pPr>
      <w:rPr>
        <w:rFonts w:cs="Times New Roman"/>
      </w:rPr>
    </w:lvl>
  </w:abstractNum>
  <w:abstractNum w:abstractNumId="1">
    <w:nsid w:val="0CEF6DDF"/>
    <w:multiLevelType w:val="hybridMultilevel"/>
    <w:tmpl w:val="D3BA348C"/>
    <w:lvl w:ilvl="0" w:tplc="9CBC689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59EC06B6">
      <w:start w:val="1"/>
      <w:numFmt w:val="decimal"/>
      <w:lvlText w:val="%2."/>
      <w:lvlJc w:val="left"/>
      <w:pPr>
        <w:ind w:left="23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D4E1C16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31968D8"/>
    <w:multiLevelType w:val="hybridMultilevel"/>
    <w:tmpl w:val="F104CE5E"/>
    <w:lvl w:ilvl="0" w:tplc="2204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1B71CC"/>
    <w:multiLevelType w:val="hybridMultilevel"/>
    <w:tmpl w:val="DBEEDB6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4E7789B"/>
    <w:multiLevelType w:val="hybridMultilevel"/>
    <w:tmpl w:val="DEEE0A4A"/>
    <w:lvl w:ilvl="0" w:tplc="6CC66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6E73BC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62A218F"/>
    <w:multiLevelType w:val="hybridMultilevel"/>
    <w:tmpl w:val="63E4B6CE"/>
    <w:lvl w:ilvl="0" w:tplc="415E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553756"/>
    <w:multiLevelType w:val="hybridMultilevel"/>
    <w:tmpl w:val="F73E8C22"/>
    <w:lvl w:ilvl="0" w:tplc="56045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F43237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537B6928"/>
    <w:multiLevelType w:val="hybridMultilevel"/>
    <w:tmpl w:val="722ED51E"/>
    <w:lvl w:ilvl="0" w:tplc="8B6ADE4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5866F2"/>
    <w:multiLevelType w:val="hybridMultilevel"/>
    <w:tmpl w:val="61D235CE"/>
    <w:lvl w:ilvl="0" w:tplc="A01CF8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841746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63311CC4"/>
    <w:multiLevelType w:val="hybridMultilevel"/>
    <w:tmpl w:val="DBEEDB6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E2D7FED"/>
    <w:multiLevelType w:val="hybridMultilevel"/>
    <w:tmpl w:val="005046F2"/>
    <w:lvl w:ilvl="0" w:tplc="C07AB24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62"/>
    <w:rsid w:val="00017519"/>
    <w:rsid w:val="00020528"/>
    <w:rsid w:val="000209DE"/>
    <w:rsid w:val="00042108"/>
    <w:rsid w:val="00043842"/>
    <w:rsid w:val="00044209"/>
    <w:rsid w:val="0005420F"/>
    <w:rsid w:val="00060D2B"/>
    <w:rsid w:val="00062842"/>
    <w:rsid w:val="0006723C"/>
    <w:rsid w:val="00070B68"/>
    <w:rsid w:val="000719D9"/>
    <w:rsid w:val="000B01AC"/>
    <w:rsid w:val="000B0AA9"/>
    <w:rsid w:val="000C4276"/>
    <w:rsid w:val="000E2728"/>
    <w:rsid w:val="000E3B03"/>
    <w:rsid w:val="00145ACD"/>
    <w:rsid w:val="00157474"/>
    <w:rsid w:val="001720DC"/>
    <w:rsid w:val="001B5F8D"/>
    <w:rsid w:val="001D1679"/>
    <w:rsid w:val="001D5133"/>
    <w:rsid w:val="001D7BB7"/>
    <w:rsid w:val="001F6672"/>
    <w:rsid w:val="0022616F"/>
    <w:rsid w:val="002758D4"/>
    <w:rsid w:val="00286524"/>
    <w:rsid w:val="00311822"/>
    <w:rsid w:val="00315870"/>
    <w:rsid w:val="00330277"/>
    <w:rsid w:val="0034208A"/>
    <w:rsid w:val="003426A2"/>
    <w:rsid w:val="00342B1C"/>
    <w:rsid w:val="00347F83"/>
    <w:rsid w:val="00351033"/>
    <w:rsid w:val="003572BC"/>
    <w:rsid w:val="003902D3"/>
    <w:rsid w:val="003B4777"/>
    <w:rsid w:val="003C5929"/>
    <w:rsid w:val="003D5796"/>
    <w:rsid w:val="00410AA2"/>
    <w:rsid w:val="00427D22"/>
    <w:rsid w:val="0043312B"/>
    <w:rsid w:val="0045247B"/>
    <w:rsid w:val="00454B15"/>
    <w:rsid w:val="00467C85"/>
    <w:rsid w:val="00482A5C"/>
    <w:rsid w:val="004A72BF"/>
    <w:rsid w:val="004B38EA"/>
    <w:rsid w:val="004E0CF8"/>
    <w:rsid w:val="004E2E05"/>
    <w:rsid w:val="004E6F8D"/>
    <w:rsid w:val="004F41F3"/>
    <w:rsid w:val="00500683"/>
    <w:rsid w:val="0053527E"/>
    <w:rsid w:val="0057744E"/>
    <w:rsid w:val="005A767C"/>
    <w:rsid w:val="005B6059"/>
    <w:rsid w:val="005C0CA6"/>
    <w:rsid w:val="005F32C6"/>
    <w:rsid w:val="00600F2A"/>
    <w:rsid w:val="00607F0A"/>
    <w:rsid w:val="00612155"/>
    <w:rsid w:val="0062057F"/>
    <w:rsid w:val="006249C7"/>
    <w:rsid w:val="006363AC"/>
    <w:rsid w:val="006408B6"/>
    <w:rsid w:val="00640D25"/>
    <w:rsid w:val="0064155F"/>
    <w:rsid w:val="00652FD0"/>
    <w:rsid w:val="00661969"/>
    <w:rsid w:val="00671929"/>
    <w:rsid w:val="0069025E"/>
    <w:rsid w:val="006A6170"/>
    <w:rsid w:val="006B3386"/>
    <w:rsid w:val="006D11CD"/>
    <w:rsid w:val="006D6FC4"/>
    <w:rsid w:val="00723140"/>
    <w:rsid w:val="00743B60"/>
    <w:rsid w:val="00794CC5"/>
    <w:rsid w:val="007A2140"/>
    <w:rsid w:val="007A2930"/>
    <w:rsid w:val="007A65CE"/>
    <w:rsid w:val="007B593D"/>
    <w:rsid w:val="007C02C5"/>
    <w:rsid w:val="007D086A"/>
    <w:rsid w:val="007D7AEB"/>
    <w:rsid w:val="00812ED7"/>
    <w:rsid w:val="00832F8D"/>
    <w:rsid w:val="0084124F"/>
    <w:rsid w:val="00861B6F"/>
    <w:rsid w:val="00867460"/>
    <w:rsid w:val="008A1886"/>
    <w:rsid w:val="008B0051"/>
    <w:rsid w:val="008E2AAB"/>
    <w:rsid w:val="008E377A"/>
    <w:rsid w:val="00904473"/>
    <w:rsid w:val="00915A59"/>
    <w:rsid w:val="0094792B"/>
    <w:rsid w:val="009510E2"/>
    <w:rsid w:val="00953B75"/>
    <w:rsid w:val="0099326C"/>
    <w:rsid w:val="009B1146"/>
    <w:rsid w:val="009B2388"/>
    <w:rsid w:val="009D17E2"/>
    <w:rsid w:val="009E4A9C"/>
    <w:rsid w:val="009E67F6"/>
    <w:rsid w:val="009E791E"/>
    <w:rsid w:val="00A01D0E"/>
    <w:rsid w:val="00A14208"/>
    <w:rsid w:val="00A14BBD"/>
    <w:rsid w:val="00A179D2"/>
    <w:rsid w:val="00A322F2"/>
    <w:rsid w:val="00A43722"/>
    <w:rsid w:val="00A646A5"/>
    <w:rsid w:val="00A65DF7"/>
    <w:rsid w:val="00A9314A"/>
    <w:rsid w:val="00A967CE"/>
    <w:rsid w:val="00AA7B28"/>
    <w:rsid w:val="00B06850"/>
    <w:rsid w:val="00B07AD2"/>
    <w:rsid w:val="00B2675F"/>
    <w:rsid w:val="00B27190"/>
    <w:rsid w:val="00B43DF7"/>
    <w:rsid w:val="00B8644E"/>
    <w:rsid w:val="00B91B9A"/>
    <w:rsid w:val="00BA66A0"/>
    <w:rsid w:val="00BC0F68"/>
    <w:rsid w:val="00BD725D"/>
    <w:rsid w:val="00BE2B66"/>
    <w:rsid w:val="00BE49D1"/>
    <w:rsid w:val="00BF16AD"/>
    <w:rsid w:val="00C04EEC"/>
    <w:rsid w:val="00C07714"/>
    <w:rsid w:val="00C26A98"/>
    <w:rsid w:val="00C327FF"/>
    <w:rsid w:val="00C365FC"/>
    <w:rsid w:val="00C43011"/>
    <w:rsid w:val="00C46A1F"/>
    <w:rsid w:val="00C959FA"/>
    <w:rsid w:val="00CA2815"/>
    <w:rsid w:val="00D100B2"/>
    <w:rsid w:val="00D22008"/>
    <w:rsid w:val="00D37B11"/>
    <w:rsid w:val="00D44879"/>
    <w:rsid w:val="00D45DE2"/>
    <w:rsid w:val="00D66D61"/>
    <w:rsid w:val="00D7213B"/>
    <w:rsid w:val="00D76928"/>
    <w:rsid w:val="00D819BC"/>
    <w:rsid w:val="00D87734"/>
    <w:rsid w:val="00DA01B2"/>
    <w:rsid w:val="00DA28A8"/>
    <w:rsid w:val="00DA71C3"/>
    <w:rsid w:val="00DB2E84"/>
    <w:rsid w:val="00DB5FC3"/>
    <w:rsid w:val="00DD0B9B"/>
    <w:rsid w:val="00DD5328"/>
    <w:rsid w:val="00DF53AF"/>
    <w:rsid w:val="00E001AD"/>
    <w:rsid w:val="00E10F46"/>
    <w:rsid w:val="00E226A0"/>
    <w:rsid w:val="00E3356E"/>
    <w:rsid w:val="00EE18C6"/>
    <w:rsid w:val="00EE7162"/>
    <w:rsid w:val="00EF6816"/>
    <w:rsid w:val="00F24E82"/>
    <w:rsid w:val="00F5275A"/>
    <w:rsid w:val="00F61B0C"/>
    <w:rsid w:val="00FC0648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62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05420F"/>
    <w:pPr>
      <w:autoSpaceDE w:val="0"/>
      <w:autoSpaceDN w:val="0"/>
      <w:adjustRightInd w:val="0"/>
      <w:ind w:left="3240" w:hanging="360"/>
      <w:outlineLvl w:val="4"/>
    </w:pPr>
    <w:rPr>
      <w:color w:val="000000"/>
      <w:kern w:val="0"/>
      <w:sz w:val="40"/>
      <w:szCs w:val="4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C5929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C5929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9D17E2"/>
    <w:pPr>
      <w:ind w:leftChars="200" w:left="480"/>
    </w:pPr>
    <w:rPr>
      <w:rFonts w:ascii="Calibri" w:hAnsi="Calibri"/>
      <w:szCs w:val="22"/>
    </w:rPr>
  </w:style>
  <w:style w:type="character" w:customStyle="1" w:styleId="50">
    <w:name w:val="標題 5 字元"/>
    <w:link w:val="5"/>
    <w:uiPriority w:val="99"/>
    <w:rsid w:val="0005420F"/>
    <w:rPr>
      <w:color w:val="000000"/>
      <w:sz w:val="40"/>
      <w:szCs w:val="40"/>
      <w:lang w:val="zh-TW"/>
    </w:rPr>
  </w:style>
  <w:style w:type="paragraph" w:styleId="a8">
    <w:name w:val="Balloon Text"/>
    <w:basedOn w:val="a"/>
    <w:link w:val="a9"/>
    <w:uiPriority w:val="99"/>
    <w:semiHidden/>
    <w:unhideWhenUsed/>
    <w:rsid w:val="006A617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A617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62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05420F"/>
    <w:pPr>
      <w:autoSpaceDE w:val="0"/>
      <w:autoSpaceDN w:val="0"/>
      <w:adjustRightInd w:val="0"/>
      <w:ind w:left="3240" w:hanging="360"/>
      <w:outlineLvl w:val="4"/>
    </w:pPr>
    <w:rPr>
      <w:color w:val="000000"/>
      <w:kern w:val="0"/>
      <w:sz w:val="40"/>
      <w:szCs w:val="4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C5929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C5929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9D17E2"/>
    <w:pPr>
      <w:ind w:leftChars="200" w:left="480"/>
    </w:pPr>
    <w:rPr>
      <w:rFonts w:ascii="Calibri" w:hAnsi="Calibri"/>
      <w:szCs w:val="22"/>
    </w:rPr>
  </w:style>
  <w:style w:type="character" w:customStyle="1" w:styleId="50">
    <w:name w:val="標題 5 字元"/>
    <w:link w:val="5"/>
    <w:uiPriority w:val="99"/>
    <w:rsid w:val="0005420F"/>
    <w:rPr>
      <w:color w:val="000000"/>
      <w:sz w:val="40"/>
      <w:szCs w:val="40"/>
      <w:lang w:val="zh-TW"/>
    </w:rPr>
  </w:style>
  <w:style w:type="paragraph" w:styleId="a8">
    <w:name w:val="Balloon Text"/>
    <w:basedOn w:val="a"/>
    <w:link w:val="a9"/>
    <w:uiPriority w:val="99"/>
    <w:semiHidden/>
    <w:unhideWhenUsed/>
    <w:rsid w:val="006A617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A617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3FD9F-61A8-4E78-950E-59B8EB72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行政部門106年度施政計畫</dc:title>
  <dc:creator>pcadmin</dc:creator>
  <cp:lastModifiedBy>user</cp:lastModifiedBy>
  <cp:revision>7</cp:revision>
  <cp:lastPrinted>2021-04-23T03:39:00Z</cp:lastPrinted>
  <dcterms:created xsi:type="dcterms:W3CDTF">2021-04-23T03:30:00Z</dcterms:created>
  <dcterms:modified xsi:type="dcterms:W3CDTF">2021-04-23T05:44:00Z</dcterms:modified>
</cp:coreProperties>
</file>