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33" w:rsidRDefault="00F75133" w:rsidP="007001A8">
      <w:pPr>
        <w:pStyle w:val="Web"/>
        <w:shd w:val="clear" w:color="auto" w:fill="FFFFFF"/>
        <w:spacing w:before="0" w:beforeAutospacing="0" w:after="90" w:afterAutospacing="0"/>
        <w:jc w:val="center"/>
        <w:rPr>
          <w:rFonts w:ascii="Helvetica" w:hAnsi="Helvetica" w:cs="Helvetica"/>
          <w:color w:val="1D2129"/>
          <w:sz w:val="23"/>
          <w:szCs w:val="23"/>
        </w:rPr>
      </w:pPr>
      <w:r>
        <w:rPr>
          <w:rFonts w:ascii="Helvetica" w:hAnsi="Helvetica" w:cs="Helvetica" w:hint="eastAsia"/>
          <w:color w:val="1D2129"/>
          <w:sz w:val="23"/>
          <w:szCs w:val="23"/>
        </w:rPr>
        <w:t>第三屆</w:t>
      </w:r>
      <w:r>
        <w:rPr>
          <w:rFonts w:ascii="Helvetica" w:hAnsi="Helvetica" w:cs="Helvetica"/>
          <w:color w:val="1D2129"/>
          <w:sz w:val="23"/>
          <w:szCs w:val="23"/>
        </w:rPr>
        <w:t>金門文化獎公開甄選歡迎自薦或推薦</w:t>
      </w:r>
      <w:r>
        <w:rPr>
          <w:rFonts w:ascii="Helvetica" w:hAnsi="Helvetica" w:cs="Helvetica" w:hint="eastAsia"/>
          <w:color w:val="1D2129"/>
          <w:sz w:val="23"/>
          <w:szCs w:val="23"/>
        </w:rPr>
        <w:t xml:space="preserve">  </w:t>
      </w:r>
      <w:r>
        <w:rPr>
          <w:rFonts w:ascii="Helvetica" w:hAnsi="Helvetica" w:cs="Helvetica" w:hint="eastAsia"/>
          <w:color w:val="1D2129"/>
          <w:sz w:val="23"/>
          <w:szCs w:val="23"/>
        </w:rPr>
        <w:t>文化局新聞稿</w:t>
      </w:r>
      <w:r>
        <w:rPr>
          <w:rFonts w:ascii="Helvetica" w:hAnsi="Helvetica" w:cs="Helvetica" w:hint="eastAsia"/>
          <w:color w:val="1D2129"/>
          <w:sz w:val="23"/>
          <w:szCs w:val="23"/>
        </w:rPr>
        <w:t>1070301</w:t>
      </w:r>
    </w:p>
    <w:p w:rsidR="00F75133" w:rsidRDefault="00F75133" w:rsidP="00F75133">
      <w:pPr>
        <w:pStyle w:val="Web"/>
        <w:shd w:val="clear" w:color="auto" w:fill="FFFFFF"/>
        <w:spacing w:before="90" w:beforeAutospacing="0" w:after="90" w:afterAutospacing="0"/>
        <w:rPr>
          <w:rFonts w:ascii="Helvetica" w:hAnsi="Helvetica" w:cs="Helvetica"/>
          <w:color w:val="1D2129"/>
          <w:sz w:val="23"/>
          <w:szCs w:val="23"/>
        </w:rPr>
      </w:pPr>
      <w:r>
        <w:rPr>
          <w:rFonts w:ascii="Helvetica" w:hAnsi="Helvetica" w:cs="Helvetica"/>
          <w:color w:val="1D2129"/>
          <w:sz w:val="23"/>
          <w:szCs w:val="23"/>
        </w:rPr>
        <w:t xml:space="preserve">　第二屆「金門文化獎」公開甄選，即日起迄三月十</w:t>
      </w:r>
      <w:r>
        <w:rPr>
          <w:rFonts w:ascii="Helvetica" w:hAnsi="Helvetica" w:cs="Helvetica" w:hint="eastAsia"/>
          <w:color w:val="1D2129"/>
          <w:sz w:val="23"/>
          <w:szCs w:val="23"/>
        </w:rPr>
        <w:t>五</w:t>
      </w:r>
      <w:r>
        <w:rPr>
          <w:rFonts w:ascii="Helvetica" w:hAnsi="Helvetica" w:cs="Helvetica"/>
          <w:color w:val="1D2129"/>
          <w:sz w:val="23"/>
          <w:szCs w:val="23"/>
        </w:rPr>
        <w:t>日止，歡迎各界推薦合適人選。「金門文化獎」以金門籍、年滿七十歲以上，長期從事文化藝術活動，有傑出事蹟且對家鄉有貢獻者為獎勵對象。得獎者頒給文化獎章及證書，每人並頒發獎金新台幣十萬元。文化局歡迎大家一起來推薦，詳細辦法請上文化局網站</w:t>
      </w:r>
      <w:r>
        <w:rPr>
          <w:rFonts w:ascii="Helvetica" w:hAnsi="Helvetica" w:cs="Helvetica"/>
          <w:color w:val="1D2129"/>
          <w:sz w:val="23"/>
          <w:szCs w:val="23"/>
        </w:rPr>
        <w:t>http//:</w:t>
      </w:r>
      <w:hyperlink r:id="rId6" w:tgtFrame="_blank" w:history="1">
        <w:r>
          <w:rPr>
            <w:rStyle w:val="a3"/>
            <w:rFonts w:ascii="inherit" w:hAnsi="inherit" w:cs="Helvetica"/>
            <w:color w:val="365899"/>
            <w:sz w:val="23"/>
            <w:szCs w:val="23"/>
            <w:u w:val="none"/>
          </w:rPr>
          <w:t>www.kmccc.edu.tw/</w:t>
        </w:r>
        <w:r>
          <w:rPr>
            <w:rStyle w:val="a3"/>
            <w:rFonts w:ascii="inherit" w:hAnsi="inherit" w:cs="Helvetica"/>
            <w:color w:val="365899"/>
            <w:sz w:val="23"/>
            <w:szCs w:val="23"/>
            <w:u w:val="none"/>
          </w:rPr>
          <w:t>下載</w:t>
        </w:r>
      </w:hyperlink>
      <w:r>
        <w:rPr>
          <w:rFonts w:ascii="Helvetica" w:hAnsi="Helvetica" w:cs="Helvetica"/>
          <w:color w:val="1D2129"/>
          <w:sz w:val="23"/>
          <w:szCs w:val="23"/>
        </w:rPr>
        <w:t>。</w:t>
      </w:r>
    </w:p>
    <w:p w:rsidR="00F75133" w:rsidRDefault="00F75133" w:rsidP="00F75133">
      <w:pPr>
        <w:pStyle w:val="Web"/>
        <w:shd w:val="clear" w:color="auto" w:fill="FFFFFF"/>
        <w:spacing w:before="90" w:beforeAutospacing="0" w:after="90" w:afterAutospacing="0"/>
        <w:rPr>
          <w:rFonts w:ascii="Helvetica" w:hAnsi="Helvetica" w:cs="Helvetica"/>
          <w:color w:val="1D2129"/>
          <w:sz w:val="23"/>
          <w:szCs w:val="23"/>
        </w:rPr>
      </w:pPr>
      <w:r>
        <w:rPr>
          <w:rFonts w:ascii="Helvetica" w:hAnsi="Helvetica" w:cs="Helvetica"/>
          <w:color w:val="1D2129"/>
          <w:sz w:val="23"/>
          <w:szCs w:val="23"/>
        </w:rPr>
        <w:t xml:space="preserve">　文化局長呂坤和指出，金門一再強調「文化立縣」，我們有一千七百年的歷史，不僅古蹟多，傳統建築多，更有深遠的文化精髓，需要我們大家去重視，設立文化獎</w:t>
      </w:r>
      <w:r>
        <w:rPr>
          <w:rFonts w:ascii="Helvetica" w:hAnsi="Helvetica" w:cs="Helvetica" w:hint="eastAsia"/>
          <w:color w:val="1D2129"/>
          <w:sz w:val="23"/>
          <w:szCs w:val="23"/>
        </w:rPr>
        <w:t>的目的</w:t>
      </w:r>
      <w:r>
        <w:rPr>
          <w:rFonts w:ascii="Helvetica" w:hAnsi="Helvetica" w:cs="Helvetica"/>
          <w:color w:val="1D2129"/>
          <w:sz w:val="23"/>
          <w:szCs w:val="23"/>
        </w:rPr>
        <w:t>就是要表揚這些長期對</w:t>
      </w:r>
      <w:r w:rsidR="00B1264A">
        <w:rPr>
          <w:rFonts w:ascii="Helvetica" w:hAnsi="Helvetica" w:cs="Helvetica" w:hint="eastAsia"/>
          <w:color w:val="1D2129"/>
          <w:sz w:val="23"/>
          <w:szCs w:val="23"/>
        </w:rPr>
        <w:t>金門</w:t>
      </w:r>
      <w:r>
        <w:rPr>
          <w:rFonts w:ascii="Helvetica" w:hAnsi="Helvetica" w:cs="Helvetica"/>
          <w:color w:val="1D2129"/>
          <w:sz w:val="23"/>
          <w:szCs w:val="23"/>
        </w:rPr>
        <w:t>文化有貢獻的傑出文化人，喚起大家對他們的尊重，</w:t>
      </w:r>
      <w:r w:rsidR="00B1264A">
        <w:rPr>
          <w:rFonts w:ascii="Helvetica" w:hAnsi="Helvetica" w:cs="Helvetica" w:hint="eastAsia"/>
          <w:color w:val="1D2129"/>
          <w:sz w:val="23"/>
          <w:szCs w:val="23"/>
        </w:rPr>
        <w:t>也是對傳統文化的視，進</w:t>
      </w:r>
      <w:r>
        <w:rPr>
          <w:rFonts w:ascii="Helvetica" w:hAnsi="Helvetica" w:cs="Helvetica"/>
          <w:color w:val="1D2129"/>
          <w:sz w:val="23"/>
          <w:szCs w:val="23"/>
        </w:rPr>
        <w:t>而起風行草偃之效。</w:t>
      </w:r>
    </w:p>
    <w:p w:rsidR="00F75133" w:rsidRDefault="00F75133" w:rsidP="00F75133">
      <w:pPr>
        <w:pStyle w:val="Web"/>
        <w:shd w:val="clear" w:color="auto" w:fill="FFFFFF"/>
        <w:spacing w:before="0" w:beforeAutospacing="0" w:after="90" w:afterAutospacing="0"/>
        <w:rPr>
          <w:rFonts w:ascii="inherit" w:hAnsi="inherit" w:cs="Helvetica" w:hint="eastAsia"/>
          <w:color w:val="1D2129"/>
          <w:sz w:val="23"/>
          <w:szCs w:val="23"/>
        </w:rPr>
      </w:pPr>
      <w:r>
        <w:rPr>
          <w:rFonts w:ascii="inherit" w:hAnsi="inherit" w:cs="Helvetica"/>
          <w:color w:val="1D2129"/>
          <w:sz w:val="23"/>
          <w:szCs w:val="23"/>
        </w:rPr>
        <w:t xml:space="preserve">　呂坤和表示，台灣很多縣市像台北市、</w:t>
      </w:r>
      <w:r w:rsidR="00B1264A">
        <w:rPr>
          <w:rFonts w:ascii="inherit" w:hAnsi="inherit" w:cs="Helvetica" w:hint="eastAsia"/>
          <w:color w:val="1D2129"/>
          <w:sz w:val="23"/>
          <w:szCs w:val="23"/>
        </w:rPr>
        <w:t>台南市、</w:t>
      </w:r>
      <w:r>
        <w:rPr>
          <w:rFonts w:ascii="inherit" w:hAnsi="inherit" w:cs="Helvetica"/>
          <w:color w:val="1D2129"/>
          <w:sz w:val="23"/>
          <w:szCs w:val="23"/>
        </w:rPr>
        <w:t>宜蘭縣等，也都設有文化奬，他上任以後就有意針對地區長年推動文化維護及發揚工作的文化人給予表揚，第一屆「金門文化獎」</w:t>
      </w:r>
      <w:r w:rsidR="00B1264A">
        <w:rPr>
          <w:rFonts w:ascii="inherit" w:hAnsi="inherit" w:cs="Helvetica" w:hint="eastAsia"/>
          <w:color w:val="1D2129"/>
          <w:sz w:val="23"/>
          <w:szCs w:val="23"/>
        </w:rPr>
        <w:t>單獨</w:t>
      </w:r>
      <w:r>
        <w:rPr>
          <w:rFonts w:ascii="inherit" w:hAnsi="inherit" w:cs="Helvetica"/>
          <w:color w:val="1D2129"/>
          <w:sz w:val="23"/>
          <w:szCs w:val="23"/>
        </w:rPr>
        <w:t>頒給版畫大師李錫奇，以表揚李大師「遊藝一甲子，揮灑六十年」，堪稱藝壇翹楚，金門之光。</w:t>
      </w:r>
      <w:r>
        <w:rPr>
          <w:rFonts w:ascii="inherit" w:hAnsi="inherit" w:cs="Helvetica" w:hint="eastAsia"/>
          <w:color w:val="1D2129"/>
          <w:sz w:val="23"/>
          <w:szCs w:val="23"/>
        </w:rPr>
        <w:t>去</w:t>
      </w:r>
      <w:r>
        <w:rPr>
          <w:rFonts w:ascii="inherit" w:hAnsi="inherit" w:cs="Helvetica"/>
          <w:color w:val="1D2129"/>
          <w:sz w:val="23"/>
          <w:szCs w:val="23"/>
        </w:rPr>
        <w:t>年第二屆決定公開甄選，</w:t>
      </w:r>
      <w:r>
        <w:rPr>
          <w:rFonts w:ascii="inherit" w:hAnsi="inherit" w:cs="Helvetica" w:hint="eastAsia"/>
          <w:color w:val="1D2129"/>
          <w:sz w:val="23"/>
          <w:szCs w:val="23"/>
        </w:rPr>
        <w:t>並選出南管藝師洪天映、石刻張再興、土木作脊莊西勢、大木技藝翁水千及島鄉文學作家陳長慶等五位，並選在去年五月四日文藝節由縣長陳福海公開表揚。</w:t>
      </w:r>
    </w:p>
    <w:p w:rsidR="00F75133" w:rsidRDefault="00F75133" w:rsidP="00F75133">
      <w:pPr>
        <w:pStyle w:val="Web"/>
        <w:shd w:val="clear" w:color="auto" w:fill="FFFFFF"/>
        <w:spacing w:before="0" w:beforeAutospacing="0" w:after="90" w:afterAutospacing="0"/>
        <w:rPr>
          <w:rFonts w:ascii="inherit" w:hAnsi="inherit" w:cs="Helvetica" w:hint="eastAsia"/>
          <w:color w:val="1D2129"/>
          <w:sz w:val="23"/>
          <w:szCs w:val="23"/>
        </w:rPr>
      </w:pPr>
      <w:r>
        <w:rPr>
          <w:rFonts w:ascii="inherit" w:hAnsi="inherit" w:cs="Helvetica" w:hint="eastAsia"/>
          <w:color w:val="1D2129"/>
          <w:sz w:val="23"/>
          <w:szCs w:val="23"/>
        </w:rPr>
        <w:t xml:space="preserve">　今年第三屆文化獎即日開始接受報名，歡迎符合資格者，向文化局自薦或他薦，文化局將請社會公正人士組成</w:t>
      </w:r>
      <w:r>
        <w:rPr>
          <w:rFonts w:ascii="inherit" w:hAnsi="inherit" w:cs="Helvetica"/>
          <w:color w:val="1D2129"/>
          <w:sz w:val="23"/>
          <w:szCs w:val="23"/>
        </w:rPr>
        <w:t>甄選小組，辦理受獎人之遴選及評議工作</w:t>
      </w:r>
      <w:r w:rsidR="003F280C">
        <w:rPr>
          <w:rFonts w:ascii="inherit" w:hAnsi="inherit" w:cs="Helvetica" w:hint="eastAsia"/>
          <w:color w:val="1D2129"/>
          <w:sz w:val="23"/>
          <w:szCs w:val="23"/>
        </w:rPr>
        <w:t>。</w:t>
      </w:r>
      <w:r>
        <w:rPr>
          <w:rFonts w:ascii="inherit" w:hAnsi="inherit" w:cs="Helvetica" w:hint="eastAsia"/>
          <w:color w:val="1D2129"/>
          <w:sz w:val="23"/>
          <w:szCs w:val="23"/>
        </w:rPr>
        <w:t xml:space="preserve">　</w:t>
      </w:r>
    </w:p>
    <w:p w:rsidR="00F75133" w:rsidRDefault="00F75133" w:rsidP="00F75133">
      <w:pPr>
        <w:pStyle w:val="Web"/>
        <w:shd w:val="clear" w:color="auto" w:fill="FFFFFF"/>
        <w:spacing w:before="90" w:beforeAutospacing="0" w:after="90" w:afterAutospacing="0"/>
        <w:rPr>
          <w:rFonts w:ascii="inherit" w:hAnsi="inherit" w:cs="Helvetica" w:hint="eastAsia"/>
          <w:color w:val="1D2129"/>
          <w:sz w:val="23"/>
          <w:szCs w:val="23"/>
        </w:rPr>
      </w:pPr>
      <w:r>
        <w:rPr>
          <w:rFonts w:ascii="inherit" w:hAnsi="inherit" w:cs="Helvetica"/>
          <w:color w:val="1D2129"/>
          <w:sz w:val="23"/>
          <w:szCs w:val="23"/>
        </w:rPr>
        <w:t xml:space="preserve">　文化局訂定「金門文化獎頒給實施要點」內容如下：</w:t>
      </w:r>
      <w:r>
        <w:rPr>
          <w:rFonts w:ascii="inherit" w:hAnsi="inherit" w:cs="Helvetica"/>
          <w:color w:val="1D2129"/>
          <w:sz w:val="23"/>
          <w:szCs w:val="23"/>
        </w:rPr>
        <w:br/>
      </w:r>
      <w:r>
        <w:rPr>
          <w:rFonts w:ascii="inherit" w:hAnsi="inherit" w:cs="Helvetica"/>
          <w:color w:val="1D2129"/>
          <w:sz w:val="23"/>
          <w:szCs w:val="23"/>
        </w:rPr>
        <w:t>第一點：為獎勵縣籍卓越藝術成就且持續創作或展演之傑出文化工作者，表揚其對金門有卓越貢獻之人士，特制定本要點。第二點：凡對於文化之維護與發揚，具有特殊貢獻者，得頒給文化獎章（以下簡稱本獎章）。本獎章以金門籍、年滿七十歲以上，長期從事文化藝術活動，有傑出事蹟且對家鄉有貢獻者。第三點：本獎章之請頒採遴選方式，每年舉辦一次，由文化局組成甄選小組，辦理受獎人之遴選及評議工作，受獎名額以一至五人為原則，審查通過後，報請公開表揚之。第四點：得獎人頒給文化獎章，應附發證書，每人頒發獎金新台幣十萬元整。</w:t>
      </w:r>
    </w:p>
    <w:p w:rsidR="00F75133" w:rsidRDefault="00F75133" w:rsidP="00F75133">
      <w:pPr>
        <w:pStyle w:val="Web"/>
        <w:shd w:val="clear" w:color="auto" w:fill="FFFFFF"/>
        <w:spacing w:before="90" w:beforeAutospacing="0" w:after="90" w:afterAutospacing="0"/>
        <w:rPr>
          <w:rFonts w:ascii="inherit" w:hAnsi="inherit" w:cs="Helvetica" w:hint="eastAsia"/>
          <w:color w:val="1D2129"/>
          <w:sz w:val="23"/>
          <w:szCs w:val="23"/>
        </w:rPr>
      </w:pPr>
      <w:r>
        <w:rPr>
          <w:rFonts w:ascii="inherit" w:hAnsi="inherit" w:cs="Helvetica"/>
          <w:color w:val="1D2129"/>
          <w:sz w:val="23"/>
          <w:szCs w:val="23"/>
        </w:rPr>
        <w:t xml:space="preserve">　</w:t>
      </w:r>
    </w:p>
    <w:p w:rsidR="005303DE" w:rsidRPr="00F75133" w:rsidRDefault="00AF7282"/>
    <w:sectPr w:rsidR="005303DE" w:rsidRPr="00F75133" w:rsidSect="00FE077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282" w:rsidRDefault="00AF7282" w:rsidP="007001A8">
      <w:r>
        <w:separator/>
      </w:r>
    </w:p>
  </w:endnote>
  <w:endnote w:type="continuationSeparator" w:id="1">
    <w:p w:rsidR="00AF7282" w:rsidRDefault="00AF7282" w:rsidP="00700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282" w:rsidRDefault="00AF7282" w:rsidP="007001A8">
      <w:r>
        <w:separator/>
      </w:r>
    </w:p>
  </w:footnote>
  <w:footnote w:type="continuationSeparator" w:id="1">
    <w:p w:rsidR="00AF7282" w:rsidRDefault="00AF7282" w:rsidP="00700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133"/>
    <w:rsid w:val="001D2D76"/>
    <w:rsid w:val="00250CFA"/>
    <w:rsid w:val="003F280C"/>
    <w:rsid w:val="005003B4"/>
    <w:rsid w:val="007001A8"/>
    <w:rsid w:val="00A72896"/>
    <w:rsid w:val="00AF7282"/>
    <w:rsid w:val="00B1264A"/>
    <w:rsid w:val="00F536A8"/>
    <w:rsid w:val="00F75133"/>
    <w:rsid w:val="00FB7277"/>
    <w:rsid w:val="00FE07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7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5133"/>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F75133"/>
    <w:rPr>
      <w:color w:val="0000FF"/>
      <w:u w:val="single"/>
    </w:rPr>
  </w:style>
  <w:style w:type="paragraph" w:styleId="a4">
    <w:name w:val="header"/>
    <w:basedOn w:val="a"/>
    <w:link w:val="a5"/>
    <w:uiPriority w:val="99"/>
    <w:semiHidden/>
    <w:unhideWhenUsed/>
    <w:rsid w:val="007001A8"/>
    <w:pPr>
      <w:tabs>
        <w:tab w:val="center" w:pos="4153"/>
        <w:tab w:val="right" w:pos="8306"/>
      </w:tabs>
      <w:snapToGrid w:val="0"/>
    </w:pPr>
    <w:rPr>
      <w:sz w:val="20"/>
      <w:szCs w:val="20"/>
    </w:rPr>
  </w:style>
  <w:style w:type="character" w:customStyle="1" w:styleId="a5">
    <w:name w:val="頁首 字元"/>
    <w:basedOn w:val="a0"/>
    <w:link w:val="a4"/>
    <w:uiPriority w:val="99"/>
    <w:semiHidden/>
    <w:rsid w:val="007001A8"/>
    <w:rPr>
      <w:sz w:val="20"/>
      <w:szCs w:val="20"/>
    </w:rPr>
  </w:style>
  <w:style w:type="paragraph" w:styleId="a6">
    <w:name w:val="footer"/>
    <w:basedOn w:val="a"/>
    <w:link w:val="a7"/>
    <w:uiPriority w:val="99"/>
    <w:semiHidden/>
    <w:unhideWhenUsed/>
    <w:rsid w:val="007001A8"/>
    <w:pPr>
      <w:tabs>
        <w:tab w:val="center" w:pos="4153"/>
        <w:tab w:val="right" w:pos="8306"/>
      </w:tabs>
      <w:snapToGrid w:val="0"/>
    </w:pPr>
    <w:rPr>
      <w:sz w:val="20"/>
      <w:szCs w:val="20"/>
    </w:rPr>
  </w:style>
  <w:style w:type="character" w:customStyle="1" w:styleId="a7">
    <w:name w:val="頁尾 字元"/>
    <w:basedOn w:val="a0"/>
    <w:link w:val="a6"/>
    <w:uiPriority w:val="99"/>
    <w:semiHidden/>
    <w:rsid w:val="007001A8"/>
    <w:rPr>
      <w:sz w:val="20"/>
      <w:szCs w:val="20"/>
    </w:rPr>
  </w:style>
</w:styles>
</file>

<file path=word/webSettings.xml><?xml version="1.0" encoding="utf-8"?>
<w:webSettings xmlns:r="http://schemas.openxmlformats.org/officeDocument/2006/relationships" xmlns:w="http://schemas.openxmlformats.org/wordprocessingml/2006/main">
  <w:divs>
    <w:div w:id="1245719923">
      <w:bodyDiv w:val="1"/>
      <w:marLeft w:val="0"/>
      <w:marRight w:val="0"/>
      <w:marTop w:val="0"/>
      <w:marBottom w:val="0"/>
      <w:divBdr>
        <w:top w:val="none" w:sz="0" w:space="0" w:color="auto"/>
        <w:left w:val="none" w:sz="0" w:space="0" w:color="auto"/>
        <w:bottom w:val="none" w:sz="0" w:space="0" w:color="auto"/>
        <w:right w:val="none" w:sz="0" w:space="0" w:color="auto"/>
      </w:divBdr>
      <w:divsChild>
        <w:div w:id="115429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kmccc.edu.tw%2F%E4%B8%8B%E8%BC%89&amp;h=ATMi8nPBeqcaMbgZDnS4Eqax7eZBPYgLh8h__VID2oK9DIwWiOoa3MuamgRJI4-yWR6KxpcgPRW2JDmHvRj40HsEXIUtE7yjYRIabm32k01-UEP7LoTmTVU-L3A53x5qnLM4Thr1EzbDjv7l_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陳婕</cp:lastModifiedBy>
  <cp:revision>4</cp:revision>
  <cp:lastPrinted>2018-03-01T09:19:00Z</cp:lastPrinted>
  <dcterms:created xsi:type="dcterms:W3CDTF">2018-03-01T01:18:00Z</dcterms:created>
  <dcterms:modified xsi:type="dcterms:W3CDTF">2018-03-01T09:19:00Z</dcterms:modified>
</cp:coreProperties>
</file>