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51" w:rsidRPr="00A86010" w:rsidRDefault="00A645A2" w:rsidP="00166B51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金門縣</w:t>
      </w:r>
      <w:r w:rsidR="00166B51" w:rsidRPr="00A86010">
        <w:rPr>
          <w:rFonts w:ascii="標楷體" w:eastAsia="標楷體" w:hAnsi="標楷體" w:hint="eastAsia"/>
          <w:b/>
          <w:sz w:val="44"/>
          <w:szCs w:val="44"/>
        </w:rPr>
        <w:t>警察局108年度下半年</w:t>
      </w:r>
    </w:p>
    <w:p w:rsidR="0029642A" w:rsidRPr="00A86010" w:rsidRDefault="00166B51" w:rsidP="00166B5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A86010">
        <w:rPr>
          <w:rFonts w:ascii="標楷體" w:eastAsia="標楷體" w:hAnsi="標楷體" w:hint="eastAsia"/>
          <w:b/>
          <w:sz w:val="44"/>
          <w:szCs w:val="44"/>
        </w:rPr>
        <w:t>偵查不公開檢討報告</w:t>
      </w:r>
    </w:p>
    <w:p w:rsidR="00166B51" w:rsidRPr="00A86010" w:rsidRDefault="00166B51" w:rsidP="00A86010">
      <w:pPr>
        <w:pStyle w:val="a9"/>
        <w:numPr>
          <w:ilvl w:val="0"/>
          <w:numId w:val="1"/>
        </w:numPr>
        <w:ind w:leftChars="0" w:left="851" w:hanging="851"/>
        <w:rPr>
          <w:rFonts w:ascii="標楷體" w:eastAsia="標楷體" w:hAnsi="標楷體"/>
          <w:sz w:val="32"/>
          <w:szCs w:val="32"/>
        </w:rPr>
      </w:pPr>
      <w:r w:rsidRPr="00A86010">
        <w:rPr>
          <w:rFonts w:ascii="標楷體" w:eastAsia="標楷體" w:hAnsi="標楷體" w:hint="eastAsia"/>
          <w:sz w:val="32"/>
          <w:szCs w:val="32"/>
        </w:rPr>
        <w:t>108年下半年度本局</w:t>
      </w:r>
      <w:r w:rsidR="00732F76">
        <w:rPr>
          <w:rFonts w:ascii="標楷體" w:eastAsia="標楷體" w:hAnsi="標楷體" w:hint="eastAsia"/>
          <w:sz w:val="32"/>
          <w:szCs w:val="32"/>
        </w:rPr>
        <w:t>各單位發布</w:t>
      </w:r>
      <w:r w:rsidR="00C53C2B">
        <w:rPr>
          <w:rFonts w:ascii="標楷體" w:eastAsia="標楷體" w:hAnsi="標楷體" w:hint="eastAsia"/>
          <w:sz w:val="32"/>
          <w:szCs w:val="32"/>
        </w:rPr>
        <w:t>及接受媒體採訪</w:t>
      </w:r>
      <w:r w:rsidR="00732F76">
        <w:rPr>
          <w:rFonts w:ascii="標楷體" w:eastAsia="標楷體" w:hAnsi="標楷體" w:hint="eastAsia"/>
          <w:sz w:val="32"/>
          <w:szCs w:val="32"/>
        </w:rPr>
        <w:t>新聞共計</w:t>
      </w:r>
      <w:r w:rsidR="00A645A2">
        <w:rPr>
          <w:rFonts w:ascii="標楷體" w:eastAsia="標楷體" w:hAnsi="標楷體" w:hint="eastAsia"/>
          <w:sz w:val="32"/>
          <w:szCs w:val="32"/>
        </w:rPr>
        <w:t>5</w:t>
      </w:r>
      <w:r w:rsidR="00732F76">
        <w:rPr>
          <w:rFonts w:ascii="標楷體" w:eastAsia="標楷體" w:hAnsi="標楷體" w:hint="eastAsia"/>
          <w:sz w:val="32"/>
          <w:szCs w:val="32"/>
        </w:rPr>
        <w:t>件，皆由本局</w:t>
      </w:r>
      <w:r w:rsidR="00DB6CD6">
        <w:rPr>
          <w:rFonts w:ascii="標楷體" w:eastAsia="標楷體" w:hAnsi="標楷體" w:hint="eastAsia"/>
          <w:sz w:val="32"/>
          <w:szCs w:val="32"/>
        </w:rPr>
        <w:t>之</w:t>
      </w:r>
      <w:r w:rsidR="00DB6CD6" w:rsidRPr="002A0E87">
        <w:rPr>
          <w:rFonts w:ascii="標楷體" w:eastAsia="標楷體" w:hAnsi="標楷體" w:hint="eastAsia"/>
          <w:sz w:val="32"/>
          <w:szCs w:val="32"/>
        </w:rPr>
        <w:t>「偵查不公開檢討小組」</w:t>
      </w:r>
      <w:r w:rsidR="00DB6CD6">
        <w:rPr>
          <w:rFonts w:ascii="標楷體" w:eastAsia="標楷體" w:hAnsi="標楷體" w:hint="eastAsia"/>
          <w:sz w:val="32"/>
          <w:szCs w:val="32"/>
        </w:rPr>
        <w:t>持續監看新聞輿情</w:t>
      </w:r>
      <w:r w:rsidR="00732F76">
        <w:rPr>
          <w:rFonts w:ascii="標楷體" w:eastAsia="標楷體" w:hAnsi="標楷體" w:hint="eastAsia"/>
          <w:sz w:val="32"/>
          <w:szCs w:val="32"/>
        </w:rPr>
        <w:t>，</w:t>
      </w:r>
      <w:r w:rsidR="00C53C2B">
        <w:rPr>
          <w:rFonts w:ascii="標楷體" w:eastAsia="標楷體" w:hAnsi="標楷體" w:hint="eastAsia"/>
          <w:sz w:val="32"/>
          <w:szCs w:val="32"/>
        </w:rPr>
        <w:t>108年</w:t>
      </w:r>
      <w:r w:rsidR="00732F76">
        <w:rPr>
          <w:rFonts w:ascii="標楷體" w:eastAsia="標楷體" w:hAnsi="標楷體" w:hint="eastAsia"/>
          <w:sz w:val="32"/>
          <w:szCs w:val="32"/>
        </w:rPr>
        <w:t>下半年度</w:t>
      </w:r>
      <w:r w:rsidR="00C53C2B">
        <w:rPr>
          <w:rFonts w:ascii="標楷體" w:eastAsia="標楷體" w:hAnsi="標楷體" w:hint="eastAsia"/>
          <w:sz w:val="32"/>
          <w:szCs w:val="32"/>
        </w:rPr>
        <w:t>內政部</w:t>
      </w:r>
      <w:r w:rsidR="00C53C2B" w:rsidRPr="001A08FA">
        <w:rPr>
          <w:rFonts w:ascii="標楷體" w:eastAsia="標楷體" w:hAnsi="標楷體" w:hint="eastAsia"/>
          <w:sz w:val="32"/>
          <w:szCs w:val="32"/>
        </w:rPr>
        <w:t>警政署交查</w:t>
      </w:r>
      <w:r w:rsidR="00C53C2B">
        <w:rPr>
          <w:rFonts w:ascii="標楷體" w:eastAsia="標楷體" w:hAnsi="標楷體" w:hint="eastAsia"/>
          <w:sz w:val="32"/>
          <w:szCs w:val="32"/>
        </w:rPr>
        <w:t>本局</w:t>
      </w:r>
      <w:r w:rsidRPr="00A86010">
        <w:rPr>
          <w:rFonts w:ascii="標楷體" w:eastAsia="標楷體" w:hAnsi="標楷體" w:hint="eastAsia"/>
          <w:sz w:val="32"/>
          <w:szCs w:val="32"/>
        </w:rPr>
        <w:t>疑似違反偵查不公開案件共計</w:t>
      </w:r>
      <w:r w:rsidR="00A645A2">
        <w:rPr>
          <w:rFonts w:ascii="標楷體" w:eastAsia="標楷體" w:hAnsi="標楷體" w:hint="eastAsia"/>
          <w:sz w:val="32"/>
          <w:szCs w:val="32"/>
        </w:rPr>
        <w:t>0</w:t>
      </w:r>
      <w:r w:rsidRPr="00A86010">
        <w:rPr>
          <w:rFonts w:ascii="標楷體" w:eastAsia="標楷體" w:hAnsi="標楷體" w:hint="eastAsia"/>
          <w:sz w:val="32"/>
          <w:szCs w:val="32"/>
        </w:rPr>
        <w:t>件</w:t>
      </w:r>
      <w:bookmarkStart w:id="0" w:name="_GoBack"/>
      <w:bookmarkEnd w:id="0"/>
      <w:r w:rsidRPr="00A86010">
        <w:rPr>
          <w:rFonts w:ascii="標楷體" w:eastAsia="標楷體" w:hAnsi="標楷體" w:hint="eastAsia"/>
          <w:sz w:val="32"/>
          <w:szCs w:val="32"/>
        </w:rPr>
        <w:t>。</w:t>
      </w:r>
    </w:p>
    <w:p w:rsidR="00166B51" w:rsidRDefault="002A0E87" w:rsidP="00A86010">
      <w:pPr>
        <w:pStyle w:val="a9"/>
        <w:numPr>
          <w:ilvl w:val="0"/>
          <w:numId w:val="1"/>
        </w:numPr>
        <w:ind w:leftChars="0" w:left="851" w:hanging="851"/>
        <w:rPr>
          <w:rFonts w:ascii="標楷體" w:eastAsia="標楷體" w:hAnsi="標楷體"/>
          <w:sz w:val="32"/>
          <w:szCs w:val="32"/>
        </w:rPr>
      </w:pPr>
      <w:r w:rsidRPr="002A0E87">
        <w:rPr>
          <w:rFonts w:ascii="標楷體" w:eastAsia="標楷體" w:hAnsi="標楷體" w:hint="eastAsia"/>
          <w:sz w:val="32"/>
          <w:szCs w:val="32"/>
        </w:rPr>
        <w:t>另本局</w:t>
      </w:r>
      <w:r w:rsidR="00C53C2B">
        <w:rPr>
          <w:rFonts w:ascii="標楷體" w:eastAsia="標楷體" w:hAnsi="標楷體" w:hint="eastAsia"/>
          <w:sz w:val="32"/>
          <w:szCs w:val="32"/>
        </w:rPr>
        <w:t>每季均依規定</w:t>
      </w:r>
      <w:r w:rsidRPr="002A0E87">
        <w:rPr>
          <w:rFonts w:ascii="標楷體" w:eastAsia="標楷體" w:hAnsi="標楷體" w:hint="eastAsia"/>
          <w:sz w:val="32"/>
          <w:szCs w:val="32"/>
        </w:rPr>
        <w:t>召開「偵查不公開檢討小組」會議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C53C2B">
        <w:rPr>
          <w:rFonts w:ascii="標楷體" w:eastAsia="標楷體" w:hAnsi="標楷體" w:hint="eastAsia"/>
          <w:sz w:val="32"/>
          <w:szCs w:val="32"/>
        </w:rPr>
        <w:t>108年下半年</w:t>
      </w:r>
      <w:r>
        <w:rPr>
          <w:rFonts w:ascii="標楷體" w:eastAsia="標楷體" w:hAnsi="標楷體" w:hint="eastAsia"/>
          <w:sz w:val="32"/>
          <w:szCs w:val="32"/>
        </w:rPr>
        <w:t>共計召開</w:t>
      </w:r>
      <w:r w:rsidR="00C53C2B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次</w:t>
      </w:r>
      <w:r w:rsidRPr="002A0E8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均就</w:t>
      </w:r>
      <w:r w:rsidRPr="002A0E87">
        <w:rPr>
          <w:rFonts w:ascii="標楷體" w:eastAsia="標楷體" w:hAnsi="標楷體" w:hint="eastAsia"/>
          <w:sz w:val="32"/>
          <w:szCs w:val="32"/>
        </w:rPr>
        <w:t>當</w:t>
      </w:r>
      <w:r w:rsidR="00C53C2B">
        <w:rPr>
          <w:rFonts w:ascii="標楷體" w:eastAsia="標楷體" w:hAnsi="標楷體" w:hint="eastAsia"/>
          <w:sz w:val="32"/>
          <w:szCs w:val="32"/>
        </w:rPr>
        <w:t>季</w:t>
      </w:r>
      <w:r w:rsidRPr="002A0E87">
        <w:rPr>
          <w:rFonts w:ascii="標楷體" w:eastAsia="標楷體" w:hAnsi="標楷體" w:hint="eastAsia"/>
          <w:sz w:val="32"/>
          <w:szCs w:val="32"/>
        </w:rPr>
        <w:t>媒體報導</w:t>
      </w:r>
      <w:r w:rsidR="00C53C2B">
        <w:rPr>
          <w:rFonts w:ascii="標楷體" w:eastAsia="標楷體" w:hAnsi="標楷體" w:hint="eastAsia"/>
          <w:sz w:val="32"/>
          <w:szCs w:val="32"/>
        </w:rPr>
        <w:t>本</w:t>
      </w:r>
      <w:r w:rsidRPr="002A0E87">
        <w:rPr>
          <w:rFonts w:ascii="標楷體" w:eastAsia="標楷體" w:hAnsi="標楷體" w:hint="eastAsia"/>
          <w:sz w:val="32"/>
          <w:szCs w:val="32"/>
        </w:rPr>
        <w:t>機關有關偵查案件等之新聞加以檢討</w:t>
      </w:r>
      <w:r>
        <w:rPr>
          <w:rFonts w:ascii="標楷體" w:eastAsia="標楷體" w:hAnsi="標楷體" w:hint="eastAsia"/>
          <w:sz w:val="32"/>
          <w:szCs w:val="32"/>
        </w:rPr>
        <w:t>並宣導發布新聞相關注意事項。</w:t>
      </w:r>
    </w:p>
    <w:p w:rsidR="002A0E87" w:rsidRPr="002A0E87" w:rsidRDefault="00D750E9" w:rsidP="002A0E87">
      <w:pPr>
        <w:pStyle w:val="a9"/>
        <w:ind w:leftChars="0" w:left="8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5772150" cy="1018540"/>
                <wp:effectExtent l="0" t="0" r="19050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1854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87" w:rsidRPr="002A0E87" w:rsidRDefault="002A0E87" w:rsidP="002A0E87">
                            <w:pPr>
                              <w:spacing w:line="12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A0E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備註：本報告係依偵查不公開作業辦法第11條規定辦理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，每半年定期公布於本局官</w:t>
                            </w:r>
                            <w:r w:rsidR="00C53C2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方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網</w:t>
                            </w:r>
                            <w:r w:rsidR="00C53C2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pt;margin-top:5.25pt;width:454.5pt;height:8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" fillcolor="white [3201]" strokecolor="black [3200]" strokeweight="1pt">
                <v:textbox style="mso-fit-shape-to-text:t">
                  <w:txbxContent>
                    <w:p w:rsidR="002A0E87" w:rsidRPr="002A0E87" w:rsidRDefault="002A0E87" w:rsidP="002A0E87">
                      <w:pPr>
                        <w:spacing w:line="12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A0E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備註：本報告係依偵查不公開作業辦法第11條規定辦理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，每半年定期公布於本局官</w:t>
                      </w:r>
                      <w:r w:rsidR="00C53C2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方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網</w:t>
                      </w:r>
                      <w:r w:rsidR="00C53C2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站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86010" w:rsidRPr="00A86010" w:rsidRDefault="00A86010" w:rsidP="00A86010">
      <w:pPr>
        <w:rPr>
          <w:rFonts w:ascii="標楷體" w:eastAsia="標楷體" w:hAnsi="標楷體"/>
          <w:sz w:val="36"/>
          <w:szCs w:val="36"/>
        </w:rPr>
      </w:pPr>
    </w:p>
    <w:p w:rsidR="00166B51" w:rsidRPr="00166B51" w:rsidRDefault="00166B51" w:rsidP="00166B51">
      <w:pPr>
        <w:jc w:val="center"/>
        <w:rPr>
          <w:rFonts w:ascii="標楷體" w:eastAsia="標楷體" w:hAnsi="標楷體"/>
          <w:b/>
          <w:sz w:val="56"/>
          <w:szCs w:val="56"/>
        </w:rPr>
      </w:pPr>
    </w:p>
    <w:sectPr w:rsidR="00166B51" w:rsidRPr="00166B51" w:rsidSect="004F35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A3" w:rsidRDefault="00A753A3" w:rsidP="00166B51">
      <w:r>
        <w:separator/>
      </w:r>
    </w:p>
  </w:endnote>
  <w:endnote w:type="continuationSeparator" w:id="0">
    <w:p w:rsidR="00A753A3" w:rsidRDefault="00A753A3" w:rsidP="0016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A3" w:rsidRDefault="00A753A3" w:rsidP="00166B51">
      <w:r>
        <w:separator/>
      </w:r>
    </w:p>
  </w:footnote>
  <w:footnote w:type="continuationSeparator" w:id="0">
    <w:p w:rsidR="00A753A3" w:rsidRDefault="00A753A3" w:rsidP="0016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7AB9"/>
    <w:multiLevelType w:val="hybridMultilevel"/>
    <w:tmpl w:val="5EA413F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51"/>
    <w:rsid w:val="000D0C10"/>
    <w:rsid w:val="00166B51"/>
    <w:rsid w:val="001A08FA"/>
    <w:rsid w:val="0029642A"/>
    <w:rsid w:val="002A0E87"/>
    <w:rsid w:val="004F351A"/>
    <w:rsid w:val="006A18F3"/>
    <w:rsid w:val="00732F76"/>
    <w:rsid w:val="00750398"/>
    <w:rsid w:val="009922DA"/>
    <w:rsid w:val="00A645A2"/>
    <w:rsid w:val="00A753A3"/>
    <w:rsid w:val="00A86010"/>
    <w:rsid w:val="00AD6F8F"/>
    <w:rsid w:val="00C53C2B"/>
    <w:rsid w:val="00D750E9"/>
    <w:rsid w:val="00DB6CD6"/>
    <w:rsid w:val="00E9189B"/>
    <w:rsid w:val="00F8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6B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51"/>
    <w:rPr>
      <w:sz w:val="20"/>
      <w:szCs w:val="20"/>
    </w:rPr>
  </w:style>
  <w:style w:type="paragraph" w:styleId="a9">
    <w:name w:val="List Paragraph"/>
    <w:basedOn w:val="a"/>
    <w:uiPriority w:val="34"/>
    <w:qFormat/>
    <w:rsid w:val="00A860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6B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51"/>
    <w:rPr>
      <w:sz w:val="20"/>
      <w:szCs w:val="20"/>
    </w:rPr>
  </w:style>
  <w:style w:type="paragraph" w:styleId="a9">
    <w:name w:val="List Paragraph"/>
    <w:basedOn w:val="a"/>
    <w:uiPriority w:val="34"/>
    <w:qFormat/>
    <w:rsid w:val="00A860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o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翁駿傑</dc:creator>
  <cp:lastModifiedBy>陳彥宏</cp:lastModifiedBy>
  <cp:revision>2</cp:revision>
  <cp:lastPrinted>2020-01-13T12:50:00Z</cp:lastPrinted>
  <dcterms:created xsi:type="dcterms:W3CDTF">2020-02-03T01:38:00Z</dcterms:created>
  <dcterms:modified xsi:type="dcterms:W3CDTF">2020-02-03T01:38:00Z</dcterms:modified>
</cp:coreProperties>
</file>