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3DA225" w14:textId="77777777" w:rsidR="008E4E2E" w:rsidRPr="003806B7" w:rsidRDefault="008E4E2E" w:rsidP="008E4E2E">
      <w:pPr>
        <w:adjustRightInd w:val="0"/>
        <w:snapToGrid w:val="0"/>
        <w:spacing w:line="360" w:lineRule="auto"/>
        <w:jc w:val="center"/>
        <w:rPr>
          <w:rFonts w:ascii="標楷體" w:eastAsia="標楷體" w:hAnsi="標楷體"/>
          <w:b/>
          <w:color w:val="000000" w:themeColor="text1"/>
          <w:sz w:val="40"/>
          <w:szCs w:val="40"/>
        </w:rPr>
      </w:pPr>
      <w:r w:rsidRPr="003806B7">
        <w:rPr>
          <w:rFonts w:ascii="標楷體" w:eastAsia="標楷體" w:hAnsi="標楷體" w:hint="eastAsia"/>
          <w:b/>
          <w:color w:val="000000" w:themeColor="text1"/>
          <w:sz w:val="40"/>
          <w:szCs w:val="40"/>
        </w:rPr>
        <w:t>金門縣政府縣長議會施政成果報告</w:t>
      </w:r>
    </w:p>
    <w:p w14:paraId="05822AAE" w14:textId="77777777" w:rsidR="00674C0E" w:rsidRPr="003806B7" w:rsidRDefault="00674C0E" w:rsidP="00172BA4">
      <w:pPr>
        <w:pStyle w:val="a3"/>
        <w:numPr>
          <w:ilvl w:val="0"/>
          <w:numId w:val="1"/>
        </w:numPr>
        <w:adjustRightInd w:val="0"/>
        <w:snapToGrid w:val="0"/>
        <w:spacing w:line="360" w:lineRule="auto"/>
        <w:ind w:leftChars="0" w:firstLine="0"/>
        <w:rPr>
          <w:rFonts w:ascii="標楷體" w:eastAsia="標楷體" w:hAnsi="標楷體"/>
          <w:color w:val="000000" w:themeColor="text1"/>
          <w:sz w:val="28"/>
          <w:szCs w:val="28"/>
        </w:rPr>
      </w:pPr>
      <w:r w:rsidRPr="003806B7">
        <w:rPr>
          <w:rFonts w:ascii="標楷體" w:eastAsia="標楷體" w:hAnsi="標楷體" w:hint="eastAsia"/>
          <w:b/>
          <w:color w:val="000000" w:themeColor="text1"/>
          <w:sz w:val="36"/>
          <w:szCs w:val="36"/>
        </w:rPr>
        <w:t>重要施政成果</w:t>
      </w:r>
      <w:r w:rsidR="00035B94" w:rsidRPr="003806B7">
        <w:rPr>
          <w:rFonts w:ascii="標楷體" w:eastAsia="標楷體" w:hAnsi="標楷體"/>
          <w:b/>
          <w:color w:val="000000" w:themeColor="text1"/>
          <w:sz w:val="32"/>
          <w:szCs w:val="32"/>
        </w:rPr>
        <w:t>(</w:t>
      </w:r>
      <w:r w:rsidR="00035B94" w:rsidRPr="003806B7">
        <w:rPr>
          <w:rFonts w:ascii="標楷體" w:eastAsia="標楷體" w:hAnsi="標楷體" w:hint="eastAsia"/>
          <w:b/>
          <w:color w:val="000000" w:themeColor="text1"/>
          <w:sz w:val="32"/>
          <w:szCs w:val="32"/>
        </w:rPr>
        <w:t>資</w:t>
      </w:r>
      <w:r w:rsidR="00035B94" w:rsidRPr="003806B7">
        <w:rPr>
          <w:rFonts w:ascii="標楷體" w:eastAsia="標楷體" w:hAnsi="標楷體"/>
          <w:b/>
          <w:color w:val="000000" w:themeColor="text1"/>
          <w:sz w:val="32"/>
          <w:szCs w:val="32"/>
        </w:rPr>
        <w:t>料時間</w:t>
      </w:r>
      <w:r w:rsidR="00F17819" w:rsidRPr="003806B7">
        <w:rPr>
          <w:rFonts w:ascii="標楷體" w:eastAsia="標楷體" w:hAnsi="標楷體" w:cs="DFKaiShu-SB-Estd-BF"/>
          <w:b/>
          <w:color w:val="000000" w:themeColor="text1"/>
          <w:kern w:val="0"/>
          <w:sz w:val="32"/>
          <w:szCs w:val="32"/>
        </w:rPr>
        <w:t>10</w:t>
      </w:r>
      <w:r w:rsidR="00205B86" w:rsidRPr="003806B7">
        <w:rPr>
          <w:rFonts w:ascii="標楷體" w:eastAsia="標楷體" w:hAnsi="標楷體" w:cs="DFKaiShu-SB-Estd-BF" w:hint="eastAsia"/>
          <w:b/>
          <w:color w:val="000000" w:themeColor="text1"/>
          <w:kern w:val="0"/>
          <w:sz w:val="32"/>
          <w:szCs w:val="32"/>
        </w:rPr>
        <w:t>9</w:t>
      </w:r>
      <w:r w:rsidR="00F17819" w:rsidRPr="003806B7">
        <w:rPr>
          <w:rFonts w:ascii="標楷體" w:eastAsia="標楷體" w:hAnsi="標楷體" w:cs="DFKaiShu-SB-Estd-BF" w:hint="eastAsia"/>
          <w:b/>
          <w:color w:val="000000" w:themeColor="text1"/>
          <w:kern w:val="0"/>
          <w:sz w:val="32"/>
          <w:szCs w:val="32"/>
        </w:rPr>
        <w:t>年</w:t>
      </w:r>
      <w:r w:rsidR="00205B86" w:rsidRPr="003806B7">
        <w:rPr>
          <w:rFonts w:ascii="標楷體" w:eastAsia="標楷體" w:hAnsi="標楷體" w:cs="DFKaiShu-SB-Estd-BF" w:hint="eastAsia"/>
          <w:b/>
          <w:color w:val="000000" w:themeColor="text1"/>
          <w:kern w:val="0"/>
          <w:sz w:val="32"/>
          <w:szCs w:val="32"/>
        </w:rPr>
        <w:t>4</w:t>
      </w:r>
      <w:r w:rsidR="00F17819" w:rsidRPr="003806B7">
        <w:rPr>
          <w:rFonts w:ascii="標楷體" w:eastAsia="標楷體" w:hAnsi="標楷體" w:cs="DFKaiShu-SB-Estd-BF" w:hint="eastAsia"/>
          <w:b/>
          <w:color w:val="000000" w:themeColor="text1"/>
          <w:kern w:val="0"/>
          <w:sz w:val="32"/>
          <w:szCs w:val="32"/>
        </w:rPr>
        <w:t>月至</w:t>
      </w:r>
      <w:r w:rsidR="00F17819" w:rsidRPr="003806B7">
        <w:rPr>
          <w:rFonts w:ascii="標楷體" w:eastAsia="標楷體" w:hAnsi="標楷體" w:cs="DFKaiShu-SB-Estd-BF"/>
          <w:b/>
          <w:color w:val="000000" w:themeColor="text1"/>
          <w:kern w:val="0"/>
          <w:sz w:val="32"/>
          <w:szCs w:val="32"/>
        </w:rPr>
        <w:t>10</w:t>
      </w:r>
      <w:r w:rsidR="00365F21" w:rsidRPr="003806B7">
        <w:rPr>
          <w:rFonts w:ascii="標楷體" w:eastAsia="標楷體" w:hAnsi="標楷體" w:cs="DFKaiShu-SB-Estd-BF"/>
          <w:b/>
          <w:color w:val="000000" w:themeColor="text1"/>
          <w:kern w:val="0"/>
          <w:sz w:val="32"/>
          <w:szCs w:val="32"/>
        </w:rPr>
        <w:t>9</w:t>
      </w:r>
      <w:r w:rsidR="00F17819" w:rsidRPr="003806B7">
        <w:rPr>
          <w:rFonts w:ascii="標楷體" w:eastAsia="標楷體" w:hAnsi="標楷體" w:cs="DFKaiShu-SB-Estd-BF" w:hint="eastAsia"/>
          <w:b/>
          <w:color w:val="000000" w:themeColor="text1"/>
          <w:kern w:val="0"/>
          <w:sz w:val="32"/>
          <w:szCs w:val="32"/>
        </w:rPr>
        <w:t>年</w:t>
      </w:r>
      <w:r w:rsidR="00205B86" w:rsidRPr="003806B7">
        <w:rPr>
          <w:rFonts w:ascii="標楷體" w:eastAsia="標楷體" w:hAnsi="標楷體" w:cs="DFKaiShu-SB-Estd-BF" w:hint="eastAsia"/>
          <w:b/>
          <w:color w:val="000000" w:themeColor="text1"/>
          <w:kern w:val="0"/>
          <w:sz w:val="32"/>
          <w:szCs w:val="32"/>
        </w:rPr>
        <w:t>9</w:t>
      </w:r>
      <w:r w:rsidR="00F17819" w:rsidRPr="003806B7">
        <w:rPr>
          <w:rFonts w:ascii="標楷體" w:eastAsia="標楷體" w:hAnsi="標楷體" w:cs="DFKaiShu-SB-Estd-BF" w:hint="eastAsia"/>
          <w:b/>
          <w:color w:val="000000" w:themeColor="text1"/>
          <w:kern w:val="0"/>
          <w:sz w:val="32"/>
          <w:szCs w:val="32"/>
        </w:rPr>
        <w:t>月止</w:t>
      </w:r>
      <w:r w:rsidR="00035B94" w:rsidRPr="003806B7">
        <w:rPr>
          <w:rFonts w:ascii="標楷體" w:eastAsia="標楷體" w:hAnsi="標楷體" w:hint="eastAsia"/>
          <w:b/>
          <w:color w:val="000000" w:themeColor="text1"/>
          <w:sz w:val="32"/>
          <w:szCs w:val="32"/>
        </w:rPr>
        <w:t>)</w:t>
      </w:r>
    </w:p>
    <w:p w14:paraId="6DAC0264" w14:textId="77777777" w:rsidR="009D39EC" w:rsidRPr="003806B7" w:rsidRDefault="00674C0E" w:rsidP="00E62A39">
      <w:pPr>
        <w:pStyle w:val="a3"/>
        <w:adjustRightInd w:val="0"/>
        <w:spacing w:line="500" w:lineRule="exact"/>
        <w:ind w:leftChars="0" w:left="0"/>
        <w:rPr>
          <w:rFonts w:ascii="標楷體" w:eastAsia="標楷體" w:hAnsi="標楷體"/>
          <w:b/>
          <w:color w:val="000000" w:themeColor="text1"/>
          <w:sz w:val="32"/>
          <w:szCs w:val="32"/>
        </w:rPr>
      </w:pPr>
      <w:r w:rsidRPr="003806B7">
        <w:rPr>
          <w:rFonts w:ascii="標楷體" w:eastAsia="標楷體" w:hAnsi="標楷體" w:hint="eastAsia"/>
          <w:b/>
          <w:color w:val="000000" w:themeColor="text1"/>
          <w:sz w:val="32"/>
          <w:szCs w:val="32"/>
        </w:rPr>
        <w:t>一、</w:t>
      </w:r>
      <w:r w:rsidR="00E62A39" w:rsidRPr="003806B7">
        <w:rPr>
          <w:rFonts w:ascii="標楷體" w:eastAsia="標楷體" w:hAnsi="標楷體" w:hint="eastAsia"/>
          <w:b/>
          <w:color w:val="000000" w:themeColor="text1"/>
          <w:sz w:val="32"/>
          <w:szCs w:val="32"/>
        </w:rPr>
        <w:t>育成培力，</w:t>
      </w:r>
      <w:r w:rsidR="00FD3347" w:rsidRPr="003806B7">
        <w:rPr>
          <w:rFonts w:ascii="標楷體" w:eastAsia="標楷體" w:hAnsi="標楷體" w:hint="eastAsia"/>
          <w:b/>
          <w:color w:val="000000" w:themeColor="text1"/>
          <w:sz w:val="32"/>
          <w:szCs w:val="32"/>
          <w:lang w:eastAsia="zh-HK"/>
        </w:rPr>
        <w:t>團體</w:t>
      </w:r>
      <w:r w:rsidR="00E62A39" w:rsidRPr="003806B7">
        <w:rPr>
          <w:rFonts w:ascii="標楷體" w:eastAsia="標楷體" w:hAnsi="標楷體" w:hint="eastAsia"/>
          <w:b/>
          <w:color w:val="000000" w:themeColor="text1"/>
          <w:sz w:val="32"/>
          <w:szCs w:val="32"/>
        </w:rPr>
        <w:t>永續</w:t>
      </w:r>
      <w:r w:rsidR="009D39EC" w:rsidRPr="003806B7">
        <w:rPr>
          <w:rFonts w:ascii="標楷體" w:eastAsia="標楷體" w:hAnsi="標楷體" w:hint="eastAsia"/>
          <w:b/>
          <w:color w:val="000000" w:themeColor="text1"/>
          <w:sz w:val="32"/>
          <w:szCs w:val="32"/>
        </w:rPr>
        <w:t xml:space="preserve"> </w:t>
      </w:r>
    </w:p>
    <w:p w14:paraId="7AE4A478" w14:textId="77777777" w:rsidR="007765E8" w:rsidRPr="003806B7" w:rsidRDefault="00B74D40" w:rsidP="00172BA4">
      <w:pPr>
        <w:pStyle w:val="a3"/>
        <w:numPr>
          <w:ilvl w:val="0"/>
          <w:numId w:val="8"/>
        </w:numPr>
        <w:adjustRightInd w:val="0"/>
        <w:spacing w:line="500" w:lineRule="exact"/>
        <w:ind w:leftChars="0"/>
        <w:rPr>
          <w:rFonts w:ascii="標楷體" w:eastAsia="標楷體" w:hAnsi="標楷體" w:cs="新細明體"/>
          <w:color w:val="000000" w:themeColor="text1"/>
          <w:kern w:val="0"/>
          <w:sz w:val="28"/>
          <w:szCs w:val="28"/>
        </w:rPr>
      </w:pPr>
      <w:r w:rsidRPr="003806B7">
        <w:rPr>
          <w:rFonts w:ascii="標楷體" w:eastAsia="標楷體" w:hAnsi="標楷體" w:cs="新細明體" w:hint="eastAsia"/>
          <w:b/>
          <w:color w:val="000000" w:themeColor="text1"/>
          <w:kern w:val="0"/>
          <w:sz w:val="28"/>
          <w:szCs w:val="28"/>
        </w:rPr>
        <w:t>社區</w:t>
      </w:r>
      <w:r w:rsidR="00BB6D79" w:rsidRPr="003806B7">
        <w:rPr>
          <w:rFonts w:ascii="標楷體" w:eastAsia="標楷體" w:hAnsi="標楷體" w:cs="新細明體" w:hint="eastAsia"/>
          <w:b/>
          <w:color w:val="000000" w:themeColor="text1"/>
          <w:kern w:val="0"/>
          <w:sz w:val="28"/>
          <w:szCs w:val="28"/>
        </w:rPr>
        <w:t>育成</w:t>
      </w:r>
      <w:r w:rsidR="007C5D11" w:rsidRPr="003806B7">
        <w:rPr>
          <w:rFonts w:ascii="標楷體" w:eastAsia="標楷體" w:hAnsi="標楷體" w:cs="新細明體" w:hint="eastAsia"/>
          <w:b/>
          <w:color w:val="000000" w:themeColor="text1"/>
          <w:kern w:val="0"/>
          <w:sz w:val="28"/>
          <w:szCs w:val="28"/>
        </w:rPr>
        <w:t>，</w:t>
      </w:r>
      <w:r w:rsidRPr="003806B7">
        <w:rPr>
          <w:rFonts w:ascii="標楷體" w:eastAsia="標楷體" w:hAnsi="標楷體" w:cs="新細明體" w:hint="eastAsia"/>
          <w:b/>
          <w:color w:val="000000" w:themeColor="text1"/>
          <w:kern w:val="0"/>
          <w:sz w:val="28"/>
          <w:szCs w:val="28"/>
        </w:rPr>
        <w:t>培力</w:t>
      </w:r>
      <w:r w:rsidR="00D63C05" w:rsidRPr="003806B7">
        <w:rPr>
          <w:rFonts w:ascii="標楷體" w:eastAsia="標楷體" w:hAnsi="標楷體" w:cs="新細明體" w:hint="eastAsia"/>
          <w:b/>
          <w:color w:val="000000" w:themeColor="text1"/>
          <w:kern w:val="0"/>
          <w:sz w:val="28"/>
          <w:szCs w:val="28"/>
          <w:lang w:eastAsia="zh-HK"/>
        </w:rPr>
        <w:t>永續</w:t>
      </w:r>
      <w:r w:rsidRPr="003806B7">
        <w:rPr>
          <w:rFonts w:ascii="標楷體" w:eastAsia="標楷體" w:hAnsi="標楷體" w:cs="新細明體" w:hint="eastAsia"/>
          <w:b/>
          <w:color w:val="000000" w:themeColor="text1"/>
          <w:kern w:val="0"/>
          <w:sz w:val="28"/>
          <w:szCs w:val="28"/>
        </w:rPr>
        <w:t>:</w:t>
      </w:r>
    </w:p>
    <w:p w14:paraId="30869066" w14:textId="77777777" w:rsidR="00266479" w:rsidRPr="003806B7" w:rsidRDefault="003E49A3" w:rsidP="003E49A3">
      <w:pPr>
        <w:pStyle w:val="a3"/>
        <w:adjustRightInd w:val="0"/>
        <w:spacing w:line="500" w:lineRule="exact"/>
        <w:ind w:leftChars="296" w:left="990" w:hangingChars="100" w:hanging="280"/>
        <w:rPr>
          <w:rFonts w:ascii="標楷體" w:eastAsia="標楷體" w:hAnsi="標楷體"/>
          <w:color w:val="000000" w:themeColor="text1"/>
          <w:sz w:val="28"/>
          <w:szCs w:val="28"/>
        </w:rPr>
      </w:pPr>
      <w:r w:rsidRPr="003806B7">
        <w:rPr>
          <w:rFonts w:ascii="標楷體" w:eastAsia="標楷體" w:hAnsi="標楷體" w:cs="新細明體" w:hint="eastAsia"/>
          <w:color w:val="000000" w:themeColor="text1"/>
          <w:kern w:val="0"/>
          <w:sz w:val="28"/>
          <w:szCs w:val="28"/>
          <w:lang w:eastAsia="zh-HK"/>
        </w:rPr>
        <w:t>1.</w:t>
      </w:r>
      <w:r w:rsidR="00266479" w:rsidRPr="003806B7">
        <w:rPr>
          <w:rFonts w:ascii="標楷體" w:eastAsia="標楷體" w:hAnsi="標楷體" w:cs="新細明體" w:hint="eastAsia"/>
          <w:color w:val="000000" w:themeColor="text1"/>
          <w:kern w:val="0"/>
          <w:sz w:val="28"/>
          <w:szCs w:val="28"/>
          <w:lang w:eastAsia="zh-HK"/>
        </w:rPr>
        <w:t>積極運作</w:t>
      </w:r>
      <w:r w:rsidR="00266479" w:rsidRPr="003806B7">
        <w:rPr>
          <w:rFonts w:ascii="標楷體" w:eastAsia="標楷體" w:hAnsi="標楷體" w:cs="新細明體" w:hint="eastAsia"/>
          <w:color w:val="000000" w:themeColor="text1"/>
          <w:kern w:val="0"/>
          <w:sz w:val="28"/>
          <w:szCs w:val="28"/>
        </w:rPr>
        <w:t>本縣社區培力育成中心，</w:t>
      </w:r>
      <w:r w:rsidR="00266479" w:rsidRPr="003806B7">
        <w:rPr>
          <w:rFonts w:ascii="標楷體" w:eastAsia="標楷體" w:hAnsi="標楷體" w:hint="eastAsia"/>
          <w:color w:val="000000" w:themeColor="text1"/>
          <w:sz w:val="28"/>
          <w:szCs w:val="28"/>
          <w:lang w:eastAsia="zh-HK"/>
        </w:rPr>
        <w:t>提升公所及社區能量及</w:t>
      </w:r>
      <w:r w:rsidR="00266479" w:rsidRPr="003806B7">
        <w:rPr>
          <w:rFonts w:ascii="標楷體" w:eastAsia="標楷體" w:hAnsi="標楷體" w:hint="eastAsia"/>
          <w:color w:val="000000" w:themeColor="text1"/>
          <w:sz w:val="28"/>
          <w:szCs w:val="28"/>
        </w:rPr>
        <w:t>人才培訓，</w:t>
      </w:r>
      <w:r w:rsidR="00266479" w:rsidRPr="003806B7">
        <w:rPr>
          <w:rFonts w:ascii="標楷體" w:eastAsia="標楷體" w:hAnsi="標楷體" w:hint="eastAsia"/>
          <w:color w:val="000000" w:themeColor="text1"/>
          <w:sz w:val="28"/>
          <w:szCs w:val="28"/>
          <w:lang w:eastAsia="zh-HK"/>
        </w:rPr>
        <w:t>另委託長榮大學團隊</w:t>
      </w:r>
      <w:r w:rsidR="00322077" w:rsidRPr="003806B7">
        <w:rPr>
          <w:rFonts w:ascii="標楷體" w:eastAsia="標楷體" w:hAnsi="標楷體" w:hint="eastAsia"/>
          <w:color w:val="000000" w:themeColor="text1"/>
          <w:sz w:val="28"/>
          <w:szCs w:val="28"/>
          <w:lang w:eastAsia="zh-HK"/>
        </w:rPr>
        <w:t>推動社區技能學堂，辦理</w:t>
      </w:r>
      <w:r w:rsidR="00266479" w:rsidRPr="003806B7">
        <w:rPr>
          <w:rFonts w:ascii="標楷體" w:eastAsia="標楷體" w:hAnsi="標楷體" w:hint="eastAsia"/>
          <w:color w:val="000000" w:themeColor="text1"/>
          <w:sz w:val="28"/>
          <w:szCs w:val="28"/>
          <w:lang w:eastAsia="zh-HK"/>
        </w:rPr>
        <w:t>課程及輔導服務，</w:t>
      </w:r>
      <w:r w:rsidR="00266479" w:rsidRPr="003806B7">
        <w:rPr>
          <w:rFonts w:ascii="標楷體" w:eastAsia="標楷體" w:hAnsi="標楷體" w:hint="eastAsia"/>
          <w:color w:val="000000" w:themeColor="text1"/>
          <w:sz w:val="28"/>
          <w:szCs w:val="28"/>
        </w:rPr>
        <w:t>藉以加深社區學習效益、厚植</w:t>
      </w:r>
      <w:r w:rsidR="00266479" w:rsidRPr="003806B7">
        <w:rPr>
          <w:rFonts w:ascii="標楷體" w:eastAsia="標楷體" w:hAnsi="標楷體" w:hint="eastAsia"/>
          <w:color w:val="000000" w:themeColor="text1"/>
          <w:sz w:val="28"/>
          <w:szCs w:val="28"/>
          <w:lang w:eastAsia="zh-HK"/>
        </w:rPr>
        <w:t>計畫</w:t>
      </w:r>
      <w:r w:rsidR="00266479" w:rsidRPr="003806B7">
        <w:rPr>
          <w:rFonts w:ascii="標楷體" w:eastAsia="標楷體" w:hAnsi="標楷體" w:hint="eastAsia"/>
          <w:color w:val="000000" w:themeColor="text1"/>
          <w:sz w:val="28"/>
          <w:szCs w:val="28"/>
        </w:rPr>
        <w:t>人力。</w:t>
      </w:r>
      <w:r w:rsidRPr="003806B7">
        <w:rPr>
          <w:rFonts w:ascii="標楷體" w:eastAsia="標楷體" w:hAnsi="標楷體" w:hint="eastAsia"/>
          <w:color w:val="000000" w:themeColor="text1"/>
          <w:sz w:val="28"/>
          <w:szCs w:val="28"/>
          <w:lang w:eastAsia="zh-HK"/>
        </w:rPr>
        <w:t>另陸續輔導社區參加本縣及中央評鑑，提升社區能量及優勢</w:t>
      </w:r>
      <w:r w:rsidRPr="003806B7">
        <w:rPr>
          <w:rFonts w:ascii="標楷體" w:eastAsia="標楷體" w:hAnsi="標楷體" w:hint="eastAsia"/>
          <w:color w:val="000000" w:themeColor="text1"/>
          <w:sz w:val="28"/>
          <w:szCs w:val="28"/>
        </w:rPr>
        <w:t>。</w:t>
      </w:r>
    </w:p>
    <w:p w14:paraId="355E55D3" w14:textId="77777777" w:rsidR="0051069E" w:rsidRPr="003806B7" w:rsidRDefault="0051069E" w:rsidP="0051069E">
      <w:pPr>
        <w:pStyle w:val="a3"/>
        <w:adjustRightInd w:val="0"/>
        <w:spacing w:line="500" w:lineRule="exact"/>
        <w:ind w:leftChars="0" w:left="855"/>
        <w:jc w:val="center"/>
        <w:rPr>
          <w:rFonts w:ascii="標楷體" w:eastAsia="標楷體" w:hAnsi="標楷體"/>
          <w:color w:val="000000" w:themeColor="text1"/>
          <w:szCs w:val="24"/>
        </w:rPr>
      </w:pPr>
      <w:r w:rsidRPr="003806B7">
        <w:rPr>
          <w:rFonts w:ascii="標楷體" w:eastAsia="標楷體" w:hAnsi="標楷體" w:hint="eastAsia"/>
          <w:color w:val="000000" w:themeColor="text1"/>
          <w:szCs w:val="24"/>
          <w:lang w:eastAsia="zh-HK"/>
        </w:rPr>
        <w:t>表一</w:t>
      </w:r>
    </w:p>
    <w:tbl>
      <w:tblPr>
        <w:tblStyle w:val="1"/>
        <w:tblW w:w="7371" w:type="dxa"/>
        <w:tblInd w:w="959" w:type="dxa"/>
        <w:tblLook w:val="0420" w:firstRow="1" w:lastRow="0" w:firstColumn="0" w:lastColumn="0" w:noHBand="0" w:noVBand="1"/>
      </w:tblPr>
      <w:tblGrid>
        <w:gridCol w:w="3544"/>
        <w:gridCol w:w="1275"/>
        <w:gridCol w:w="993"/>
        <w:gridCol w:w="850"/>
        <w:gridCol w:w="709"/>
      </w:tblGrid>
      <w:tr w:rsidR="003806B7" w:rsidRPr="003806B7" w14:paraId="0F4A8E65" w14:textId="77777777" w:rsidTr="0051069E">
        <w:trPr>
          <w:trHeight w:val="567"/>
        </w:trPr>
        <w:tc>
          <w:tcPr>
            <w:tcW w:w="3544" w:type="dxa"/>
            <w:vAlign w:val="center"/>
            <w:hideMark/>
          </w:tcPr>
          <w:p w14:paraId="7F0F3F0A" w14:textId="77777777" w:rsidR="00266479" w:rsidRPr="003806B7" w:rsidRDefault="00266479" w:rsidP="00405C5B">
            <w:pPr>
              <w:widowControl/>
              <w:spacing w:line="200" w:lineRule="atLeast"/>
              <w:jc w:val="center"/>
              <w:rPr>
                <w:rFonts w:ascii="標楷體" w:eastAsia="標楷體" w:hAnsi="標楷體" w:cs="Arial"/>
                <w:color w:val="000000" w:themeColor="text1"/>
                <w:sz w:val="24"/>
                <w:szCs w:val="24"/>
              </w:rPr>
            </w:pPr>
            <w:r w:rsidRPr="003806B7">
              <w:rPr>
                <w:rFonts w:ascii="標楷體" w:eastAsia="標楷體" w:hAnsi="標楷體" w:cs="Arial"/>
                <w:b/>
                <w:bCs/>
                <w:color w:val="000000" w:themeColor="text1"/>
                <w:kern w:val="24"/>
                <w:sz w:val="24"/>
                <w:szCs w:val="24"/>
              </w:rPr>
              <w:t>課程名稱</w:t>
            </w:r>
          </w:p>
        </w:tc>
        <w:tc>
          <w:tcPr>
            <w:tcW w:w="1275" w:type="dxa"/>
            <w:vAlign w:val="center"/>
            <w:hideMark/>
          </w:tcPr>
          <w:p w14:paraId="06F2561A" w14:textId="77777777" w:rsidR="00266479" w:rsidRPr="003806B7" w:rsidRDefault="00266479" w:rsidP="00405C5B">
            <w:pPr>
              <w:widowControl/>
              <w:spacing w:line="200" w:lineRule="atLeast"/>
              <w:jc w:val="center"/>
              <w:rPr>
                <w:rFonts w:ascii="標楷體" w:eastAsia="標楷體" w:hAnsi="標楷體" w:cs="Arial"/>
                <w:color w:val="000000" w:themeColor="text1"/>
                <w:sz w:val="24"/>
                <w:szCs w:val="24"/>
              </w:rPr>
            </w:pPr>
            <w:r w:rsidRPr="003806B7">
              <w:rPr>
                <w:rFonts w:ascii="標楷體" w:eastAsia="標楷體" w:hAnsi="標楷體" w:cs="Arial"/>
                <w:b/>
                <w:bCs/>
                <w:color w:val="000000" w:themeColor="text1"/>
                <w:kern w:val="24"/>
                <w:sz w:val="24"/>
                <w:szCs w:val="24"/>
              </w:rPr>
              <w:t>日期</w:t>
            </w:r>
          </w:p>
        </w:tc>
        <w:tc>
          <w:tcPr>
            <w:tcW w:w="993" w:type="dxa"/>
            <w:vAlign w:val="center"/>
            <w:hideMark/>
          </w:tcPr>
          <w:p w14:paraId="19DDD37A" w14:textId="77777777" w:rsidR="00266479" w:rsidRPr="003806B7" w:rsidRDefault="00266479" w:rsidP="00405C5B">
            <w:pPr>
              <w:widowControl/>
              <w:spacing w:line="200" w:lineRule="atLeast"/>
              <w:jc w:val="center"/>
              <w:rPr>
                <w:rFonts w:ascii="標楷體" w:eastAsia="標楷體" w:hAnsi="標楷體" w:cs="Arial"/>
                <w:color w:val="000000" w:themeColor="text1"/>
                <w:sz w:val="24"/>
                <w:szCs w:val="24"/>
              </w:rPr>
            </w:pPr>
            <w:r w:rsidRPr="003806B7">
              <w:rPr>
                <w:rFonts w:ascii="標楷體" w:eastAsia="標楷體" w:hAnsi="標楷體" w:cs="Arial"/>
                <w:b/>
                <w:bCs/>
                <w:color w:val="000000" w:themeColor="text1"/>
                <w:kern w:val="24"/>
                <w:sz w:val="24"/>
                <w:szCs w:val="24"/>
              </w:rPr>
              <w:t>參加</w:t>
            </w:r>
          </w:p>
          <w:p w14:paraId="6E06B35A" w14:textId="77777777" w:rsidR="00266479" w:rsidRPr="003806B7" w:rsidRDefault="00266479" w:rsidP="00405C5B">
            <w:pPr>
              <w:widowControl/>
              <w:spacing w:line="200" w:lineRule="atLeast"/>
              <w:jc w:val="center"/>
              <w:rPr>
                <w:rFonts w:ascii="標楷體" w:eastAsia="標楷體" w:hAnsi="標楷體" w:cs="Arial"/>
                <w:color w:val="000000" w:themeColor="text1"/>
                <w:sz w:val="24"/>
                <w:szCs w:val="24"/>
              </w:rPr>
            </w:pPr>
            <w:r w:rsidRPr="003806B7">
              <w:rPr>
                <w:rFonts w:ascii="標楷體" w:eastAsia="標楷體" w:hAnsi="標楷體" w:cs="Arial"/>
                <w:b/>
                <w:bCs/>
                <w:color w:val="000000" w:themeColor="text1"/>
                <w:kern w:val="24"/>
                <w:sz w:val="24"/>
                <w:szCs w:val="24"/>
              </w:rPr>
              <w:t>公所</w:t>
            </w:r>
          </w:p>
        </w:tc>
        <w:tc>
          <w:tcPr>
            <w:tcW w:w="850" w:type="dxa"/>
            <w:vAlign w:val="center"/>
            <w:hideMark/>
          </w:tcPr>
          <w:p w14:paraId="121B8134" w14:textId="77777777" w:rsidR="00266479" w:rsidRPr="003806B7" w:rsidRDefault="00266479" w:rsidP="00405C5B">
            <w:pPr>
              <w:widowControl/>
              <w:spacing w:line="200" w:lineRule="atLeast"/>
              <w:jc w:val="center"/>
              <w:rPr>
                <w:rFonts w:ascii="標楷體" w:eastAsia="標楷體" w:hAnsi="標楷體" w:cs="Arial"/>
                <w:color w:val="000000" w:themeColor="text1"/>
                <w:sz w:val="24"/>
                <w:szCs w:val="24"/>
              </w:rPr>
            </w:pPr>
            <w:r w:rsidRPr="003806B7">
              <w:rPr>
                <w:rFonts w:ascii="標楷體" w:eastAsia="標楷體" w:hAnsi="標楷體" w:cs="Arial"/>
                <w:b/>
                <w:bCs/>
                <w:color w:val="000000" w:themeColor="text1"/>
                <w:kern w:val="24"/>
                <w:sz w:val="24"/>
                <w:szCs w:val="24"/>
              </w:rPr>
              <w:t>參加</w:t>
            </w:r>
          </w:p>
          <w:p w14:paraId="443864F5" w14:textId="77777777" w:rsidR="00266479" w:rsidRPr="003806B7" w:rsidRDefault="00266479" w:rsidP="00405C5B">
            <w:pPr>
              <w:widowControl/>
              <w:spacing w:line="200" w:lineRule="atLeast"/>
              <w:jc w:val="center"/>
              <w:rPr>
                <w:rFonts w:ascii="標楷體" w:eastAsia="標楷體" w:hAnsi="標楷體" w:cs="Arial"/>
                <w:color w:val="000000" w:themeColor="text1"/>
                <w:sz w:val="24"/>
                <w:szCs w:val="24"/>
              </w:rPr>
            </w:pPr>
            <w:r w:rsidRPr="003806B7">
              <w:rPr>
                <w:rFonts w:ascii="標楷體" w:eastAsia="標楷體" w:hAnsi="標楷體" w:cs="Arial"/>
                <w:b/>
                <w:bCs/>
                <w:color w:val="000000" w:themeColor="text1"/>
                <w:kern w:val="24"/>
                <w:sz w:val="24"/>
                <w:szCs w:val="24"/>
              </w:rPr>
              <w:t>社區</w:t>
            </w:r>
          </w:p>
        </w:tc>
        <w:tc>
          <w:tcPr>
            <w:tcW w:w="709" w:type="dxa"/>
            <w:vAlign w:val="center"/>
            <w:hideMark/>
          </w:tcPr>
          <w:p w14:paraId="4285E644" w14:textId="77777777" w:rsidR="00266479" w:rsidRPr="003806B7" w:rsidRDefault="00266479" w:rsidP="00405C5B">
            <w:pPr>
              <w:widowControl/>
              <w:tabs>
                <w:tab w:val="center" w:pos="2611"/>
                <w:tab w:val="right" w:pos="5223"/>
              </w:tabs>
              <w:spacing w:line="200" w:lineRule="atLeast"/>
              <w:jc w:val="center"/>
              <w:rPr>
                <w:rFonts w:ascii="標楷體" w:eastAsia="標楷體" w:hAnsi="標楷體" w:cs="Arial"/>
                <w:b/>
                <w:bCs/>
                <w:color w:val="000000" w:themeColor="text1"/>
                <w:kern w:val="24"/>
                <w:sz w:val="24"/>
                <w:szCs w:val="24"/>
              </w:rPr>
            </w:pPr>
            <w:r w:rsidRPr="003806B7">
              <w:rPr>
                <w:rFonts w:ascii="標楷體" w:eastAsia="標楷體" w:hAnsi="標楷體" w:cs="Arial"/>
                <w:b/>
                <w:bCs/>
                <w:color w:val="000000" w:themeColor="text1"/>
                <w:kern w:val="24"/>
                <w:sz w:val="24"/>
                <w:szCs w:val="24"/>
              </w:rPr>
              <w:t>參加</w:t>
            </w:r>
          </w:p>
          <w:p w14:paraId="25DFA1AF" w14:textId="77777777" w:rsidR="00266479" w:rsidRPr="003806B7" w:rsidRDefault="00266479" w:rsidP="00405C5B">
            <w:pPr>
              <w:widowControl/>
              <w:tabs>
                <w:tab w:val="center" w:pos="2611"/>
                <w:tab w:val="right" w:pos="5223"/>
              </w:tabs>
              <w:spacing w:line="200" w:lineRule="atLeast"/>
              <w:jc w:val="center"/>
              <w:rPr>
                <w:rFonts w:ascii="標楷體" w:eastAsia="標楷體" w:hAnsi="標楷體" w:cs="Arial"/>
                <w:color w:val="000000" w:themeColor="text1"/>
                <w:sz w:val="24"/>
                <w:szCs w:val="24"/>
              </w:rPr>
            </w:pPr>
            <w:r w:rsidRPr="003806B7">
              <w:rPr>
                <w:rFonts w:ascii="標楷體" w:eastAsia="標楷體" w:hAnsi="標楷體" w:cs="Arial"/>
                <w:b/>
                <w:bCs/>
                <w:color w:val="000000" w:themeColor="text1"/>
                <w:kern w:val="24"/>
                <w:sz w:val="24"/>
                <w:szCs w:val="24"/>
              </w:rPr>
              <w:t>人數</w:t>
            </w:r>
          </w:p>
        </w:tc>
      </w:tr>
      <w:tr w:rsidR="003806B7" w:rsidRPr="003806B7" w14:paraId="61F77F2D" w14:textId="77777777" w:rsidTr="0051069E">
        <w:trPr>
          <w:trHeight w:val="567"/>
        </w:trPr>
        <w:tc>
          <w:tcPr>
            <w:tcW w:w="3544" w:type="dxa"/>
            <w:vAlign w:val="center"/>
          </w:tcPr>
          <w:p w14:paraId="3A4567AC" w14:textId="77777777" w:rsidR="00266479" w:rsidRPr="003806B7" w:rsidRDefault="00266479" w:rsidP="00405C5B">
            <w:pPr>
              <w:widowControl/>
              <w:spacing w:line="200" w:lineRule="atLeast"/>
              <w:rPr>
                <w:rFonts w:ascii="標楷體" w:eastAsia="標楷體" w:hAnsi="標楷體" w:cs="Arial"/>
                <w:color w:val="000000" w:themeColor="text1"/>
                <w:sz w:val="24"/>
                <w:szCs w:val="24"/>
              </w:rPr>
            </w:pPr>
            <w:r w:rsidRPr="003806B7">
              <w:rPr>
                <w:rFonts w:ascii="標楷體" w:eastAsia="標楷體" w:hAnsi="標楷體" w:hint="eastAsia"/>
                <w:color w:val="000000" w:themeColor="text1"/>
                <w:sz w:val="24"/>
                <w:szCs w:val="24"/>
              </w:rPr>
              <w:t>基礎課程–社區工作會務、財務管理及社區會議準備與會議記錄製作</w:t>
            </w:r>
          </w:p>
        </w:tc>
        <w:tc>
          <w:tcPr>
            <w:tcW w:w="1275" w:type="dxa"/>
            <w:vAlign w:val="center"/>
            <w:hideMark/>
          </w:tcPr>
          <w:p w14:paraId="13A7070E" w14:textId="77777777" w:rsidR="00266479" w:rsidRPr="003806B7" w:rsidRDefault="00266479" w:rsidP="00405C5B">
            <w:pPr>
              <w:widowControl/>
              <w:spacing w:line="200" w:lineRule="atLeast"/>
              <w:jc w:val="center"/>
              <w:rPr>
                <w:rFonts w:ascii="標楷體" w:eastAsia="標楷體" w:hAnsi="標楷體" w:cs="Arial"/>
                <w:color w:val="000000" w:themeColor="text1"/>
                <w:sz w:val="24"/>
                <w:szCs w:val="24"/>
              </w:rPr>
            </w:pPr>
            <w:r w:rsidRPr="003806B7">
              <w:rPr>
                <w:rFonts w:ascii="標楷體" w:eastAsia="標楷體" w:hAnsi="標楷體" w:hint="eastAsia"/>
                <w:color w:val="000000" w:themeColor="text1"/>
                <w:sz w:val="24"/>
                <w:szCs w:val="24"/>
              </w:rPr>
              <w:t>7/12上午</w:t>
            </w:r>
          </w:p>
          <w:p w14:paraId="09C66833" w14:textId="77777777" w:rsidR="00266479" w:rsidRPr="003806B7" w:rsidRDefault="00266479" w:rsidP="00405C5B">
            <w:pPr>
              <w:widowControl/>
              <w:spacing w:line="200" w:lineRule="atLeast"/>
              <w:jc w:val="center"/>
              <w:rPr>
                <w:rFonts w:ascii="標楷體" w:eastAsia="標楷體" w:hAnsi="標楷體" w:cs="Arial"/>
                <w:color w:val="000000" w:themeColor="text1"/>
                <w:sz w:val="24"/>
                <w:szCs w:val="24"/>
              </w:rPr>
            </w:pPr>
            <w:r w:rsidRPr="003806B7">
              <w:rPr>
                <w:rFonts w:ascii="標楷體" w:eastAsia="標楷體" w:hAnsi="標楷體" w:hint="eastAsia"/>
                <w:color w:val="000000" w:themeColor="text1"/>
                <w:sz w:val="24"/>
                <w:szCs w:val="24"/>
              </w:rPr>
              <w:t>青岐場次</w:t>
            </w:r>
          </w:p>
        </w:tc>
        <w:tc>
          <w:tcPr>
            <w:tcW w:w="993" w:type="dxa"/>
            <w:vAlign w:val="center"/>
            <w:hideMark/>
          </w:tcPr>
          <w:p w14:paraId="1B982447" w14:textId="77777777" w:rsidR="00266479" w:rsidRPr="003806B7" w:rsidRDefault="00266479" w:rsidP="00405C5B">
            <w:pPr>
              <w:widowControl/>
              <w:spacing w:line="200" w:lineRule="atLeast"/>
              <w:jc w:val="center"/>
              <w:rPr>
                <w:rFonts w:ascii="標楷體" w:eastAsia="標楷體" w:hAnsi="標楷體" w:cs="Arial"/>
                <w:color w:val="000000" w:themeColor="text1"/>
                <w:sz w:val="24"/>
                <w:szCs w:val="24"/>
              </w:rPr>
            </w:pPr>
            <w:r w:rsidRPr="003806B7">
              <w:rPr>
                <w:rFonts w:ascii="標楷體" w:eastAsia="標楷體" w:hAnsi="標楷體" w:hint="eastAsia"/>
                <w:color w:val="000000" w:themeColor="text1"/>
                <w:sz w:val="24"/>
                <w:szCs w:val="24"/>
              </w:rPr>
              <w:t>3</w:t>
            </w:r>
          </w:p>
        </w:tc>
        <w:tc>
          <w:tcPr>
            <w:tcW w:w="850" w:type="dxa"/>
            <w:vAlign w:val="center"/>
            <w:hideMark/>
          </w:tcPr>
          <w:p w14:paraId="36B470AA" w14:textId="77777777" w:rsidR="00266479" w:rsidRPr="003806B7" w:rsidRDefault="00266479" w:rsidP="00405C5B">
            <w:pPr>
              <w:widowControl/>
              <w:spacing w:line="200" w:lineRule="atLeast"/>
              <w:jc w:val="center"/>
              <w:rPr>
                <w:rFonts w:ascii="標楷體" w:eastAsia="標楷體" w:hAnsi="標楷體" w:cs="Arial"/>
                <w:color w:val="000000" w:themeColor="text1"/>
                <w:sz w:val="24"/>
                <w:szCs w:val="24"/>
              </w:rPr>
            </w:pPr>
            <w:r w:rsidRPr="003806B7">
              <w:rPr>
                <w:rFonts w:ascii="標楷體" w:eastAsia="標楷體" w:hAnsi="標楷體" w:hint="eastAsia"/>
                <w:color w:val="000000" w:themeColor="text1"/>
                <w:sz w:val="24"/>
                <w:szCs w:val="24"/>
              </w:rPr>
              <w:t>12</w:t>
            </w:r>
          </w:p>
        </w:tc>
        <w:tc>
          <w:tcPr>
            <w:tcW w:w="709" w:type="dxa"/>
            <w:vAlign w:val="center"/>
            <w:hideMark/>
          </w:tcPr>
          <w:p w14:paraId="4352FE6D" w14:textId="77777777" w:rsidR="00266479" w:rsidRPr="003806B7" w:rsidRDefault="00266479" w:rsidP="00405C5B">
            <w:pPr>
              <w:widowControl/>
              <w:spacing w:line="200" w:lineRule="atLeast"/>
              <w:jc w:val="center"/>
              <w:rPr>
                <w:rFonts w:ascii="標楷體" w:eastAsia="標楷體" w:hAnsi="標楷體" w:cs="Arial"/>
                <w:color w:val="000000" w:themeColor="text1"/>
                <w:sz w:val="24"/>
                <w:szCs w:val="24"/>
              </w:rPr>
            </w:pPr>
            <w:r w:rsidRPr="003806B7">
              <w:rPr>
                <w:rFonts w:ascii="標楷體" w:eastAsia="標楷體" w:hAnsi="標楷體" w:hint="eastAsia"/>
                <w:color w:val="000000" w:themeColor="text1"/>
                <w:sz w:val="24"/>
                <w:szCs w:val="24"/>
              </w:rPr>
              <w:t>50</w:t>
            </w:r>
            <w:r w:rsidR="0051069E" w:rsidRPr="003806B7">
              <w:rPr>
                <w:rFonts w:ascii="標楷體" w:eastAsia="標楷體" w:hAnsi="標楷體" w:cs="Arial"/>
                <w:color w:val="000000" w:themeColor="text1"/>
                <w:sz w:val="24"/>
                <w:szCs w:val="24"/>
              </w:rPr>
              <w:t xml:space="preserve"> </w:t>
            </w:r>
          </w:p>
        </w:tc>
      </w:tr>
      <w:tr w:rsidR="003806B7" w:rsidRPr="003806B7" w14:paraId="0D13E6D7" w14:textId="77777777" w:rsidTr="0051069E">
        <w:trPr>
          <w:trHeight w:val="567"/>
        </w:trPr>
        <w:tc>
          <w:tcPr>
            <w:tcW w:w="3544" w:type="dxa"/>
            <w:vAlign w:val="center"/>
            <w:hideMark/>
          </w:tcPr>
          <w:p w14:paraId="6ED6CA8B" w14:textId="77777777" w:rsidR="00266479" w:rsidRPr="003806B7" w:rsidRDefault="00266479" w:rsidP="00405C5B">
            <w:pPr>
              <w:widowControl/>
              <w:spacing w:line="200" w:lineRule="atLeast"/>
              <w:rPr>
                <w:rFonts w:ascii="標楷體" w:eastAsia="標楷體" w:hAnsi="標楷體" w:cs="Arial"/>
                <w:color w:val="000000" w:themeColor="text1"/>
                <w:sz w:val="24"/>
                <w:szCs w:val="24"/>
              </w:rPr>
            </w:pPr>
            <w:r w:rsidRPr="003806B7">
              <w:rPr>
                <w:rFonts w:ascii="標楷體" w:eastAsia="標楷體" w:hAnsi="標楷體" w:hint="eastAsia"/>
                <w:color w:val="000000" w:themeColor="text1"/>
                <w:sz w:val="24"/>
                <w:szCs w:val="24"/>
              </w:rPr>
              <w:t>基礎課程–社區工作會務、財務管理及社區會議準備與會議記錄製作</w:t>
            </w:r>
          </w:p>
        </w:tc>
        <w:tc>
          <w:tcPr>
            <w:tcW w:w="1275" w:type="dxa"/>
            <w:vAlign w:val="center"/>
            <w:hideMark/>
          </w:tcPr>
          <w:p w14:paraId="41253799" w14:textId="77777777" w:rsidR="00266479" w:rsidRPr="003806B7" w:rsidRDefault="00266479" w:rsidP="00405C5B">
            <w:pPr>
              <w:widowControl/>
              <w:spacing w:line="200" w:lineRule="atLeast"/>
              <w:jc w:val="center"/>
              <w:rPr>
                <w:rFonts w:ascii="標楷體" w:eastAsia="標楷體" w:hAnsi="標楷體" w:cs="Arial"/>
                <w:color w:val="000000" w:themeColor="text1"/>
                <w:sz w:val="24"/>
                <w:szCs w:val="24"/>
              </w:rPr>
            </w:pPr>
            <w:r w:rsidRPr="003806B7">
              <w:rPr>
                <w:rFonts w:ascii="標楷體" w:eastAsia="標楷體" w:hAnsi="標楷體" w:hint="eastAsia"/>
                <w:color w:val="000000" w:themeColor="text1"/>
                <w:sz w:val="24"/>
                <w:szCs w:val="24"/>
              </w:rPr>
              <w:t>7/13上午</w:t>
            </w:r>
          </w:p>
          <w:p w14:paraId="4BD2C139" w14:textId="77777777" w:rsidR="00266479" w:rsidRPr="003806B7" w:rsidRDefault="00266479" w:rsidP="00405C5B">
            <w:pPr>
              <w:widowControl/>
              <w:spacing w:line="200" w:lineRule="atLeast"/>
              <w:jc w:val="center"/>
              <w:rPr>
                <w:rFonts w:ascii="標楷體" w:eastAsia="標楷體" w:hAnsi="標楷體" w:cs="Arial"/>
                <w:color w:val="000000" w:themeColor="text1"/>
                <w:sz w:val="24"/>
                <w:szCs w:val="24"/>
              </w:rPr>
            </w:pPr>
            <w:r w:rsidRPr="003806B7">
              <w:rPr>
                <w:rFonts w:ascii="標楷體" w:eastAsia="標楷體" w:hAnsi="標楷體" w:hint="eastAsia"/>
                <w:color w:val="000000" w:themeColor="text1"/>
                <w:sz w:val="24"/>
                <w:szCs w:val="24"/>
              </w:rPr>
              <w:t>忠孝場次</w:t>
            </w:r>
          </w:p>
        </w:tc>
        <w:tc>
          <w:tcPr>
            <w:tcW w:w="993" w:type="dxa"/>
            <w:vAlign w:val="center"/>
            <w:hideMark/>
          </w:tcPr>
          <w:p w14:paraId="6F4B7CF9" w14:textId="77777777" w:rsidR="00266479" w:rsidRPr="003806B7" w:rsidRDefault="00266479" w:rsidP="00405C5B">
            <w:pPr>
              <w:widowControl/>
              <w:spacing w:line="200" w:lineRule="atLeast"/>
              <w:jc w:val="center"/>
              <w:rPr>
                <w:rFonts w:ascii="標楷體" w:eastAsia="標楷體" w:hAnsi="標楷體" w:cs="Arial"/>
                <w:color w:val="000000" w:themeColor="text1"/>
                <w:sz w:val="24"/>
                <w:szCs w:val="24"/>
              </w:rPr>
            </w:pPr>
            <w:r w:rsidRPr="003806B7">
              <w:rPr>
                <w:rFonts w:ascii="標楷體" w:eastAsia="標楷體" w:hAnsi="標楷體" w:hint="eastAsia"/>
                <w:color w:val="000000" w:themeColor="text1"/>
                <w:sz w:val="24"/>
                <w:szCs w:val="24"/>
              </w:rPr>
              <w:t>3</w:t>
            </w:r>
          </w:p>
        </w:tc>
        <w:tc>
          <w:tcPr>
            <w:tcW w:w="850" w:type="dxa"/>
            <w:vAlign w:val="center"/>
            <w:hideMark/>
          </w:tcPr>
          <w:p w14:paraId="3E06516C" w14:textId="77777777" w:rsidR="00266479" w:rsidRPr="003806B7" w:rsidRDefault="00266479" w:rsidP="00405C5B">
            <w:pPr>
              <w:widowControl/>
              <w:spacing w:line="200" w:lineRule="atLeast"/>
              <w:jc w:val="center"/>
              <w:rPr>
                <w:rFonts w:ascii="標楷體" w:eastAsia="標楷體" w:hAnsi="標楷體" w:cs="Arial"/>
                <w:color w:val="000000" w:themeColor="text1"/>
                <w:sz w:val="24"/>
                <w:szCs w:val="24"/>
              </w:rPr>
            </w:pPr>
            <w:r w:rsidRPr="003806B7">
              <w:rPr>
                <w:rFonts w:ascii="標楷體" w:eastAsia="標楷體" w:hAnsi="標楷體" w:hint="eastAsia"/>
                <w:color w:val="000000" w:themeColor="text1"/>
                <w:sz w:val="24"/>
                <w:szCs w:val="24"/>
              </w:rPr>
              <w:t>21</w:t>
            </w:r>
          </w:p>
        </w:tc>
        <w:tc>
          <w:tcPr>
            <w:tcW w:w="709" w:type="dxa"/>
            <w:vAlign w:val="center"/>
            <w:hideMark/>
          </w:tcPr>
          <w:p w14:paraId="136E648B" w14:textId="77777777" w:rsidR="00266479" w:rsidRPr="003806B7" w:rsidRDefault="00266479" w:rsidP="00405C5B">
            <w:pPr>
              <w:widowControl/>
              <w:spacing w:line="200" w:lineRule="atLeast"/>
              <w:jc w:val="center"/>
              <w:rPr>
                <w:rFonts w:ascii="標楷體" w:eastAsia="標楷體" w:hAnsi="標楷體" w:cs="Arial"/>
                <w:color w:val="000000" w:themeColor="text1"/>
                <w:sz w:val="24"/>
                <w:szCs w:val="24"/>
              </w:rPr>
            </w:pPr>
            <w:r w:rsidRPr="003806B7">
              <w:rPr>
                <w:rFonts w:ascii="標楷體" w:eastAsia="標楷體" w:hAnsi="標楷體" w:hint="eastAsia"/>
                <w:color w:val="000000" w:themeColor="text1"/>
                <w:sz w:val="24"/>
                <w:szCs w:val="24"/>
              </w:rPr>
              <w:t>80</w:t>
            </w:r>
            <w:r w:rsidR="0051069E" w:rsidRPr="003806B7">
              <w:rPr>
                <w:rFonts w:ascii="標楷體" w:eastAsia="標楷體" w:hAnsi="標楷體" w:cs="Arial"/>
                <w:color w:val="000000" w:themeColor="text1"/>
                <w:sz w:val="24"/>
                <w:szCs w:val="24"/>
              </w:rPr>
              <w:t xml:space="preserve"> </w:t>
            </w:r>
          </w:p>
        </w:tc>
      </w:tr>
      <w:tr w:rsidR="003806B7" w:rsidRPr="003806B7" w14:paraId="6ED401AE" w14:textId="77777777" w:rsidTr="0051069E">
        <w:trPr>
          <w:trHeight w:val="567"/>
        </w:trPr>
        <w:tc>
          <w:tcPr>
            <w:tcW w:w="3544" w:type="dxa"/>
            <w:vAlign w:val="center"/>
            <w:hideMark/>
          </w:tcPr>
          <w:p w14:paraId="4F8B7E60" w14:textId="77777777" w:rsidR="00266479" w:rsidRPr="003806B7" w:rsidRDefault="00266479" w:rsidP="00405C5B">
            <w:pPr>
              <w:widowControl/>
              <w:spacing w:line="200" w:lineRule="atLeast"/>
              <w:rPr>
                <w:rFonts w:ascii="標楷體" w:eastAsia="標楷體" w:hAnsi="標楷體" w:cs="Arial"/>
                <w:color w:val="000000" w:themeColor="text1"/>
                <w:sz w:val="24"/>
                <w:szCs w:val="24"/>
              </w:rPr>
            </w:pPr>
            <w:r w:rsidRPr="003806B7">
              <w:rPr>
                <w:rFonts w:ascii="標楷體" w:eastAsia="標楷體" w:hAnsi="標楷體" w:hint="eastAsia"/>
                <w:color w:val="000000" w:themeColor="text1"/>
                <w:sz w:val="24"/>
                <w:szCs w:val="24"/>
              </w:rPr>
              <w:t>進階課程第一場–</w:t>
            </w:r>
          </w:p>
          <w:p w14:paraId="357C1286" w14:textId="77777777" w:rsidR="00266479" w:rsidRPr="003806B7" w:rsidRDefault="00266479" w:rsidP="00405C5B">
            <w:pPr>
              <w:widowControl/>
              <w:spacing w:line="200" w:lineRule="atLeast"/>
              <w:rPr>
                <w:rFonts w:ascii="標楷體" w:eastAsia="標楷體" w:hAnsi="標楷體" w:cs="Arial"/>
                <w:color w:val="000000" w:themeColor="text1"/>
                <w:sz w:val="24"/>
                <w:szCs w:val="24"/>
              </w:rPr>
            </w:pPr>
            <w:r w:rsidRPr="003806B7">
              <w:rPr>
                <w:rFonts w:ascii="標楷體" w:eastAsia="標楷體" w:hAnsi="標楷體" w:hint="eastAsia"/>
                <w:color w:val="000000" w:themeColor="text1"/>
                <w:sz w:val="24"/>
                <w:szCs w:val="24"/>
              </w:rPr>
              <w:t>旗艦計劃提案與執行</w:t>
            </w:r>
          </w:p>
        </w:tc>
        <w:tc>
          <w:tcPr>
            <w:tcW w:w="1275" w:type="dxa"/>
            <w:vAlign w:val="center"/>
            <w:hideMark/>
          </w:tcPr>
          <w:p w14:paraId="73DF7CDD" w14:textId="77777777" w:rsidR="00266479" w:rsidRPr="003806B7" w:rsidRDefault="00266479" w:rsidP="00405C5B">
            <w:pPr>
              <w:widowControl/>
              <w:spacing w:line="200" w:lineRule="atLeast"/>
              <w:jc w:val="center"/>
              <w:rPr>
                <w:rFonts w:ascii="標楷體" w:eastAsia="標楷體" w:hAnsi="標楷體" w:cs="Arial"/>
                <w:color w:val="000000" w:themeColor="text1"/>
                <w:sz w:val="24"/>
                <w:szCs w:val="24"/>
              </w:rPr>
            </w:pPr>
            <w:r w:rsidRPr="003806B7">
              <w:rPr>
                <w:rFonts w:ascii="標楷體" w:eastAsia="標楷體" w:hAnsi="標楷體" w:hint="eastAsia"/>
                <w:color w:val="000000" w:themeColor="text1"/>
                <w:sz w:val="24"/>
                <w:szCs w:val="24"/>
              </w:rPr>
              <w:t>8/15上午</w:t>
            </w:r>
          </w:p>
        </w:tc>
        <w:tc>
          <w:tcPr>
            <w:tcW w:w="993" w:type="dxa"/>
            <w:vAlign w:val="center"/>
            <w:hideMark/>
          </w:tcPr>
          <w:p w14:paraId="5FC6107C" w14:textId="77777777" w:rsidR="00266479" w:rsidRPr="003806B7" w:rsidRDefault="00266479" w:rsidP="00405C5B">
            <w:pPr>
              <w:widowControl/>
              <w:spacing w:line="200" w:lineRule="atLeast"/>
              <w:jc w:val="center"/>
              <w:rPr>
                <w:rFonts w:ascii="標楷體" w:eastAsia="標楷體" w:hAnsi="標楷體" w:cs="Arial"/>
                <w:color w:val="000000" w:themeColor="text1"/>
                <w:sz w:val="24"/>
                <w:szCs w:val="24"/>
              </w:rPr>
            </w:pPr>
            <w:r w:rsidRPr="003806B7">
              <w:rPr>
                <w:rFonts w:ascii="標楷體" w:eastAsia="標楷體" w:hAnsi="標楷體" w:hint="eastAsia"/>
                <w:color w:val="000000" w:themeColor="text1"/>
                <w:sz w:val="24"/>
                <w:szCs w:val="24"/>
              </w:rPr>
              <w:t>3</w:t>
            </w:r>
          </w:p>
        </w:tc>
        <w:tc>
          <w:tcPr>
            <w:tcW w:w="850" w:type="dxa"/>
            <w:vAlign w:val="center"/>
            <w:hideMark/>
          </w:tcPr>
          <w:p w14:paraId="4C735BF5" w14:textId="77777777" w:rsidR="00266479" w:rsidRPr="003806B7" w:rsidRDefault="00266479" w:rsidP="00405C5B">
            <w:pPr>
              <w:widowControl/>
              <w:spacing w:line="200" w:lineRule="atLeast"/>
              <w:jc w:val="center"/>
              <w:rPr>
                <w:rFonts w:ascii="標楷體" w:eastAsia="標楷體" w:hAnsi="標楷體" w:cs="Arial"/>
                <w:color w:val="000000" w:themeColor="text1"/>
                <w:sz w:val="24"/>
                <w:szCs w:val="24"/>
              </w:rPr>
            </w:pPr>
            <w:r w:rsidRPr="003806B7">
              <w:rPr>
                <w:rFonts w:ascii="標楷體" w:eastAsia="標楷體" w:hAnsi="標楷體" w:hint="eastAsia"/>
                <w:color w:val="000000" w:themeColor="text1"/>
                <w:sz w:val="24"/>
                <w:szCs w:val="24"/>
              </w:rPr>
              <w:t>18</w:t>
            </w:r>
          </w:p>
        </w:tc>
        <w:tc>
          <w:tcPr>
            <w:tcW w:w="709" w:type="dxa"/>
            <w:vAlign w:val="center"/>
            <w:hideMark/>
          </w:tcPr>
          <w:p w14:paraId="009BA9F6" w14:textId="77777777" w:rsidR="00266479" w:rsidRPr="003806B7" w:rsidRDefault="00266479" w:rsidP="00405C5B">
            <w:pPr>
              <w:widowControl/>
              <w:spacing w:line="200" w:lineRule="atLeast"/>
              <w:jc w:val="center"/>
              <w:rPr>
                <w:rFonts w:ascii="標楷體" w:eastAsia="標楷體" w:hAnsi="標楷體" w:cs="Arial"/>
                <w:color w:val="000000" w:themeColor="text1"/>
                <w:sz w:val="24"/>
                <w:szCs w:val="24"/>
              </w:rPr>
            </w:pPr>
            <w:r w:rsidRPr="003806B7">
              <w:rPr>
                <w:rFonts w:ascii="標楷體" w:eastAsia="標楷體" w:hAnsi="標楷體" w:hint="eastAsia"/>
                <w:color w:val="000000" w:themeColor="text1"/>
                <w:sz w:val="24"/>
                <w:szCs w:val="24"/>
              </w:rPr>
              <w:t>53</w:t>
            </w:r>
            <w:r w:rsidR="0051069E" w:rsidRPr="003806B7">
              <w:rPr>
                <w:rFonts w:ascii="標楷體" w:eastAsia="標楷體" w:hAnsi="標楷體" w:cs="Arial"/>
                <w:color w:val="000000" w:themeColor="text1"/>
                <w:sz w:val="24"/>
                <w:szCs w:val="24"/>
              </w:rPr>
              <w:t xml:space="preserve"> </w:t>
            </w:r>
          </w:p>
        </w:tc>
      </w:tr>
      <w:tr w:rsidR="003806B7" w:rsidRPr="003806B7" w14:paraId="030DB193" w14:textId="77777777" w:rsidTr="0051069E">
        <w:trPr>
          <w:trHeight w:val="567"/>
        </w:trPr>
        <w:tc>
          <w:tcPr>
            <w:tcW w:w="3544" w:type="dxa"/>
            <w:vAlign w:val="center"/>
            <w:hideMark/>
          </w:tcPr>
          <w:p w14:paraId="56515CB5" w14:textId="77777777" w:rsidR="00266479" w:rsidRPr="003806B7" w:rsidRDefault="00266479" w:rsidP="00405C5B">
            <w:pPr>
              <w:widowControl/>
              <w:spacing w:line="200" w:lineRule="atLeast"/>
              <w:rPr>
                <w:rFonts w:ascii="標楷體" w:eastAsia="標楷體" w:hAnsi="標楷體" w:cs="Arial"/>
                <w:color w:val="000000" w:themeColor="text1"/>
                <w:sz w:val="24"/>
                <w:szCs w:val="24"/>
              </w:rPr>
            </w:pPr>
            <w:r w:rsidRPr="003806B7">
              <w:rPr>
                <w:rFonts w:ascii="標楷體" w:eastAsia="標楷體" w:hAnsi="標楷體" w:hint="eastAsia"/>
                <w:color w:val="000000" w:themeColor="text1"/>
                <w:sz w:val="24"/>
                <w:szCs w:val="24"/>
              </w:rPr>
              <w:t>進階課程第二場–捕捉動人的120瞬間</w:t>
            </w:r>
          </w:p>
        </w:tc>
        <w:tc>
          <w:tcPr>
            <w:tcW w:w="1275" w:type="dxa"/>
            <w:vAlign w:val="center"/>
            <w:hideMark/>
          </w:tcPr>
          <w:p w14:paraId="0A5E71BC" w14:textId="77777777" w:rsidR="00266479" w:rsidRPr="003806B7" w:rsidRDefault="00266479" w:rsidP="00405C5B">
            <w:pPr>
              <w:widowControl/>
              <w:spacing w:line="200" w:lineRule="atLeast"/>
              <w:jc w:val="center"/>
              <w:rPr>
                <w:rFonts w:ascii="標楷體" w:eastAsia="標楷體" w:hAnsi="標楷體" w:cs="Arial"/>
                <w:color w:val="000000" w:themeColor="text1"/>
                <w:sz w:val="24"/>
                <w:szCs w:val="24"/>
              </w:rPr>
            </w:pPr>
            <w:r w:rsidRPr="003806B7">
              <w:rPr>
                <w:rFonts w:ascii="標楷體" w:eastAsia="標楷體" w:hAnsi="標楷體" w:hint="eastAsia"/>
                <w:color w:val="000000" w:themeColor="text1"/>
                <w:sz w:val="24"/>
                <w:szCs w:val="24"/>
              </w:rPr>
              <w:t>8/15下午</w:t>
            </w:r>
          </w:p>
        </w:tc>
        <w:tc>
          <w:tcPr>
            <w:tcW w:w="993" w:type="dxa"/>
            <w:vAlign w:val="center"/>
            <w:hideMark/>
          </w:tcPr>
          <w:p w14:paraId="643DF4F0" w14:textId="77777777" w:rsidR="00266479" w:rsidRPr="003806B7" w:rsidRDefault="00266479" w:rsidP="00405C5B">
            <w:pPr>
              <w:widowControl/>
              <w:spacing w:line="200" w:lineRule="atLeast"/>
              <w:jc w:val="center"/>
              <w:rPr>
                <w:rFonts w:ascii="標楷體" w:eastAsia="標楷體" w:hAnsi="標楷體" w:cs="Arial"/>
                <w:color w:val="000000" w:themeColor="text1"/>
                <w:sz w:val="24"/>
                <w:szCs w:val="24"/>
              </w:rPr>
            </w:pPr>
            <w:r w:rsidRPr="003806B7">
              <w:rPr>
                <w:rFonts w:ascii="標楷體" w:eastAsia="標楷體" w:hAnsi="標楷體" w:hint="eastAsia"/>
                <w:color w:val="000000" w:themeColor="text1"/>
                <w:sz w:val="24"/>
                <w:szCs w:val="24"/>
              </w:rPr>
              <w:t>3</w:t>
            </w:r>
          </w:p>
        </w:tc>
        <w:tc>
          <w:tcPr>
            <w:tcW w:w="850" w:type="dxa"/>
            <w:vAlign w:val="center"/>
            <w:hideMark/>
          </w:tcPr>
          <w:p w14:paraId="37EA8B81" w14:textId="77777777" w:rsidR="00266479" w:rsidRPr="003806B7" w:rsidRDefault="00266479" w:rsidP="00405C5B">
            <w:pPr>
              <w:widowControl/>
              <w:spacing w:line="200" w:lineRule="atLeast"/>
              <w:jc w:val="center"/>
              <w:rPr>
                <w:rFonts w:ascii="標楷體" w:eastAsia="標楷體" w:hAnsi="標楷體" w:cs="Arial"/>
                <w:color w:val="000000" w:themeColor="text1"/>
                <w:sz w:val="24"/>
                <w:szCs w:val="24"/>
              </w:rPr>
            </w:pPr>
            <w:r w:rsidRPr="003806B7">
              <w:rPr>
                <w:rFonts w:ascii="標楷體" w:eastAsia="標楷體" w:hAnsi="標楷體" w:hint="eastAsia"/>
                <w:color w:val="000000" w:themeColor="text1"/>
                <w:sz w:val="24"/>
                <w:szCs w:val="24"/>
              </w:rPr>
              <w:t>15</w:t>
            </w:r>
          </w:p>
        </w:tc>
        <w:tc>
          <w:tcPr>
            <w:tcW w:w="709" w:type="dxa"/>
            <w:vAlign w:val="center"/>
            <w:hideMark/>
          </w:tcPr>
          <w:p w14:paraId="3BF6B86B" w14:textId="77777777" w:rsidR="00266479" w:rsidRPr="003806B7" w:rsidRDefault="00266479" w:rsidP="00405C5B">
            <w:pPr>
              <w:widowControl/>
              <w:spacing w:line="200" w:lineRule="atLeast"/>
              <w:jc w:val="center"/>
              <w:rPr>
                <w:rFonts w:ascii="標楷體" w:eastAsia="標楷體" w:hAnsi="標楷體" w:cs="Arial"/>
                <w:color w:val="000000" w:themeColor="text1"/>
                <w:sz w:val="24"/>
                <w:szCs w:val="24"/>
              </w:rPr>
            </w:pPr>
            <w:r w:rsidRPr="003806B7">
              <w:rPr>
                <w:rFonts w:ascii="標楷體" w:eastAsia="標楷體" w:hAnsi="標楷體" w:hint="eastAsia"/>
                <w:color w:val="000000" w:themeColor="text1"/>
                <w:sz w:val="24"/>
                <w:szCs w:val="24"/>
              </w:rPr>
              <w:t>50</w:t>
            </w:r>
            <w:r w:rsidR="0051069E" w:rsidRPr="003806B7">
              <w:rPr>
                <w:rFonts w:ascii="標楷體" w:eastAsia="標楷體" w:hAnsi="標楷體" w:cs="Arial"/>
                <w:color w:val="000000" w:themeColor="text1"/>
                <w:sz w:val="24"/>
                <w:szCs w:val="24"/>
              </w:rPr>
              <w:t xml:space="preserve"> </w:t>
            </w:r>
          </w:p>
        </w:tc>
      </w:tr>
      <w:tr w:rsidR="003806B7" w:rsidRPr="003806B7" w14:paraId="750CBF6C" w14:textId="77777777" w:rsidTr="0051069E">
        <w:trPr>
          <w:trHeight w:val="567"/>
        </w:trPr>
        <w:tc>
          <w:tcPr>
            <w:tcW w:w="3544" w:type="dxa"/>
            <w:vAlign w:val="center"/>
            <w:hideMark/>
          </w:tcPr>
          <w:p w14:paraId="3F61F991" w14:textId="77777777" w:rsidR="00266479" w:rsidRPr="003806B7" w:rsidRDefault="00266479" w:rsidP="00405C5B">
            <w:pPr>
              <w:widowControl/>
              <w:spacing w:line="200" w:lineRule="atLeast"/>
              <w:rPr>
                <w:rFonts w:ascii="標楷體" w:eastAsia="標楷體" w:hAnsi="標楷體" w:cs="Arial"/>
                <w:color w:val="000000" w:themeColor="text1"/>
                <w:sz w:val="24"/>
                <w:szCs w:val="24"/>
              </w:rPr>
            </w:pPr>
            <w:r w:rsidRPr="003806B7">
              <w:rPr>
                <w:rFonts w:ascii="標楷體" w:eastAsia="標楷體" w:hAnsi="標楷體" w:hint="eastAsia"/>
                <w:color w:val="000000" w:themeColor="text1"/>
                <w:sz w:val="24"/>
                <w:szCs w:val="24"/>
              </w:rPr>
              <w:t>進階課程第三場–能源轉型、草根先行</w:t>
            </w:r>
          </w:p>
        </w:tc>
        <w:tc>
          <w:tcPr>
            <w:tcW w:w="1275" w:type="dxa"/>
            <w:vAlign w:val="center"/>
            <w:hideMark/>
          </w:tcPr>
          <w:p w14:paraId="2CB00D1D" w14:textId="77777777" w:rsidR="00266479" w:rsidRPr="003806B7" w:rsidRDefault="00266479" w:rsidP="00405C5B">
            <w:pPr>
              <w:widowControl/>
              <w:spacing w:line="200" w:lineRule="atLeast"/>
              <w:jc w:val="center"/>
              <w:rPr>
                <w:rFonts w:ascii="標楷體" w:eastAsia="標楷體" w:hAnsi="標楷體" w:cs="Arial"/>
                <w:color w:val="000000" w:themeColor="text1"/>
                <w:sz w:val="24"/>
                <w:szCs w:val="24"/>
              </w:rPr>
            </w:pPr>
            <w:r w:rsidRPr="003806B7">
              <w:rPr>
                <w:rFonts w:ascii="標楷體" w:eastAsia="標楷體" w:hAnsi="標楷體" w:hint="eastAsia"/>
                <w:color w:val="000000" w:themeColor="text1"/>
                <w:sz w:val="24"/>
                <w:szCs w:val="24"/>
              </w:rPr>
              <w:t>8/16上午</w:t>
            </w:r>
          </w:p>
        </w:tc>
        <w:tc>
          <w:tcPr>
            <w:tcW w:w="993" w:type="dxa"/>
            <w:vAlign w:val="center"/>
            <w:hideMark/>
          </w:tcPr>
          <w:p w14:paraId="78F3EF6B" w14:textId="77777777" w:rsidR="00266479" w:rsidRPr="003806B7" w:rsidRDefault="00266479" w:rsidP="00405C5B">
            <w:pPr>
              <w:widowControl/>
              <w:spacing w:line="200" w:lineRule="atLeast"/>
              <w:jc w:val="center"/>
              <w:rPr>
                <w:rFonts w:ascii="標楷體" w:eastAsia="標楷體" w:hAnsi="標楷體" w:cs="Arial"/>
                <w:color w:val="000000" w:themeColor="text1"/>
                <w:sz w:val="24"/>
                <w:szCs w:val="24"/>
              </w:rPr>
            </w:pPr>
            <w:r w:rsidRPr="003806B7">
              <w:rPr>
                <w:rFonts w:ascii="標楷體" w:eastAsia="標楷體" w:hAnsi="標楷體" w:hint="eastAsia"/>
                <w:color w:val="000000" w:themeColor="text1"/>
                <w:sz w:val="24"/>
                <w:szCs w:val="24"/>
              </w:rPr>
              <w:t>3</w:t>
            </w:r>
          </w:p>
        </w:tc>
        <w:tc>
          <w:tcPr>
            <w:tcW w:w="850" w:type="dxa"/>
            <w:vAlign w:val="center"/>
            <w:hideMark/>
          </w:tcPr>
          <w:p w14:paraId="4134CC90" w14:textId="77777777" w:rsidR="00266479" w:rsidRPr="003806B7" w:rsidRDefault="00266479" w:rsidP="00405C5B">
            <w:pPr>
              <w:widowControl/>
              <w:spacing w:line="200" w:lineRule="atLeast"/>
              <w:jc w:val="center"/>
              <w:rPr>
                <w:rFonts w:ascii="標楷體" w:eastAsia="標楷體" w:hAnsi="標楷體" w:cs="Arial"/>
                <w:color w:val="000000" w:themeColor="text1"/>
                <w:sz w:val="24"/>
                <w:szCs w:val="24"/>
              </w:rPr>
            </w:pPr>
            <w:r w:rsidRPr="003806B7">
              <w:rPr>
                <w:rFonts w:ascii="標楷體" w:eastAsia="標楷體" w:hAnsi="標楷體" w:hint="eastAsia"/>
                <w:color w:val="000000" w:themeColor="text1"/>
                <w:sz w:val="24"/>
                <w:szCs w:val="24"/>
              </w:rPr>
              <w:t>14</w:t>
            </w:r>
          </w:p>
        </w:tc>
        <w:tc>
          <w:tcPr>
            <w:tcW w:w="709" w:type="dxa"/>
            <w:vAlign w:val="center"/>
            <w:hideMark/>
          </w:tcPr>
          <w:p w14:paraId="21989159" w14:textId="77777777" w:rsidR="00266479" w:rsidRPr="003806B7" w:rsidRDefault="00266479" w:rsidP="00405C5B">
            <w:pPr>
              <w:widowControl/>
              <w:spacing w:line="200" w:lineRule="atLeast"/>
              <w:jc w:val="center"/>
              <w:rPr>
                <w:rFonts w:ascii="標楷體" w:eastAsia="標楷體" w:hAnsi="標楷體" w:cs="Arial"/>
                <w:color w:val="000000" w:themeColor="text1"/>
                <w:sz w:val="24"/>
                <w:szCs w:val="24"/>
              </w:rPr>
            </w:pPr>
            <w:r w:rsidRPr="003806B7">
              <w:rPr>
                <w:rFonts w:ascii="標楷體" w:eastAsia="標楷體" w:hAnsi="標楷體" w:hint="eastAsia"/>
                <w:color w:val="000000" w:themeColor="text1"/>
                <w:sz w:val="24"/>
                <w:szCs w:val="24"/>
              </w:rPr>
              <w:t>65</w:t>
            </w:r>
            <w:r w:rsidR="0051069E" w:rsidRPr="003806B7">
              <w:rPr>
                <w:rFonts w:ascii="標楷體" w:eastAsia="標楷體" w:hAnsi="標楷體" w:cs="Arial"/>
                <w:color w:val="000000" w:themeColor="text1"/>
                <w:sz w:val="24"/>
                <w:szCs w:val="24"/>
              </w:rPr>
              <w:t xml:space="preserve"> </w:t>
            </w:r>
          </w:p>
        </w:tc>
      </w:tr>
      <w:tr w:rsidR="003806B7" w:rsidRPr="003806B7" w14:paraId="2D173B98" w14:textId="77777777" w:rsidTr="0051069E">
        <w:trPr>
          <w:trHeight w:val="567"/>
        </w:trPr>
        <w:tc>
          <w:tcPr>
            <w:tcW w:w="3544" w:type="dxa"/>
            <w:vAlign w:val="center"/>
            <w:hideMark/>
          </w:tcPr>
          <w:p w14:paraId="05188601" w14:textId="77777777" w:rsidR="00266479" w:rsidRPr="003806B7" w:rsidRDefault="00266479" w:rsidP="00405C5B">
            <w:pPr>
              <w:widowControl/>
              <w:spacing w:line="200" w:lineRule="atLeast"/>
              <w:rPr>
                <w:rFonts w:ascii="標楷體" w:eastAsia="標楷體" w:hAnsi="標楷體" w:cs="Arial"/>
                <w:color w:val="000000" w:themeColor="text1"/>
                <w:sz w:val="24"/>
                <w:szCs w:val="24"/>
              </w:rPr>
            </w:pPr>
            <w:r w:rsidRPr="003806B7">
              <w:rPr>
                <w:rFonts w:ascii="標楷體" w:eastAsia="標楷體" w:hAnsi="標楷體" w:hint="eastAsia"/>
                <w:color w:val="000000" w:themeColor="text1"/>
                <w:sz w:val="24"/>
                <w:szCs w:val="24"/>
              </w:rPr>
              <w:t>進階課程第四場–社區方案與活動設計</w:t>
            </w:r>
          </w:p>
        </w:tc>
        <w:tc>
          <w:tcPr>
            <w:tcW w:w="1275" w:type="dxa"/>
            <w:vAlign w:val="center"/>
            <w:hideMark/>
          </w:tcPr>
          <w:p w14:paraId="18D979E8" w14:textId="77777777" w:rsidR="00266479" w:rsidRPr="003806B7" w:rsidRDefault="00266479" w:rsidP="00405C5B">
            <w:pPr>
              <w:widowControl/>
              <w:spacing w:line="200" w:lineRule="atLeast"/>
              <w:jc w:val="center"/>
              <w:rPr>
                <w:rFonts w:ascii="標楷體" w:eastAsia="標楷體" w:hAnsi="標楷體" w:cs="Arial"/>
                <w:color w:val="000000" w:themeColor="text1"/>
                <w:sz w:val="24"/>
                <w:szCs w:val="24"/>
              </w:rPr>
            </w:pPr>
            <w:r w:rsidRPr="003806B7">
              <w:rPr>
                <w:rFonts w:ascii="標楷體" w:eastAsia="標楷體" w:hAnsi="標楷體" w:hint="eastAsia"/>
                <w:color w:val="000000" w:themeColor="text1"/>
                <w:sz w:val="24"/>
                <w:szCs w:val="24"/>
              </w:rPr>
              <w:t>9/19上午</w:t>
            </w:r>
          </w:p>
        </w:tc>
        <w:tc>
          <w:tcPr>
            <w:tcW w:w="993" w:type="dxa"/>
            <w:vAlign w:val="center"/>
            <w:hideMark/>
          </w:tcPr>
          <w:p w14:paraId="6A266CD4" w14:textId="77777777" w:rsidR="00266479" w:rsidRPr="003806B7" w:rsidRDefault="00266479" w:rsidP="00405C5B">
            <w:pPr>
              <w:widowControl/>
              <w:spacing w:line="200" w:lineRule="atLeast"/>
              <w:jc w:val="center"/>
              <w:rPr>
                <w:rFonts w:ascii="標楷體" w:eastAsia="標楷體" w:hAnsi="標楷體" w:cs="Arial"/>
                <w:color w:val="000000" w:themeColor="text1"/>
                <w:sz w:val="24"/>
                <w:szCs w:val="24"/>
              </w:rPr>
            </w:pPr>
            <w:r w:rsidRPr="003806B7">
              <w:rPr>
                <w:rFonts w:ascii="標楷體" w:eastAsia="標楷體" w:hAnsi="標楷體" w:hint="eastAsia"/>
                <w:color w:val="000000" w:themeColor="text1"/>
                <w:sz w:val="24"/>
                <w:szCs w:val="24"/>
              </w:rPr>
              <w:t>4</w:t>
            </w:r>
          </w:p>
        </w:tc>
        <w:tc>
          <w:tcPr>
            <w:tcW w:w="850" w:type="dxa"/>
            <w:vAlign w:val="center"/>
            <w:hideMark/>
          </w:tcPr>
          <w:p w14:paraId="5F2A0004" w14:textId="77777777" w:rsidR="00266479" w:rsidRPr="003806B7" w:rsidRDefault="00266479" w:rsidP="00405C5B">
            <w:pPr>
              <w:widowControl/>
              <w:spacing w:line="200" w:lineRule="atLeast"/>
              <w:jc w:val="center"/>
              <w:rPr>
                <w:rFonts w:ascii="標楷體" w:eastAsia="標楷體" w:hAnsi="標楷體" w:cs="Arial"/>
                <w:color w:val="000000" w:themeColor="text1"/>
                <w:sz w:val="24"/>
                <w:szCs w:val="24"/>
              </w:rPr>
            </w:pPr>
            <w:r w:rsidRPr="003806B7">
              <w:rPr>
                <w:rFonts w:ascii="標楷體" w:eastAsia="標楷體" w:hAnsi="標楷體" w:hint="eastAsia"/>
                <w:color w:val="000000" w:themeColor="text1"/>
                <w:sz w:val="24"/>
                <w:szCs w:val="24"/>
              </w:rPr>
              <w:t>19</w:t>
            </w:r>
          </w:p>
        </w:tc>
        <w:tc>
          <w:tcPr>
            <w:tcW w:w="709" w:type="dxa"/>
            <w:vAlign w:val="center"/>
            <w:hideMark/>
          </w:tcPr>
          <w:p w14:paraId="694F9515" w14:textId="77777777" w:rsidR="00266479" w:rsidRPr="003806B7" w:rsidRDefault="00266479" w:rsidP="00405C5B">
            <w:pPr>
              <w:widowControl/>
              <w:spacing w:line="200" w:lineRule="atLeast"/>
              <w:jc w:val="center"/>
              <w:rPr>
                <w:rFonts w:ascii="標楷體" w:eastAsia="標楷體" w:hAnsi="標楷體" w:cs="Arial"/>
                <w:color w:val="000000" w:themeColor="text1"/>
                <w:sz w:val="24"/>
                <w:szCs w:val="24"/>
              </w:rPr>
            </w:pPr>
            <w:r w:rsidRPr="003806B7">
              <w:rPr>
                <w:rFonts w:ascii="標楷體" w:eastAsia="標楷體" w:hAnsi="標楷體" w:hint="eastAsia"/>
                <w:color w:val="000000" w:themeColor="text1"/>
                <w:sz w:val="24"/>
                <w:szCs w:val="24"/>
              </w:rPr>
              <w:t>62</w:t>
            </w:r>
            <w:r w:rsidR="0051069E" w:rsidRPr="003806B7">
              <w:rPr>
                <w:rFonts w:ascii="標楷體" w:eastAsia="標楷體" w:hAnsi="標楷體" w:cs="Arial"/>
                <w:color w:val="000000" w:themeColor="text1"/>
                <w:sz w:val="24"/>
                <w:szCs w:val="24"/>
              </w:rPr>
              <w:t xml:space="preserve"> </w:t>
            </w:r>
          </w:p>
        </w:tc>
      </w:tr>
      <w:tr w:rsidR="003806B7" w:rsidRPr="003806B7" w14:paraId="6A72BC14" w14:textId="77777777" w:rsidTr="0051069E">
        <w:trPr>
          <w:trHeight w:val="546"/>
        </w:trPr>
        <w:tc>
          <w:tcPr>
            <w:tcW w:w="3544" w:type="dxa"/>
            <w:vAlign w:val="center"/>
            <w:hideMark/>
          </w:tcPr>
          <w:p w14:paraId="6F55FE72" w14:textId="77777777" w:rsidR="00266479" w:rsidRPr="003806B7" w:rsidRDefault="00266479" w:rsidP="00405C5B">
            <w:pPr>
              <w:widowControl/>
              <w:spacing w:line="200" w:lineRule="atLeast"/>
              <w:jc w:val="center"/>
              <w:rPr>
                <w:rFonts w:ascii="標楷體" w:eastAsia="標楷體" w:hAnsi="標楷體" w:cs="Arial"/>
                <w:color w:val="000000" w:themeColor="text1"/>
                <w:sz w:val="24"/>
                <w:szCs w:val="24"/>
              </w:rPr>
            </w:pPr>
            <w:r w:rsidRPr="003806B7">
              <w:rPr>
                <w:rFonts w:ascii="標楷體" w:eastAsia="標楷體" w:hAnsi="標楷體" w:hint="eastAsia"/>
                <w:b/>
                <w:bCs/>
                <w:color w:val="000000" w:themeColor="text1"/>
                <w:sz w:val="24"/>
                <w:szCs w:val="24"/>
              </w:rPr>
              <w:t>合計</w:t>
            </w:r>
          </w:p>
        </w:tc>
        <w:tc>
          <w:tcPr>
            <w:tcW w:w="1275" w:type="dxa"/>
            <w:vAlign w:val="center"/>
            <w:hideMark/>
          </w:tcPr>
          <w:p w14:paraId="510F5F83" w14:textId="77777777" w:rsidR="00266479" w:rsidRPr="003806B7" w:rsidRDefault="00266479" w:rsidP="00405C5B">
            <w:pPr>
              <w:widowControl/>
              <w:spacing w:line="200" w:lineRule="atLeast"/>
              <w:jc w:val="center"/>
              <w:rPr>
                <w:rFonts w:ascii="標楷體" w:eastAsia="標楷體" w:hAnsi="標楷體" w:cs="Arial"/>
                <w:color w:val="000000" w:themeColor="text1"/>
                <w:sz w:val="24"/>
                <w:szCs w:val="24"/>
              </w:rPr>
            </w:pPr>
            <w:r w:rsidRPr="003806B7">
              <w:rPr>
                <w:rFonts w:ascii="標楷體" w:eastAsia="標楷體" w:hAnsi="標楷體" w:hint="eastAsia"/>
                <w:color w:val="000000" w:themeColor="text1"/>
                <w:sz w:val="24"/>
                <w:szCs w:val="24"/>
              </w:rPr>
              <w:t> </w:t>
            </w:r>
          </w:p>
        </w:tc>
        <w:tc>
          <w:tcPr>
            <w:tcW w:w="993" w:type="dxa"/>
            <w:vAlign w:val="center"/>
            <w:hideMark/>
          </w:tcPr>
          <w:p w14:paraId="55D0076B" w14:textId="77777777" w:rsidR="00266479" w:rsidRPr="003806B7" w:rsidRDefault="00266479" w:rsidP="00405C5B">
            <w:pPr>
              <w:widowControl/>
              <w:spacing w:line="200" w:lineRule="atLeast"/>
              <w:jc w:val="center"/>
              <w:rPr>
                <w:rFonts w:ascii="標楷體" w:eastAsia="標楷體" w:hAnsi="標楷體" w:cs="Arial"/>
                <w:color w:val="000000" w:themeColor="text1"/>
                <w:sz w:val="24"/>
                <w:szCs w:val="24"/>
              </w:rPr>
            </w:pPr>
            <w:r w:rsidRPr="003806B7">
              <w:rPr>
                <w:rFonts w:ascii="標楷體" w:eastAsia="標楷體" w:hAnsi="標楷體" w:hint="eastAsia"/>
                <w:color w:val="000000" w:themeColor="text1"/>
                <w:sz w:val="24"/>
                <w:szCs w:val="24"/>
              </w:rPr>
              <w:t>19</w:t>
            </w:r>
          </w:p>
        </w:tc>
        <w:tc>
          <w:tcPr>
            <w:tcW w:w="850" w:type="dxa"/>
            <w:vAlign w:val="center"/>
            <w:hideMark/>
          </w:tcPr>
          <w:p w14:paraId="28B9841E" w14:textId="77777777" w:rsidR="00266479" w:rsidRPr="003806B7" w:rsidRDefault="00266479" w:rsidP="00405C5B">
            <w:pPr>
              <w:widowControl/>
              <w:spacing w:line="200" w:lineRule="atLeast"/>
              <w:jc w:val="center"/>
              <w:rPr>
                <w:rFonts w:ascii="標楷體" w:eastAsia="標楷體" w:hAnsi="標楷體" w:cs="Arial"/>
                <w:color w:val="000000" w:themeColor="text1"/>
                <w:sz w:val="24"/>
                <w:szCs w:val="24"/>
              </w:rPr>
            </w:pPr>
            <w:r w:rsidRPr="003806B7">
              <w:rPr>
                <w:rFonts w:ascii="標楷體" w:eastAsia="標楷體" w:hAnsi="標楷體" w:hint="eastAsia"/>
                <w:color w:val="000000" w:themeColor="text1"/>
                <w:sz w:val="24"/>
                <w:szCs w:val="24"/>
              </w:rPr>
              <w:t>99</w:t>
            </w:r>
          </w:p>
        </w:tc>
        <w:tc>
          <w:tcPr>
            <w:tcW w:w="709" w:type="dxa"/>
            <w:vAlign w:val="center"/>
            <w:hideMark/>
          </w:tcPr>
          <w:p w14:paraId="700E2A1E" w14:textId="77777777" w:rsidR="00266479" w:rsidRPr="003806B7" w:rsidRDefault="00266479" w:rsidP="00405C5B">
            <w:pPr>
              <w:widowControl/>
              <w:spacing w:line="200" w:lineRule="atLeast"/>
              <w:jc w:val="center"/>
              <w:rPr>
                <w:rFonts w:ascii="標楷體" w:eastAsia="標楷體" w:hAnsi="標楷體" w:cs="Arial"/>
                <w:color w:val="000000" w:themeColor="text1"/>
                <w:sz w:val="24"/>
                <w:szCs w:val="24"/>
              </w:rPr>
            </w:pPr>
            <w:r w:rsidRPr="003806B7">
              <w:rPr>
                <w:rFonts w:ascii="標楷體" w:eastAsia="標楷體" w:hAnsi="標楷體" w:hint="eastAsia"/>
                <w:color w:val="000000" w:themeColor="text1"/>
                <w:sz w:val="24"/>
                <w:szCs w:val="24"/>
              </w:rPr>
              <w:t>360</w:t>
            </w:r>
            <w:r w:rsidR="0051069E" w:rsidRPr="003806B7">
              <w:rPr>
                <w:rFonts w:ascii="標楷體" w:eastAsia="標楷體" w:hAnsi="標楷體" w:cs="Arial"/>
                <w:color w:val="000000" w:themeColor="text1"/>
                <w:sz w:val="24"/>
                <w:szCs w:val="24"/>
              </w:rPr>
              <w:t xml:space="preserve"> </w:t>
            </w:r>
          </w:p>
        </w:tc>
      </w:tr>
    </w:tbl>
    <w:p w14:paraId="4EA63CC8" w14:textId="77777777" w:rsidR="003E49A3" w:rsidRPr="003806B7" w:rsidRDefault="003E49A3" w:rsidP="003E49A3">
      <w:pPr>
        <w:spacing w:line="460" w:lineRule="exact"/>
        <w:ind w:leftChars="295" w:left="1039" w:hangingChars="118" w:hanging="331"/>
        <w:jc w:val="both"/>
        <w:rPr>
          <w:rFonts w:ascii="標楷體" w:eastAsia="標楷體" w:hAnsi="標楷體"/>
          <w:color w:val="000000" w:themeColor="text1"/>
          <w:sz w:val="28"/>
          <w:szCs w:val="28"/>
        </w:rPr>
      </w:pPr>
      <w:r w:rsidRPr="003806B7">
        <w:rPr>
          <w:rFonts w:ascii="標楷體" w:eastAsia="標楷體" w:hAnsi="標楷體" w:cs="Arial Unicode MS" w:hint="eastAsia"/>
          <w:b/>
          <w:color w:val="000000" w:themeColor="text1"/>
          <w:sz w:val="28"/>
          <w:szCs w:val="28"/>
        </w:rPr>
        <w:t>2.</w:t>
      </w:r>
      <w:r w:rsidRPr="003806B7">
        <w:rPr>
          <w:rFonts w:ascii="標楷體" w:eastAsia="標楷體" w:hAnsi="標楷體" w:hint="eastAsia"/>
          <w:color w:val="000000" w:themeColor="text1"/>
          <w:sz w:val="28"/>
          <w:szCs w:val="28"/>
        </w:rPr>
        <w:t>輔</w:t>
      </w:r>
      <w:bookmarkStart w:id="0" w:name="_GoBack"/>
      <w:bookmarkEnd w:id="0"/>
      <w:r w:rsidRPr="003806B7">
        <w:rPr>
          <w:rFonts w:ascii="標楷體" w:eastAsia="標楷體" w:hAnsi="標楷體" w:hint="eastAsia"/>
          <w:color w:val="000000" w:themeColor="text1"/>
          <w:sz w:val="28"/>
          <w:szCs w:val="28"/>
        </w:rPr>
        <w:t>導辦理聯合社區(小旗艦)實施計畫，</w:t>
      </w:r>
      <w:r w:rsidRPr="003806B7">
        <w:rPr>
          <w:rFonts w:ascii="標楷體" w:eastAsia="標楷體" w:hAnsi="標楷體" w:cs="新細明體" w:hint="eastAsia"/>
          <w:color w:val="000000" w:themeColor="text1"/>
          <w:kern w:val="0"/>
          <w:sz w:val="28"/>
          <w:szCs w:val="28"/>
        </w:rPr>
        <w:t>鼓勵績優社區以母雞帶小雞、團隊合作方式，培力社區朝自主成長，</w:t>
      </w:r>
      <w:r w:rsidRPr="003806B7">
        <w:rPr>
          <w:rFonts w:ascii="標楷體" w:eastAsia="標楷體" w:hAnsi="標楷體" w:hint="eastAsia"/>
          <w:color w:val="000000" w:themeColor="text1"/>
          <w:sz w:val="28"/>
          <w:szCs w:val="28"/>
        </w:rPr>
        <w:t>俾利福利社區化，5月核定補助2案各20萬元整(「躍動金湖、攜手啟航〜太武『山』『下』又『義村』」</w:t>
      </w:r>
      <w:r w:rsidRPr="003806B7">
        <w:rPr>
          <w:rFonts w:ascii="標楷體" w:eastAsia="標楷體" w:hAnsi="標楷體" w:hint="eastAsia"/>
          <w:color w:val="000000" w:themeColor="text1"/>
          <w:sz w:val="28"/>
          <w:szCs w:val="28"/>
          <w:lang w:eastAsia="zh-HK"/>
        </w:rPr>
        <w:t>計畫</w:t>
      </w:r>
      <w:r w:rsidRPr="003806B7">
        <w:rPr>
          <w:rFonts w:ascii="標楷體" w:eastAsia="標楷體" w:hAnsi="標楷體" w:hint="eastAsia"/>
          <w:color w:val="000000" w:themeColor="text1"/>
          <w:sz w:val="28"/>
          <w:szCs w:val="28"/>
        </w:rPr>
        <w:t>，執行單位為金湖鎮</w:t>
      </w:r>
      <w:r w:rsidRPr="003806B7">
        <w:rPr>
          <w:rFonts w:ascii="標楷體" w:eastAsia="標楷體" w:hAnsi="標楷體" w:hint="eastAsia"/>
          <w:noProof/>
          <w:color w:val="000000" w:themeColor="text1"/>
        </w:rPr>
        <w:lastRenderedPageBreak/>
        <w:drawing>
          <wp:anchor distT="0" distB="0" distL="114300" distR="114300" simplePos="0" relativeHeight="251661312" behindDoc="1" locked="0" layoutInCell="1" allowOverlap="1" wp14:anchorId="232ACF92" wp14:editId="3C69E76F">
            <wp:simplePos x="0" y="0"/>
            <wp:positionH relativeFrom="column">
              <wp:posOffset>3111500</wp:posOffset>
            </wp:positionH>
            <wp:positionV relativeFrom="paragraph">
              <wp:posOffset>63500</wp:posOffset>
            </wp:positionV>
            <wp:extent cx="2120900" cy="1677670"/>
            <wp:effectExtent l="0" t="0" r="0" b="0"/>
            <wp:wrapTight wrapText="bothSides">
              <wp:wrapPolygon edited="0">
                <wp:start x="0" y="0"/>
                <wp:lineTo x="0" y="21338"/>
                <wp:lineTo x="21341" y="21338"/>
                <wp:lineTo x="21341" y="0"/>
                <wp:lineTo x="0" y="0"/>
              </wp:wrapPolygon>
            </wp:wrapTight>
            <wp:docPr id="3" name="圖片 3" descr="C:\Users\mayho331\Desktop\下莊工作坊-金門日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C:\Users\mayho331\Desktop\下莊工作坊-金門日報.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0900" cy="1677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6B7">
        <w:rPr>
          <w:rFonts w:ascii="標楷體" w:eastAsia="標楷體" w:hAnsi="標楷體" w:hint="eastAsia"/>
          <w:color w:val="000000" w:themeColor="text1"/>
          <w:sz w:val="28"/>
          <w:szCs w:val="28"/>
        </w:rPr>
        <w:t>下莊社區發展協會</w:t>
      </w:r>
      <w:r w:rsidRPr="003806B7">
        <w:rPr>
          <w:rFonts w:ascii="標楷體" w:eastAsia="標楷體" w:hAnsi="標楷體"/>
          <w:color w:val="000000" w:themeColor="text1"/>
          <w:sz w:val="28"/>
          <w:szCs w:val="28"/>
        </w:rPr>
        <w:t>(</w:t>
      </w:r>
      <w:r w:rsidRPr="003806B7">
        <w:rPr>
          <w:rFonts w:ascii="標楷體" w:eastAsia="標楷體" w:hAnsi="標楷體" w:hint="eastAsia"/>
          <w:color w:val="000000" w:themeColor="text1"/>
          <w:sz w:val="28"/>
          <w:szCs w:val="28"/>
        </w:rPr>
        <w:t>領航社區</w:t>
      </w:r>
      <w:r w:rsidRPr="003806B7">
        <w:rPr>
          <w:rFonts w:ascii="標楷體" w:eastAsia="標楷體" w:hAnsi="標楷體"/>
          <w:color w:val="000000" w:themeColor="text1"/>
          <w:sz w:val="28"/>
          <w:szCs w:val="28"/>
        </w:rPr>
        <w:t>)</w:t>
      </w:r>
      <w:r w:rsidRPr="003806B7">
        <w:rPr>
          <w:rFonts w:ascii="標楷體" w:eastAsia="標楷體" w:hAnsi="標楷體" w:hint="eastAsia"/>
          <w:color w:val="000000" w:themeColor="text1"/>
          <w:sz w:val="28"/>
          <w:szCs w:val="28"/>
        </w:rPr>
        <w:t>、山外社區發展協會及信義新村社區發展協會;「</w:t>
      </w:r>
      <w:r w:rsidRPr="003806B7">
        <w:rPr>
          <w:rFonts w:ascii="標楷體" w:eastAsia="標楷體" w:hAnsi="標楷體" w:cs="標楷體" w:hint="eastAsia"/>
          <w:color w:val="000000" w:themeColor="text1"/>
          <w:sz w:val="28"/>
          <w:szCs w:val="28"/>
        </w:rPr>
        <w:t>『忠孝』啟航、銀『門』儒『厝』</w:t>
      </w:r>
      <w:r w:rsidRPr="003806B7">
        <w:rPr>
          <w:rFonts w:ascii="標楷體" w:eastAsia="標楷體" w:hAnsi="標楷體" w:hint="eastAsia"/>
          <w:color w:val="000000" w:themeColor="text1"/>
          <w:sz w:val="28"/>
          <w:szCs w:val="28"/>
        </w:rPr>
        <w:t>」</w:t>
      </w:r>
      <w:r w:rsidRPr="003806B7">
        <w:rPr>
          <w:rFonts w:ascii="標楷體" w:eastAsia="標楷體" w:hAnsi="標楷體" w:hint="eastAsia"/>
          <w:color w:val="000000" w:themeColor="text1"/>
          <w:sz w:val="28"/>
          <w:szCs w:val="28"/>
          <w:lang w:eastAsia="zh-HK"/>
        </w:rPr>
        <w:t>計畫</w:t>
      </w:r>
      <w:r w:rsidRPr="003806B7">
        <w:rPr>
          <w:rFonts w:ascii="標楷體" w:eastAsia="標楷體" w:hAnsi="標楷體" w:hint="eastAsia"/>
          <w:color w:val="000000" w:themeColor="text1"/>
          <w:sz w:val="28"/>
          <w:szCs w:val="28"/>
        </w:rPr>
        <w:t>，執行單位為金沙鎮忠孝新村社區發展協會(領航社區)、斗門社區發展協會及何厝社區發展協會)，</w:t>
      </w:r>
      <w:r w:rsidRPr="003806B7">
        <w:rPr>
          <w:rFonts w:ascii="標楷體" w:eastAsia="標楷體" w:hAnsi="標楷體" w:hint="eastAsia"/>
          <w:color w:val="000000" w:themeColor="text1"/>
          <w:sz w:val="28"/>
          <w:szCs w:val="28"/>
          <w:lang w:eastAsia="zh-HK"/>
        </w:rPr>
        <w:t>執行期間為6-11月，將</w:t>
      </w:r>
      <w:r w:rsidRPr="003806B7">
        <w:rPr>
          <w:rFonts w:ascii="標楷體" w:eastAsia="標楷體" w:hAnsi="標楷體" w:hint="eastAsia"/>
          <w:color w:val="000000" w:themeColor="text1"/>
          <w:sz w:val="28"/>
          <w:szCs w:val="28"/>
        </w:rPr>
        <w:t>辦理119場次活動</w:t>
      </w:r>
      <w:r w:rsidRPr="003806B7">
        <w:rPr>
          <w:rFonts w:ascii="標楷體" w:eastAsia="標楷體" w:hAnsi="標楷體" w:hint="eastAsia"/>
          <w:color w:val="000000" w:themeColor="text1"/>
          <w:sz w:val="28"/>
          <w:szCs w:val="28"/>
          <w:lang w:eastAsia="zh-HK"/>
        </w:rPr>
        <w:t>及課程</w:t>
      </w:r>
      <w:r w:rsidRPr="003806B7">
        <w:rPr>
          <w:rFonts w:ascii="標楷體" w:eastAsia="標楷體" w:hAnsi="標楷體" w:hint="eastAsia"/>
          <w:color w:val="000000" w:themeColor="text1"/>
          <w:sz w:val="28"/>
          <w:szCs w:val="28"/>
        </w:rPr>
        <w:t>，</w:t>
      </w:r>
      <w:r w:rsidRPr="003806B7">
        <w:rPr>
          <w:rFonts w:ascii="標楷體" w:eastAsia="標楷體" w:hAnsi="標楷體" w:hint="eastAsia"/>
          <w:color w:val="000000" w:themeColor="text1"/>
          <w:sz w:val="28"/>
          <w:szCs w:val="28"/>
          <w:lang w:eastAsia="zh-HK"/>
        </w:rPr>
        <w:t>目前金沙鎮案已執行完畢，金湖案執行75%，獲得參與社區支持</w:t>
      </w:r>
      <w:r w:rsidR="00A52347" w:rsidRPr="003806B7">
        <w:rPr>
          <w:rFonts w:ascii="標楷體" w:eastAsia="標楷體" w:hAnsi="標楷體" w:hint="eastAsia"/>
          <w:color w:val="000000" w:themeColor="text1"/>
          <w:sz w:val="28"/>
          <w:szCs w:val="28"/>
          <w:lang w:eastAsia="zh-HK"/>
        </w:rPr>
        <w:t>規劃10月31日辦理全縣社區前往觀摩。明年度前開領航社區將持續推行，另</w:t>
      </w:r>
      <w:r w:rsidRPr="003806B7">
        <w:rPr>
          <w:rFonts w:ascii="標楷體" w:eastAsia="標楷體" w:hAnsi="標楷體" w:hint="eastAsia"/>
          <w:color w:val="000000" w:themeColor="text1"/>
          <w:sz w:val="28"/>
          <w:szCs w:val="28"/>
          <w:lang w:eastAsia="zh-HK"/>
        </w:rPr>
        <w:t>金寧及烈嶼鄉社區亦有跟進之意願，目前加強輔導中。</w:t>
      </w:r>
    </w:p>
    <w:p w14:paraId="5A76A59D" w14:textId="77777777" w:rsidR="007765E8" w:rsidRPr="003806B7" w:rsidRDefault="00844590" w:rsidP="00172BA4">
      <w:pPr>
        <w:pStyle w:val="a3"/>
        <w:numPr>
          <w:ilvl w:val="0"/>
          <w:numId w:val="7"/>
        </w:numPr>
        <w:adjustRightInd w:val="0"/>
        <w:spacing w:line="500" w:lineRule="exact"/>
        <w:ind w:leftChars="0"/>
        <w:rPr>
          <w:rFonts w:ascii="標楷體" w:eastAsia="標楷體" w:hAnsi="標楷體"/>
          <w:color w:val="000000" w:themeColor="text1"/>
          <w:sz w:val="28"/>
          <w:szCs w:val="28"/>
        </w:rPr>
      </w:pPr>
      <w:r w:rsidRPr="003806B7">
        <w:rPr>
          <w:rFonts w:ascii="標楷體" w:eastAsia="標楷體" w:hAnsi="標楷體" w:cs="新細明體" w:hint="eastAsia"/>
          <w:b/>
          <w:color w:val="000000" w:themeColor="text1"/>
          <w:kern w:val="0"/>
          <w:sz w:val="28"/>
          <w:szCs w:val="28"/>
          <w:lang w:eastAsia="zh-HK"/>
        </w:rPr>
        <w:t>建置</w:t>
      </w:r>
      <w:r w:rsidR="003E49A3" w:rsidRPr="003806B7">
        <w:rPr>
          <w:rFonts w:ascii="標楷體" w:eastAsia="標楷體" w:hAnsi="標楷體" w:cs="新細明體" w:hint="eastAsia"/>
          <w:b/>
          <w:color w:val="000000" w:themeColor="text1"/>
          <w:kern w:val="0"/>
          <w:sz w:val="28"/>
          <w:szCs w:val="28"/>
          <w:lang w:eastAsia="zh-HK"/>
        </w:rPr>
        <w:t>公所社區</w:t>
      </w:r>
      <w:r w:rsidRPr="003806B7">
        <w:rPr>
          <w:rFonts w:ascii="標楷體" w:eastAsia="標楷體" w:hAnsi="標楷體" w:cs="Times New Roman" w:hint="eastAsia"/>
          <w:b/>
          <w:color w:val="000000" w:themeColor="text1"/>
          <w:sz w:val="28"/>
          <w:szCs w:val="28"/>
        </w:rPr>
        <w:t>聯繫</w:t>
      </w:r>
      <w:r w:rsidRPr="003806B7">
        <w:rPr>
          <w:rFonts w:ascii="標楷體" w:eastAsia="標楷體" w:hAnsi="標楷體" w:cs="Times New Roman" w:hint="eastAsia"/>
          <w:b/>
          <w:color w:val="000000" w:themeColor="text1"/>
          <w:sz w:val="28"/>
          <w:szCs w:val="28"/>
          <w:lang w:eastAsia="zh-HK"/>
        </w:rPr>
        <w:t>平台</w:t>
      </w:r>
      <w:r w:rsidR="003E49A3" w:rsidRPr="003806B7">
        <w:rPr>
          <w:rFonts w:ascii="標楷體" w:eastAsia="標楷體" w:hAnsi="標楷體" w:cs="新細明體" w:hint="eastAsia"/>
          <w:b/>
          <w:color w:val="000000" w:themeColor="text1"/>
          <w:kern w:val="0"/>
          <w:sz w:val="28"/>
          <w:szCs w:val="28"/>
          <w:lang w:eastAsia="zh-HK"/>
        </w:rPr>
        <w:t>，</w:t>
      </w:r>
      <w:r w:rsidR="00D627F2" w:rsidRPr="003806B7">
        <w:rPr>
          <w:rFonts w:ascii="標楷體" w:eastAsia="標楷體" w:hAnsi="標楷體" w:cs="新細明體" w:hint="eastAsia"/>
          <w:b/>
          <w:color w:val="000000" w:themeColor="text1"/>
          <w:kern w:val="0"/>
          <w:sz w:val="28"/>
          <w:szCs w:val="28"/>
          <w:lang w:eastAsia="zh-HK"/>
        </w:rPr>
        <w:t>合力推動</w:t>
      </w:r>
      <w:r w:rsidRPr="003806B7">
        <w:rPr>
          <w:rFonts w:ascii="標楷體" w:eastAsia="標楷體" w:hAnsi="標楷體" w:cs="新細明體" w:hint="eastAsia"/>
          <w:b/>
          <w:color w:val="000000" w:themeColor="text1"/>
          <w:kern w:val="0"/>
          <w:sz w:val="28"/>
          <w:szCs w:val="28"/>
          <w:lang w:eastAsia="zh-HK"/>
        </w:rPr>
        <w:t>各項</w:t>
      </w:r>
      <w:r w:rsidR="00D627F2" w:rsidRPr="003806B7">
        <w:rPr>
          <w:rFonts w:ascii="標楷體" w:eastAsia="標楷體" w:hAnsi="標楷體" w:cs="新細明體" w:hint="eastAsia"/>
          <w:b/>
          <w:color w:val="000000" w:themeColor="text1"/>
          <w:kern w:val="0"/>
          <w:sz w:val="28"/>
          <w:szCs w:val="28"/>
          <w:lang w:eastAsia="zh-HK"/>
        </w:rPr>
        <w:t>發展</w:t>
      </w:r>
      <w:r w:rsidR="00D4352D" w:rsidRPr="003806B7">
        <w:rPr>
          <w:rFonts w:ascii="標楷體" w:eastAsia="標楷體" w:hAnsi="標楷體" w:cs="新細明體" w:hint="eastAsia"/>
          <w:b/>
          <w:color w:val="000000" w:themeColor="text1"/>
          <w:kern w:val="0"/>
          <w:sz w:val="28"/>
          <w:szCs w:val="28"/>
        </w:rPr>
        <w:t>:</w:t>
      </w:r>
    </w:p>
    <w:p w14:paraId="14BC5387" w14:textId="77777777" w:rsidR="00D00D79" w:rsidRPr="003806B7" w:rsidRDefault="00D4352D" w:rsidP="000935E0">
      <w:pPr>
        <w:pStyle w:val="a3"/>
        <w:adjustRightInd w:val="0"/>
        <w:spacing w:line="500" w:lineRule="exact"/>
        <w:ind w:leftChars="0" w:left="993"/>
        <w:rPr>
          <w:rFonts w:ascii="標楷體" w:eastAsia="標楷體" w:hAnsi="標楷體"/>
          <w:color w:val="000000" w:themeColor="text1"/>
          <w:sz w:val="28"/>
          <w:szCs w:val="28"/>
        </w:rPr>
      </w:pPr>
      <w:r w:rsidRPr="003806B7">
        <w:rPr>
          <w:rFonts w:ascii="標楷體" w:eastAsia="標楷體" w:hAnsi="標楷體" w:cs="Times New Roman" w:hint="eastAsia"/>
          <w:color w:val="000000" w:themeColor="text1"/>
          <w:sz w:val="28"/>
          <w:szCs w:val="28"/>
        </w:rPr>
        <w:t>辦理縣府與公所</w:t>
      </w:r>
      <w:r w:rsidR="00A52347" w:rsidRPr="003806B7">
        <w:rPr>
          <w:rFonts w:ascii="標楷體" w:eastAsia="標楷體" w:hAnsi="標楷體" w:cs="Times New Roman" w:hint="eastAsia"/>
          <w:color w:val="000000" w:themeColor="text1"/>
          <w:sz w:val="28"/>
          <w:szCs w:val="28"/>
        </w:rPr>
        <w:t>、</w:t>
      </w:r>
      <w:r w:rsidRPr="003806B7">
        <w:rPr>
          <w:rFonts w:ascii="標楷體" w:eastAsia="標楷體" w:hAnsi="標楷體" w:cs="Times New Roman" w:hint="eastAsia"/>
          <w:color w:val="000000" w:themeColor="text1"/>
          <w:sz w:val="28"/>
          <w:szCs w:val="28"/>
        </w:rPr>
        <w:t>社區聯繫會報，傳達社區發展工作政策與方向，提供雙向互動的溝通平台，並增進聯繫溝通。並</w:t>
      </w:r>
      <w:r w:rsidR="00A52347" w:rsidRPr="003806B7">
        <w:rPr>
          <w:rFonts w:ascii="標楷體" w:eastAsia="標楷體" w:hAnsi="標楷體" w:cs="Times New Roman" w:hint="eastAsia"/>
          <w:color w:val="000000" w:themeColor="text1"/>
          <w:sz w:val="28"/>
          <w:szCs w:val="28"/>
          <w:lang w:eastAsia="zh-HK"/>
        </w:rPr>
        <w:t>辦理公所培力</w:t>
      </w:r>
      <w:r w:rsidRPr="003806B7">
        <w:rPr>
          <w:rFonts w:ascii="標楷體" w:eastAsia="標楷體" w:hAnsi="標楷體" w:cs="Times New Roman" w:hint="eastAsia"/>
          <w:color w:val="000000" w:themeColor="text1"/>
          <w:sz w:val="28"/>
          <w:szCs w:val="28"/>
        </w:rPr>
        <w:t>輔導</w:t>
      </w:r>
      <w:r w:rsidR="00A52347" w:rsidRPr="003806B7">
        <w:rPr>
          <w:rFonts w:ascii="標楷體" w:eastAsia="標楷體" w:hAnsi="標楷體" w:cs="Times New Roman" w:hint="eastAsia"/>
          <w:color w:val="000000" w:themeColor="text1"/>
          <w:sz w:val="28"/>
          <w:szCs w:val="28"/>
          <w:lang w:eastAsia="zh-HK"/>
        </w:rPr>
        <w:t>課程</w:t>
      </w:r>
      <w:r w:rsidRPr="003806B7">
        <w:rPr>
          <w:rFonts w:ascii="標楷體" w:eastAsia="標楷體" w:hAnsi="標楷體" w:cs="Times New Roman" w:hint="eastAsia"/>
          <w:color w:val="000000" w:themeColor="text1"/>
          <w:sz w:val="28"/>
          <w:szCs w:val="28"/>
        </w:rPr>
        <w:t>，增進敏感度與專業知能，</w:t>
      </w:r>
      <w:r w:rsidR="00A52347" w:rsidRPr="003806B7">
        <w:rPr>
          <w:rFonts w:ascii="標楷體" w:eastAsia="標楷體" w:hAnsi="標楷體" w:cs="Times New Roman" w:hint="eastAsia"/>
          <w:color w:val="000000" w:themeColor="text1"/>
          <w:sz w:val="28"/>
          <w:szCs w:val="28"/>
          <w:lang w:eastAsia="zh-HK"/>
        </w:rPr>
        <w:t>共同研習俾</w:t>
      </w:r>
      <w:r w:rsidRPr="003806B7">
        <w:rPr>
          <w:rFonts w:ascii="標楷體" w:eastAsia="標楷體" w:hAnsi="標楷體" w:cs="Times New Roman" w:hint="eastAsia"/>
          <w:color w:val="000000" w:themeColor="text1"/>
          <w:sz w:val="28"/>
          <w:szCs w:val="28"/>
        </w:rPr>
        <w:t>提供</w:t>
      </w:r>
      <w:r w:rsidR="00A52347" w:rsidRPr="003806B7">
        <w:rPr>
          <w:rFonts w:ascii="標楷體" w:eastAsia="標楷體" w:hAnsi="標楷體" w:cs="Times New Roman" w:hint="eastAsia"/>
          <w:color w:val="000000" w:themeColor="text1"/>
          <w:sz w:val="28"/>
          <w:szCs w:val="28"/>
          <w:lang w:eastAsia="zh-HK"/>
        </w:rPr>
        <w:t>社區</w:t>
      </w:r>
      <w:r w:rsidR="00D627F2" w:rsidRPr="003806B7">
        <w:rPr>
          <w:rFonts w:ascii="標楷體" w:eastAsia="標楷體" w:hAnsi="標楷體" w:cs="Times New Roman" w:hint="eastAsia"/>
          <w:color w:val="000000" w:themeColor="text1"/>
          <w:sz w:val="28"/>
          <w:szCs w:val="28"/>
          <w:lang w:eastAsia="zh-HK"/>
        </w:rPr>
        <w:t>優質</w:t>
      </w:r>
      <w:r w:rsidRPr="003806B7">
        <w:rPr>
          <w:rFonts w:ascii="標楷體" w:eastAsia="標楷體" w:hAnsi="標楷體" w:cs="Times New Roman" w:hint="eastAsia"/>
          <w:color w:val="000000" w:themeColor="text1"/>
          <w:sz w:val="28"/>
          <w:szCs w:val="28"/>
        </w:rPr>
        <w:t>服務。</w:t>
      </w:r>
      <w:r w:rsidR="00552048" w:rsidRPr="003806B7">
        <w:rPr>
          <w:rFonts w:ascii="標楷體" w:eastAsia="標楷體" w:hAnsi="標楷體" w:cs="Times New Roman" w:hint="eastAsia"/>
          <w:color w:val="000000" w:themeColor="text1"/>
          <w:sz w:val="28"/>
          <w:szCs w:val="28"/>
          <w:lang w:eastAsia="zh-HK"/>
        </w:rPr>
        <w:t>另</w:t>
      </w:r>
      <w:r w:rsidR="00E62B51" w:rsidRPr="003806B7">
        <w:rPr>
          <w:rFonts w:ascii="標楷體" w:eastAsia="標楷體" w:hAnsi="標楷體" w:cs="Times New Roman" w:hint="eastAsia"/>
          <w:color w:val="000000" w:themeColor="text1"/>
          <w:sz w:val="28"/>
          <w:szCs w:val="28"/>
          <w:lang w:eastAsia="zh-HK"/>
        </w:rPr>
        <w:t>貼心</w:t>
      </w:r>
      <w:r w:rsidR="00552048" w:rsidRPr="003806B7">
        <w:rPr>
          <w:rFonts w:ascii="標楷體" w:eastAsia="標楷體" w:hAnsi="標楷體" w:cs="Times New Roman" w:hint="eastAsia"/>
          <w:color w:val="000000" w:themeColor="text1"/>
          <w:sz w:val="28"/>
          <w:szCs w:val="28"/>
          <w:lang w:eastAsia="zh-HK"/>
        </w:rPr>
        <w:t>建置</w:t>
      </w:r>
      <w:r w:rsidR="00CF6292" w:rsidRPr="003806B7">
        <w:rPr>
          <w:rFonts w:ascii="標楷體" w:eastAsia="標楷體" w:hAnsi="標楷體" w:cs="Times New Roman" w:hint="eastAsia"/>
          <w:color w:val="000000" w:themeColor="text1"/>
          <w:sz w:val="28"/>
          <w:szCs w:val="28"/>
          <w:lang w:eastAsia="zh-HK"/>
        </w:rPr>
        <w:t>『網站~社區大補帖』，提供各類計畫及會務參考範本</w:t>
      </w:r>
      <w:r w:rsidR="00CF6292" w:rsidRPr="003806B7">
        <w:rPr>
          <w:rFonts w:ascii="標楷體" w:eastAsia="標楷體" w:hAnsi="標楷體" w:cs="Times New Roman" w:hint="eastAsia"/>
          <w:color w:val="000000" w:themeColor="text1"/>
          <w:sz w:val="28"/>
          <w:szCs w:val="28"/>
        </w:rPr>
        <w:t>，</w:t>
      </w:r>
      <w:r w:rsidR="00CF6292" w:rsidRPr="003806B7">
        <w:rPr>
          <w:rFonts w:ascii="標楷體" w:eastAsia="標楷體" w:hAnsi="標楷體" w:cs="Times New Roman" w:hint="eastAsia"/>
          <w:color w:val="000000" w:themeColor="text1"/>
          <w:sz w:val="28"/>
          <w:szCs w:val="28"/>
          <w:lang w:eastAsia="zh-HK"/>
        </w:rPr>
        <w:t>提供公所及社區運用</w:t>
      </w:r>
      <w:r w:rsidR="00E62B51" w:rsidRPr="003806B7">
        <w:rPr>
          <w:rFonts w:ascii="標楷體" w:eastAsia="標楷體" w:hAnsi="標楷體" w:cs="Times New Roman" w:hint="eastAsia"/>
          <w:color w:val="000000" w:themeColor="text1"/>
          <w:sz w:val="28"/>
          <w:szCs w:val="28"/>
          <w:lang w:eastAsia="zh-HK"/>
        </w:rPr>
        <w:t>及檢視</w:t>
      </w:r>
      <w:r w:rsidR="00E62B51" w:rsidRPr="003806B7">
        <w:rPr>
          <w:rFonts w:ascii="標楷體" w:eastAsia="標楷體" w:hAnsi="標楷體" w:hint="eastAsia"/>
          <w:color w:val="000000" w:themeColor="text1"/>
          <w:sz w:val="28"/>
          <w:szCs w:val="28"/>
          <w:lang w:eastAsia="zh-HK"/>
        </w:rPr>
        <w:t>。</w:t>
      </w:r>
    </w:p>
    <w:p w14:paraId="17DD0D34" w14:textId="77777777" w:rsidR="00E62A39" w:rsidRPr="003806B7" w:rsidRDefault="00E62A39" w:rsidP="00172BA4">
      <w:pPr>
        <w:pStyle w:val="a3"/>
        <w:numPr>
          <w:ilvl w:val="0"/>
          <w:numId w:val="7"/>
        </w:numPr>
        <w:adjustRightInd w:val="0"/>
        <w:spacing w:line="500" w:lineRule="exact"/>
        <w:ind w:leftChars="0"/>
        <w:rPr>
          <w:rFonts w:ascii="標楷體" w:eastAsia="標楷體" w:hAnsi="標楷體"/>
          <w:b/>
          <w:color w:val="000000" w:themeColor="text1"/>
          <w:sz w:val="28"/>
          <w:szCs w:val="28"/>
        </w:rPr>
      </w:pPr>
      <w:r w:rsidRPr="003806B7">
        <w:rPr>
          <w:rFonts w:ascii="標楷體" w:eastAsia="標楷體" w:hAnsi="標楷體" w:hint="eastAsia"/>
          <w:b/>
          <w:color w:val="000000" w:themeColor="text1"/>
          <w:sz w:val="28"/>
          <w:szCs w:val="28"/>
        </w:rPr>
        <w:t>輔導興辦社區福利服務及充實社區活動中心內部設施設備：</w:t>
      </w:r>
    </w:p>
    <w:p w14:paraId="16504F59" w14:textId="77777777" w:rsidR="003E615D" w:rsidRPr="003806B7" w:rsidRDefault="00E62A39" w:rsidP="003E615D">
      <w:pPr>
        <w:adjustRightInd w:val="0"/>
        <w:spacing w:line="500" w:lineRule="exact"/>
        <w:ind w:leftChars="250" w:left="880" w:hangingChars="100" w:hanging="280"/>
        <w:rPr>
          <w:rFonts w:ascii="標楷體" w:eastAsia="標楷體" w:hAnsi="標楷體" w:cs="新細明體"/>
          <w:b/>
          <w:color w:val="000000" w:themeColor="text1"/>
          <w:spacing w:val="-4"/>
          <w:sz w:val="28"/>
          <w:szCs w:val="28"/>
        </w:rPr>
      </w:pPr>
      <w:r w:rsidRPr="003806B7">
        <w:rPr>
          <w:rFonts w:ascii="標楷體" w:eastAsia="標楷體" w:hAnsi="標楷體" w:hint="eastAsia"/>
          <w:b/>
          <w:color w:val="000000" w:themeColor="text1"/>
          <w:sz w:val="28"/>
          <w:szCs w:val="28"/>
        </w:rPr>
        <w:t>1.</w:t>
      </w:r>
      <w:r w:rsidR="003E615D" w:rsidRPr="003806B7">
        <w:rPr>
          <w:rFonts w:ascii="標楷體" w:eastAsia="標楷體" w:hAnsi="標楷體" w:hint="eastAsia"/>
          <w:b/>
          <w:color w:val="000000" w:themeColor="text1"/>
          <w:sz w:val="28"/>
          <w:szCs w:val="28"/>
        </w:rPr>
        <w:t xml:space="preserve"> 補助鄉鎮公所興</w:t>
      </w:r>
      <w:r w:rsidR="007C5D11" w:rsidRPr="003806B7">
        <w:rPr>
          <w:rFonts w:ascii="標楷體" w:eastAsia="標楷體" w:hAnsi="標楷體" w:hint="eastAsia"/>
          <w:b/>
          <w:color w:val="000000" w:themeColor="text1"/>
          <w:sz w:val="28"/>
          <w:szCs w:val="28"/>
        </w:rPr>
        <w:t>(</w:t>
      </w:r>
      <w:r w:rsidR="007C5D11" w:rsidRPr="003806B7">
        <w:rPr>
          <w:rFonts w:ascii="標楷體" w:eastAsia="標楷體" w:hAnsi="標楷體" w:hint="eastAsia"/>
          <w:b/>
          <w:color w:val="000000" w:themeColor="text1"/>
          <w:sz w:val="28"/>
          <w:szCs w:val="28"/>
          <w:lang w:eastAsia="zh-HK"/>
        </w:rPr>
        <w:t>整)</w:t>
      </w:r>
      <w:r w:rsidR="003E615D" w:rsidRPr="003806B7">
        <w:rPr>
          <w:rFonts w:ascii="標楷體" w:eastAsia="標楷體" w:hAnsi="標楷體" w:hint="eastAsia"/>
          <w:b/>
          <w:color w:val="000000" w:themeColor="text1"/>
          <w:sz w:val="28"/>
          <w:szCs w:val="28"/>
        </w:rPr>
        <w:t>建社區活動中心</w:t>
      </w:r>
      <w:r w:rsidR="00FD2EB1" w:rsidRPr="003806B7">
        <w:rPr>
          <w:rFonts w:ascii="標楷體" w:eastAsia="標楷體" w:hAnsi="標楷體" w:hint="eastAsia"/>
          <w:b/>
          <w:color w:val="000000" w:themeColor="text1"/>
          <w:sz w:val="28"/>
          <w:szCs w:val="28"/>
          <w:lang w:eastAsia="zh-HK"/>
        </w:rPr>
        <w:t>及加強運作活用</w:t>
      </w:r>
      <w:r w:rsidR="003E615D" w:rsidRPr="003806B7">
        <w:rPr>
          <w:rFonts w:ascii="標楷體" w:eastAsia="標楷體" w:hAnsi="標楷體" w:hint="eastAsia"/>
          <w:b/>
          <w:color w:val="000000" w:themeColor="text1"/>
          <w:sz w:val="28"/>
          <w:szCs w:val="28"/>
        </w:rPr>
        <w:t>：</w:t>
      </w:r>
    </w:p>
    <w:p w14:paraId="2200B970" w14:textId="7E0EB433" w:rsidR="0001220F" w:rsidRPr="003806B7" w:rsidRDefault="003E615D" w:rsidP="008A48A6">
      <w:pPr>
        <w:spacing w:line="500" w:lineRule="exact"/>
        <w:ind w:leftChars="300" w:left="1280" w:hangingChars="200" w:hanging="560"/>
        <w:jc w:val="both"/>
        <w:rPr>
          <w:rFonts w:ascii="標楷體" w:eastAsia="標楷體" w:hAnsi="標楷體" w:cs="DFKaiShu-SB-Estd-BF"/>
          <w:color w:val="000000" w:themeColor="text1"/>
          <w:kern w:val="0"/>
          <w:sz w:val="28"/>
          <w:szCs w:val="28"/>
        </w:rPr>
      </w:pPr>
      <w:r w:rsidRPr="003806B7">
        <w:rPr>
          <w:rFonts w:ascii="標楷體" w:eastAsia="標楷體" w:hAnsi="標楷體" w:cs="Arial Unicode MS" w:hint="eastAsia"/>
          <w:color w:val="000000" w:themeColor="text1"/>
          <w:sz w:val="28"/>
          <w:szCs w:val="28"/>
        </w:rPr>
        <w:t>（1）</w:t>
      </w:r>
      <w:r w:rsidR="00597AD7" w:rsidRPr="003806B7">
        <w:rPr>
          <w:rFonts w:ascii="標楷體" w:eastAsia="標楷體" w:hAnsi="標楷體" w:hint="eastAsia"/>
          <w:color w:val="000000" w:themeColor="text1"/>
          <w:sz w:val="28"/>
          <w:szCs w:val="28"/>
        </w:rPr>
        <w:t>109年5月</w:t>
      </w:r>
      <w:r w:rsidR="00597AD7" w:rsidRPr="004A3B6B">
        <w:rPr>
          <w:rFonts w:ascii="標楷體" w:eastAsia="標楷體" w:hAnsi="標楷體" w:hint="eastAsia"/>
          <w:color w:val="000000" w:themeColor="text1"/>
          <w:sz w:val="28"/>
          <w:szCs w:val="28"/>
        </w:rPr>
        <w:t>11</w:t>
      </w:r>
      <w:r w:rsidR="004A3B6B" w:rsidRPr="004A3B6B">
        <w:rPr>
          <w:rFonts w:ascii="標楷體" w:eastAsia="標楷體" w:hAnsi="標楷體" w:hint="eastAsia"/>
          <w:color w:val="000000" w:themeColor="text1"/>
          <w:sz w:val="28"/>
          <w:szCs w:val="28"/>
        </w:rPr>
        <w:t>日</w:t>
      </w:r>
      <w:r w:rsidR="00597AD7" w:rsidRPr="003806B7">
        <w:rPr>
          <w:rFonts w:ascii="標楷體" w:eastAsia="標楷體" w:hAnsi="標楷體" w:hint="eastAsia"/>
          <w:color w:val="000000" w:themeColor="text1"/>
          <w:sz w:val="28"/>
          <w:szCs w:val="28"/>
        </w:rPr>
        <w:t>修正發布「金門縣政府補助鄉鎮公所興      (整)建社區活動中心補助要點」，期與老幼</w:t>
      </w:r>
      <w:r w:rsidR="00597AD7" w:rsidRPr="003806B7">
        <w:rPr>
          <w:rFonts w:ascii="標楷體" w:eastAsia="標楷體" w:hAnsi="標楷體" w:hint="eastAsia"/>
          <w:color w:val="000000" w:themeColor="text1"/>
          <w:sz w:val="28"/>
          <w:szCs w:val="28"/>
          <w:lang w:eastAsia="zh-HK"/>
        </w:rPr>
        <w:t>身障</w:t>
      </w:r>
      <w:r w:rsidR="00597AD7" w:rsidRPr="003806B7">
        <w:rPr>
          <w:rFonts w:ascii="標楷體" w:eastAsia="標楷體" w:hAnsi="標楷體" w:hint="eastAsia"/>
          <w:color w:val="000000" w:themeColor="text1"/>
          <w:sz w:val="28"/>
          <w:szCs w:val="28"/>
        </w:rPr>
        <w:t>等照顧服      務結合，提供多元及在地化服務，朝多功能使用規劃，      又為活化閒置空間，將整建案(舊建物活化) 納入補助；      另於補助階段明確敘明權利義務等，並整合修訂相關      表件，俾利審核作業；</w:t>
      </w:r>
      <w:r w:rsidR="00597AD7" w:rsidRPr="003806B7">
        <w:rPr>
          <w:rFonts w:ascii="標楷體" w:eastAsia="標楷體" w:hAnsi="標楷體" w:hint="eastAsia"/>
          <w:color w:val="000000" w:themeColor="text1"/>
          <w:sz w:val="28"/>
          <w:szCs w:val="28"/>
          <w:lang w:eastAsia="zh-HK"/>
        </w:rPr>
        <w:t>並</w:t>
      </w:r>
      <w:r w:rsidR="00597AD7" w:rsidRPr="003806B7">
        <w:rPr>
          <w:rFonts w:ascii="標楷體" w:eastAsia="標楷體" w:hAnsi="標楷體" w:hint="eastAsia"/>
          <w:color w:val="000000" w:themeColor="text1"/>
          <w:sz w:val="28"/>
          <w:szCs w:val="28"/>
        </w:rPr>
        <w:t>於9月5日舉辦之社區聯繫會報</w:t>
      </w:r>
      <w:r w:rsidR="00597AD7" w:rsidRPr="003806B7">
        <w:rPr>
          <w:rFonts w:ascii="標楷體" w:eastAsia="標楷體" w:hAnsi="標楷體" w:hint="eastAsia"/>
          <w:color w:val="000000" w:themeColor="text1"/>
          <w:sz w:val="28"/>
          <w:szCs w:val="28"/>
          <w:lang w:eastAsia="zh-HK"/>
        </w:rPr>
        <w:t>中</w:t>
      </w:r>
      <w:r w:rsidR="00597AD7" w:rsidRPr="003806B7">
        <w:rPr>
          <w:rFonts w:ascii="標楷體" w:eastAsia="標楷體" w:hAnsi="標楷體" w:hint="eastAsia"/>
          <w:color w:val="000000" w:themeColor="text1"/>
          <w:sz w:val="28"/>
          <w:szCs w:val="28"/>
        </w:rPr>
        <w:t>加強宣導修正重點及目的。</w:t>
      </w:r>
      <w:r w:rsidR="0001220F" w:rsidRPr="003806B7">
        <w:rPr>
          <w:rFonts w:ascii="標楷體" w:eastAsia="標楷體" w:hAnsi="標楷體" w:cs="DFKaiShu-SB-Estd-BF" w:hint="eastAsia"/>
          <w:color w:val="000000" w:themeColor="text1"/>
          <w:kern w:val="0"/>
          <w:sz w:val="28"/>
          <w:szCs w:val="28"/>
        </w:rPr>
        <w:t xml:space="preserve">109年6月12日召開審查會，本年度核定共3鄉 </w:t>
      </w:r>
      <w:r w:rsidR="003D2EDB" w:rsidRPr="003806B7">
        <w:rPr>
          <w:rFonts w:ascii="標楷體" w:eastAsia="標楷體" w:hAnsi="標楷體" w:cs="DFKaiShu-SB-Estd-BF" w:hint="eastAsia"/>
          <w:color w:val="000000" w:themeColor="text1"/>
          <w:kern w:val="0"/>
          <w:sz w:val="28"/>
          <w:szCs w:val="28"/>
        </w:rPr>
        <w:t>(</w:t>
      </w:r>
      <w:r w:rsidR="0001220F" w:rsidRPr="003806B7">
        <w:rPr>
          <w:rFonts w:ascii="標楷體" w:eastAsia="標楷體" w:hAnsi="標楷體" w:cs="DFKaiShu-SB-Estd-BF" w:hint="eastAsia"/>
          <w:color w:val="000000" w:themeColor="text1"/>
          <w:kern w:val="0"/>
          <w:sz w:val="28"/>
          <w:szCs w:val="28"/>
        </w:rPr>
        <w:t>鎮</w:t>
      </w:r>
      <w:r w:rsidR="003D2EDB" w:rsidRPr="003806B7">
        <w:rPr>
          <w:rFonts w:ascii="標楷體" w:eastAsia="標楷體" w:hAnsi="標楷體" w:cs="DFKaiShu-SB-Estd-BF" w:hint="eastAsia"/>
          <w:color w:val="000000" w:themeColor="text1"/>
          <w:kern w:val="0"/>
          <w:sz w:val="28"/>
          <w:szCs w:val="28"/>
        </w:rPr>
        <w:t>)</w:t>
      </w:r>
      <w:r w:rsidR="0001220F" w:rsidRPr="003806B7">
        <w:rPr>
          <w:rFonts w:ascii="標楷體" w:eastAsia="標楷體" w:hAnsi="標楷體" w:cs="DFKaiShu-SB-Estd-BF" w:hint="eastAsia"/>
          <w:color w:val="000000" w:themeColor="text1"/>
          <w:kern w:val="0"/>
          <w:sz w:val="28"/>
          <w:szCs w:val="28"/>
        </w:rPr>
        <w:t>5案</w:t>
      </w:r>
      <w:r w:rsidR="003E49A3" w:rsidRPr="003806B7">
        <w:rPr>
          <w:rFonts w:ascii="標楷體" w:eastAsia="標楷體" w:hAnsi="標楷體" w:cs="DFKaiShu-SB-Estd-BF" w:hint="eastAsia"/>
          <w:color w:val="000000" w:themeColor="text1"/>
          <w:kern w:val="0"/>
          <w:sz w:val="28"/>
          <w:szCs w:val="28"/>
          <w:lang w:eastAsia="zh-HK"/>
        </w:rPr>
        <w:t>社區活動中心興建</w:t>
      </w:r>
      <w:r w:rsidR="0001220F" w:rsidRPr="003806B7">
        <w:rPr>
          <w:rFonts w:ascii="標楷體" w:eastAsia="標楷體" w:hAnsi="標楷體" w:cs="DFKaiShu-SB-Estd-BF" w:hint="eastAsia"/>
          <w:color w:val="000000" w:themeColor="text1"/>
          <w:kern w:val="0"/>
          <w:sz w:val="28"/>
          <w:szCs w:val="28"/>
        </w:rPr>
        <w:t>，分年度共計補助4,205萬元。</w:t>
      </w:r>
    </w:p>
    <w:p w14:paraId="10D6C8B2" w14:textId="77777777" w:rsidR="003E615D" w:rsidRPr="003806B7" w:rsidRDefault="007F7F74" w:rsidP="0001220F">
      <w:pPr>
        <w:spacing w:line="500" w:lineRule="exact"/>
        <w:ind w:leftChars="300" w:left="1280" w:hangingChars="200" w:hanging="560"/>
        <w:jc w:val="both"/>
        <w:rPr>
          <w:rFonts w:ascii="標楷體" w:eastAsia="標楷體" w:hAnsi="標楷體" w:cs="新細明體"/>
          <w:color w:val="000000" w:themeColor="text1"/>
          <w:kern w:val="0"/>
          <w:sz w:val="28"/>
          <w:szCs w:val="28"/>
        </w:rPr>
      </w:pPr>
      <w:r w:rsidRPr="003806B7">
        <w:rPr>
          <w:rFonts w:ascii="標楷體" w:eastAsia="標楷體" w:hAnsi="標楷體" w:cs="DFKaiShu-SB-Estd-BF" w:hint="eastAsia"/>
          <w:color w:val="000000" w:themeColor="text1"/>
          <w:kern w:val="0"/>
          <w:sz w:val="28"/>
          <w:szCs w:val="28"/>
        </w:rPr>
        <w:lastRenderedPageBreak/>
        <w:t>(2)</w:t>
      </w:r>
      <w:r w:rsidR="00B62387" w:rsidRPr="003806B7">
        <w:rPr>
          <w:rFonts w:ascii="標楷體" w:eastAsia="標楷體" w:hAnsi="標楷體" w:hint="eastAsia"/>
          <w:color w:val="000000" w:themeColor="text1"/>
          <w:kern w:val="0"/>
          <w:sz w:val="28"/>
          <w:szCs w:val="28"/>
          <w:lang w:eastAsia="zh-HK"/>
        </w:rPr>
        <w:t>另</w:t>
      </w:r>
      <w:r w:rsidR="0001220F" w:rsidRPr="003806B7">
        <w:rPr>
          <w:rFonts w:ascii="標楷體" w:eastAsia="標楷體" w:hAnsi="標楷體" w:hint="eastAsia"/>
          <w:color w:val="000000" w:themeColor="text1"/>
          <w:kern w:val="0"/>
          <w:sz w:val="28"/>
          <w:szCs w:val="28"/>
          <w:lang w:eastAsia="zh-HK"/>
        </w:rPr>
        <w:t>運用</w:t>
      </w:r>
      <w:r w:rsidR="0001220F" w:rsidRPr="003806B7">
        <w:rPr>
          <w:rFonts w:ascii="標楷體" w:eastAsia="標楷體" w:hAnsi="標楷體" w:cs="新細明體" w:hint="eastAsia"/>
          <w:color w:val="000000" w:themeColor="text1"/>
          <w:kern w:val="0"/>
          <w:sz w:val="28"/>
          <w:szCs w:val="28"/>
        </w:rPr>
        <w:t>108及109年</w:t>
      </w:r>
      <w:r w:rsidR="0001220F" w:rsidRPr="003806B7">
        <w:rPr>
          <w:rFonts w:ascii="標楷體" w:eastAsia="標楷體" w:hAnsi="標楷體" w:cs="新細明體" w:hint="eastAsia"/>
          <w:color w:val="000000" w:themeColor="text1"/>
          <w:kern w:val="0"/>
          <w:sz w:val="28"/>
          <w:szCs w:val="28"/>
          <w:lang w:eastAsia="zh-HK"/>
        </w:rPr>
        <w:t>補助</w:t>
      </w:r>
      <w:r w:rsidR="0001220F" w:rsidRPr="003806B7">
        <w:rPr>
          <w:rFonts w:ascii="標楷體" w:eastAsia="標楷體" w:hAnsi="標楷體" w:cs="新細明體" w:hint="eastAsia"/>
          <w:color w:val="000000" w:themeColor="text1"/>
          <w:kern w:val="0"/>
          <w:sz w:val="28"/>
          <w:szCs w:val="28"/>
        </w:rPr>
        <w:t>經費</w:t>
      </w:r>
      <w:r w:rsidR="0001220F" w:rsidRPr="003806B7">
        <w:rPr>
          <w:rFonts w:ascii="標楷體" w:eastAsia="標楷體" w:hAnsi="標楷體" w:cs="新細明體" w:hint="eastAsia"/>
          <w:color w:val="000000" w:themeColor="text1"/>
          <w:kern w:val="0"/>
          <w:sz w:val="28"/>
          <w:szCs w:val="28"/>
          <w:lang w:eastAsia="zh-HK"/>
        </w:rPr>
        <w:t>共</w:t>
      </w:r>
      <w:r w:rsidR="009D72FA" w:rsidRPr="003806B7">
        <w:rPr>
          <w:rFonts w:ascii="標楷體" w:eastAsia="標楷體" w:hAnsi="標楷體" w:cs="新細明體" w:hint="eastAsia"/>
          <w:color w:val="000000" w:themeColor="text1"/>
          <w:kern w:val="0"/>
          <w:sz w:val="28"/>
          <w:szCs w:val="28"/>
        </w:rPr>
        <w:t>5</w:t>
      </w:r>
      <w:r w:rsidR="0001220F" w:rsidRPr="003806B7">
        <w:rPr>
          <w:rFonts w:ascii="標楷體" w:eastAsia="標楷體" w:hAnsi="標楷體" w:cs="新細明體" w:hint="eastAsia"/>
          <w:color w:val="000000" w:themeColor="text1"/>
          <w:kern w:val="0"/>
          <w:sz w:val="28"/>
          <w:szCs w:val="28"/>
          <w:lang w:eastAsia="zh-HK"/>
        </w:rPr>
        <w:t>案</w:t>
      </w:r>
      <w:r w:rsidR="009D72FA" w:rsidRPr="003806B7">
        <w:rPr>
          <w:rFonts w:ascii="標楷體" w:eastAsia="標楷體" w:hAnsi="標楷體" w:cs="新細明體" w:hint="eastAsia"/>
          <w:color w:val="000000" w:themeColor="text1"/>
          <w:kern w:val="0"/>
          <w:sz w:val="28"/>
          <w:szCs w:val="28"/>
        </w:rPr>
        <w:t>，</w:t>
      </w:r>
      <w:r w:rsidR="0001220F" w:rsidRPr="003806B7">
        <w:rPr>
          <w:rFonts w:ascii="標楷體" w:eastAsia="標楷體" w:hAnsi="標楷體" w:cs="新細明體" w:hint="eastAsia"/>
          <w:color w:val="000000" w:themeColor="text1"/>
          <w:kern w:val="0"/>
          <w:sz w:val="28"/>
          <w:szCs w:val="28"/>
          <w:lang w:eastAsia="zh-HK"/>
        </w:rPr>
        <w:t>已</w:t>
      </w:r>
      <w:r w:rsidR="003E49A3" w:rsidRPr="003806B7">
        <w:rPr>
          <w:rFonts w:ascii="標楷體" w:eastAsia="標楷體" w:hAnsi="標楷體" w:cs="新細明體" w:hint="eastAsia"/>
          <w:color w:val="000000" w:themeColor="text1"/>
          <w:kern w:val="0"/>
          <w:sz w:val="28"/>
          <w:szCs w:val="28"/>
          <w:lang w:eastAsia="zh-HK"/>
        </w:rPr>
        <w:t>落</w:t>
      </w:r>
      <w:r w:rsidR="0001220F" w:rsidRPr="003806B7">
        <w:rPr>
          <w:rFonts w:ascii="標楷體" w:eastAsia="標楷體" w:hAnsi="標楷體" w:cs="新細明體" w:hint="eastAsia"/>
          <w:color w:val="000000" w:themeColor="text1"/>
          <w:kern w:val="0"/>
          <w:sz w:val="28"/>
          <w:szCs w:val="28"/>
          <w:lang w:eastAsia="zh-HK"/>
        </w:rPr>
        <w:t>成</w:t>
      </w:r>
      <w:r w:rsidR="0001220F" w:rsidRPr="003806B7">
        <w:rPr>
          <w:rFonts w:ascii="標楷體" w:eastAsia="標楷體" w:hAnsi="標楷體" w:cs="新細明體" w:hint="eastAsia"/>
          <w:color w:val="000000" w:themeColor="text1"/>
          <w:kern w:val="0"/>
          <w:sz w:val="28"/>
          <w:szCs w:val="28"/>
        </w:rPr>
        <w:t>1</w:t>
      </w:r>
      <w:r w:rsidR="0001220F" w:rsidRPr="003806B7">
        <w:rPr>
          <w:rFonts w:ascii="標楷體" w:eastAsia="標楷體" w:hAnsi="標楷體" w:cs="新細明體" w:hint="eastAsia"/>
          <w:color w:val="000000" w:themeColor="text1"/>
          <w:kern w:val="0"/>
          <w:sz w:val="28"/>
          <w:szCs w:val="28"/>
          <w:lang w:eastAsia="zh-HK"/>
        </w:rPr>
        <w:t>案</w:t>
      </w:r>
      <w:r w:rsidR="009D72FA" w:rsidRPr="003806B7">
        <w:rPr>
          <w:rFonts w:ascii="標楷體" w:eastAsia="標楷體" w:hAnsi="標楷體" w:cs="新細明體" w:hint="eastAsia"/>
          <w:color w:val="000000" w:themeColor="text1"/>
          <w:kern w:val="0"/>
          <w:sz w:val="28"/>
          <w:szCs w:val="28"/>
          <w:lang w:eastAsia="zh-HK"/>
        </w:rPr>
        <w:t>(</w:t>
      </w:r>
      <w:r w:rsidR="009D72FA" w:rsidRPr="003806B7">
        <w:rPr>
          <w:rFonts w:ascii="標楷體" w:eastAsia="標楷體" w:hAnsi="標楷體" w:cs="新細明體" w:hint="eastAsia"/>
          <w:color w:val="000000" w:themeColor="text1"/>
          <w:kern w:val="0"/>
          <w:sz w:val="28"/>
          <w:szCs w:val="28"/>
        </w:rPr>
        <w:t>金城鎮向陽吉第社區活動中</w:t>
      </w:r>
      <w:r w:rsidR="009D72FA" w:rsidRPr="003806B7">
        <w:rPr>
          <w:rFonts w:ascii="標楷體" w:eastAsia="標楷體" w:hAnsi="標楷體" w:cs="新細明體" w:hint="eastAsia"/>
          <w:color w:val="000000" w:themeColor="text1"/>
          <w:kern w:val="0"/>
          <w:sz w:val="28"/>
          <w:szCs w:val="28"/>
          <w:lang w:eastAsia="zh-HK"/>
        </w:rPr>
        <w:t>心)</w:t>
      </w:r>
      <w:r w:rsidR="0001220F" w:rsidRPr="003806B7">
        <w:rPr>
          <w:rFonts w:ascii="標楷體" w:eastAsia="標楷體" w:hAnsi="標楷體" w:cs="新細明體" w:hint="eastAsia"/>
          <w:color w:val="000000" w:themeColor="text1"/>
          <w:kern w:val="0"/>
          <w:sz w:val="28"/>
          <w:szCs w:val="28"/>
          <w:lang w:eastAsia="zh-HK"/>
        </w:rPr>
        <w:t>，另</w:t>
      </w:r>
      <w:r w:rsidR="0001220F" w:rsidRPr="003806B7">
        <w:rPr>
          <w:rFonts w:ascii="標楷體" w:eastAsia="標楷體" w:hAnsi="標楷體" w:cs="新細明體" w:hint="eastAsia"/>
          <w:color w:val="000000" w:themeColor="text1"/>
          <w:kern w:val="0"/>
          <w:sz w:val="28"/>
          <w:szCs w:val="28"/>
        </w:rPr>
        <w:t>4</w:t>
      </w:r>
      <w:r w:rsidR="0001220F" w:rsidRPr="003806B7">
        <w:rPr>
          <w:rFonts w:ascii="標楷體" w:eastAsia="標楷體" w:hAnsi="標楷體" w:cs="新細明體" w:hint="eastAsia"/>
          <w:color w:val="000000" w:themeColor="text1"/>
          <w:kern w:val="0"/>
          <w:sz w:val="28"/>
          <w:szCs w:val="28"/>
          <w:lang w:eastAsia="zh-HK"/>
        </w:rPr>
        <w:t>案依約施工中。</w:t>
      </w:r>
    </w:p>
    <w:p w14:paraId="1ADE0153" w14:textId="77777777" w:rsidR="008A48A6" w:rsidRPr="003806B7" w:rsidRDefault="008A48A6" w:rsidP="008A48A6">
      <w:pPr>
        <w:spacing w:line="500" w:lineRule="exact"/>
        <w:ind w:leftChars="300" w:left="1200" w:hangingChars="200" w:hanging="480"/>
        <w:jc w:val="both"/>
        <w:rPr>
          <w:rFonts w:ascii="標楷體" w:eastAsia="標楷體" w:hAnsi="標楷體" w:cs="新細明體"/>
          <w:color w:val="000000" w:themeColor="text1"/>
          <w:kern w:val="0"/>
          <w:sz w:val="28"/>
          <w:szCs w:val="28"/>
        </w:rPr>
      </w:pPr>
      <w:r w:rsidRPr="003806B7">
        <w:rPr>
          <w:rFonts w:ascii="標楷體" w:eastAsia="標楷體" w:hAnsi="標楷體"/>
          <w:noProof/>
          <w:color w:val="000000" w:themeColor="text1"/>
        </w:rPr>
        <w:drawing>
          <wp:anchor distT="0" distB="0" distL="114300" distR="114300" simplePos="0" relativeHeight="251659264" behindDoc="1" locked="0" layoutInCell="1" allowOverlap="1" wp14:anchorId="45E06D88" wp14:editId="4DD6DCF0">
            <wp:simplePos x="0" y="0"/>
            <wp:positionH relativeFrom="column">
              <wp:posOffset>1273810</wp:posOffset>
            </wp:positionH>
            <wp:positionV relativeFrom="paragraph">
              <wp:posOffset>73660</wp:posOffset>
            </wp:positionV>
            <wp:extent cx="3322955" cy="1717040"/>
            <wp:effectExtent l="0" t="0" r="0" b="0"/>
            <wp:wrapTight wrapText="bothSides">
              <wp:wrapPolygon edited="0">
                <wp:start x="0" y="0"/>
                <wp:lineTo x="0" y="21328"/>
                <wp:lineTo x="21423" y="21328"/>
                <wp:lineTo x="21423" y="0"/>
                <wp:lineTo x="0" y="0"/>
              </wp:wrapPolygon>
            </wp:wrapTight>
            <wp:docPr id="24580"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圖片 3"/>
                    <pic:cNvPicPr>
                      <a:picLocks noChangeAspect="1" noChangeArrowheads="1"/>
                    </pic:cNvPicPr>
                  </pic:nvPicPr>
                  <pic:blipFill rotWithShape="1">
                    <a:blip r:embed="rId9">
                      <a:extLst>
                        <a:ext uri="{28A0092B-C50C-407E-A947-70E740481C1C}">
                          <a14:useLocalDpi xmlns:a14="http://schemas.microsoft.com/office/drawing/2010/main" val="0"/>
                        </a:ext>
                      </a:extLst>
                    </a:blip>
                    <a:srcRect l="9912" t="14458" r="10127" b="25993"/>
                    <a:stretch/>
                  </pic:blipFill>
                  <pic:spPr bwMode="auto">
                    <a:xfrm>
                      <a:off x="0" y="0"/>
                      <a:ext cx="3322955" cy="1717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E58A85" w14:textId="77777777" w:rsidR="008A48A6" w:rsidRPr="003806B7" w:rsidRDefault="008A48A6" w:rsidP="0001220F">
      <w:pPr>
        <w:spacing w:line="500" w:lineRule="exact"/>
        <w:ind w:leftChars="300" w:left="1280" w:hangingChars="200" w:hanging="560"/>
        <w:jc w:val="both"/>
        <w:rPr>
          <w:rFonts w:ascii="標楷體" w:eastAsia="標楷體" w:hAnsi="標楷體" w:cs="新細明體"/>
          <w:color w:val="000000" w:themeColor="text1"/>
          <w:kern w:val="0"/>
          <w:sz w:val="28"/>
          <w:szCs w:val="28"/>
        </w:rPr>
      </w:pPr>
    </w:p>
    <w:p w14:paraId="6DFFE116" w14:textId="77777777" w:rsidR="008A48A6" w:rsidRPr="003806B7" w:rsidRDefault="008A48A6" w:rsidP="0001220F">
      <w:pPr>
        <w:spacing w:line="500" w:lineRule="exact"/>
        <w:ind w:leftChars="300" w:left="1280" w:hangingChars="200" w:hanging="560"/>
        <w:jc w:val="both"/>
        <w:rPr>
          <w:rFonts w:ascii="標楷體" w:eastAsia="標楷體" w:hAnsi="標楷體" w:cs="新細明體"/>
          <w:color w:val="000000" w:themeColor="text1"/>
          <w:kern w:val="0"/>
          <w:sz w:val="28"/>
          <w:szCs w:val="28"/>
        </w:rPr>
      </w:pPr>
    </w:p>
    <w:p w14:paraId="0C6B01DB" w14:textId="77777777" w:rsidR="008A48A6" w:rsidRPr="003806B7" w:rsidRDefault="008A48A6" w:rsidP="0001220F">
      <w:pPr>
        <w:spacing w:line="500" w:lineRule="exact"/>
        <w:ind w:leftChars="300" w:left="1280" w:hangingChars="200" w:hanging="560"/>
        <w:jc w:val="both"/>
        <w:rPr>
          <w:rFonts w:ascii="標楷體" w:eastAsia="標楷體" w:hAnsi="標楷體" w:cs="新細明體"/>
          <w:color w:val="000000" w:themeColor="text1"/>
          <w:kern w:val="0"/>
          <w:sz w:val="28"/>
          <w:szCs w:val="28"/>
        </w:rPr>
      </w:pPr>
    </w:p>
    <w:p w14:paraId="0032E197" w14:textId="77777777" w:rsidR="008A48A6" w:rsidRPr="003806B7" w:rsidRDefault="008A48A6" w:rsidP="008A48A6">
      <w:pPr>
        <w:spacing w:line="500" w:lineRule="exact"/>
        <w:ind w:leftChars="300" w:left="1280" w:hangingChars="200" w:hanging="560"/>
        <w:jc w:val="both"/>
        <w:rPr>
          <w:rFonts w:ascii="標楷體" w:eastAsia="標楷體" w:hAnsi="標楷體" w:cs="新細明體"/>
          <w:color w:val="000000" w:themeColor="text1"/>
          <w:kern w:val="0"/>
          <w:sz w:val="28"/>
          <w:szCs w:val="28"/>
        </w:rPr>
      </w:pPr>
    </w:p>
    <w:p w14:paraId="3B0505B8" w14:textId="77777777" w:rsidR="008A48A6" w:rsidRPr="003806B7" w:rsidRDefault="008A48A6" w:rsidP="008A48A6">
      <w:pPr>
        <w:spacing w:line="500" w:lineRule="exact"/>
        <w:ind w:leftChars="300" w:left="1280" w:hangingChars="200" w:hanging="560"/>
        <w:jc w:val="both"/>
        <w:rPr>
          <w:rFonts w:ascii="標楷體" w:eastAsia="標楷體" w:hAnsi="標楷體" w:cs="DFKaiShu-SB-Estd-BF"/>
          <w:color w:val="000000" w:themeColor="text1"/>
          <w:kern w:val="0"/>
          <w:sz w:val="28"/>
          <w:szCs w:val="28"/>
        </w:rPr>
      </w:pPr>
    </w:p>
    <w:p w14:paraId="4AB92F99" w14:textId="77777777" w:rsidR="009E2152" w:rsidRPr="003806B7" w:rsidRDefault="00E62A39" w:rsidP="00275A3E">
      <w:pPr>
        <w:adjustRightInd w:val="0"/>
        <w:spacing w:line="500" w:lineRule="exact"/>
        <w:ind w:leftChars="250" w:left="880" w:hangingChars="100" w:hanging="280"/>
        <w:rPr>
          <w:rFonts w:ascii="標楷體" w:eastAsia="標楷體" w:hAnsi="標楷體"/>
          <w:color w:val="000000" w:themeColor="text1"/>
          <w:sz w:val="28"/>
          <w:szCs w:val="28"/>
        </w:rPr>
      </w:pPr>
      <w:r w:rsidRPr="003806B7">
        <w:rPr>
          <w:rFonts w:ascii="標楷體" w:eastAsia="標楷體" w:hAnsi="標楷體" w:cs="Arial Unicode MS"/>
          <w:b/>
          <w:color w:val="000000" w:themeColor="text1"/>
          <w:sz w:val="28"/>
          <w:szCs w:val="28"/>
        </w:rPr>
        <w:t>2.</w:t>
      </w:r>
      <w:r w:rsidR="00B62387" w:rsidRPr="003806B7">
        <w:rPr>
          <w:rFonts w:ascii="標楷體" w:eastAsia="標楷體" w:hAnsi="標楷體" w:hint="eastAsia"/>
          <w:b/>
          <w:color w:val="000000" w:themeColor="text1"/>
          <w:sz w:val="28"/>
          <w:szCs w:val="28"/>
        </w:rPr>
        <w:t>補助本縣立案</w:t>
      </w:r>
      <w:r w:rsidR="008D2DA8" w:rsidRPr="003806B7">
        <w:rPr>
          <w:rFonts w:ascii="標楷體" w:eastAsia="標楷體" w:hAnsi="標楷體" w:hint="eastAsia"/>
          <w:b/>
          <w:color w:val="000000" w:themeColor="text1"/>
          <w:sz w:val="28"/>
          <w:szCs w:val="28"/>
          <w:lang w:eastAsia="zh-HK"/>
        </w:rPr>
        <w:t>且會務正常</w:t>
      </w:r>
      <w:r w:rsidR="00711541" w:rsidRPr="003806B7">
        <w:rPr>
          <w:rFonts w:ascii="標楷體" w:eastAsia="標楷體" w:hAnsi="標楷體" w:hint="eastAsia"/>
          <w:b/>
          <w:color w:val="000000" w:themeColor="text1"/>
          <w:sz w:val="28"/>
          <w:szCs w:val="28"/>
          <w:lang w:eastAsia="zh-HK"/>
        </w:rPr>
        <w:t>社區發展協會</w:t>
      </w:r>
      <w:r w:rsidR="008D2DA8" w:rsidRPr="003806B7">
        <w:rPr>
          <w:rFonts w:ascii="標楷體" w:eastAsia="標楷體" w:hAnsi="標楷體" w:hint="eastAsia"/>
          <w:b/>
          <w:color w:val="000000" w:themeColor="text1"/>
          <w:sz w:val="28"/>
          <w:szCs w:val="28"/>
          <w:lang w:eastAsia="zh-HK"/>
        </w:rPr>
        <w:t>活動或設備經費:</w:t>
      </w:r>
    </w:p>
    <w:p w14:paraId="3D63DAF2" w14:textId="036A2DDD" w:rsidR="00711541" w:rsidRPr="003806B7" w:rsidRDefault="009E2152" w:rsidP="00275A3E">
      <w:pPr>
        <w:adjustRightInd w:val="0"/>
        <w:spacing w:line="500" w:lineRule="exact"/>
        <w:ind w:leftChars="250" w:left="880" w:hangingChars="100" w:hanging="280"/>
        <w:rPr>
          <w:rFonts w:ascii="標楷體" w:eastAsia="標楷體" w:hAnsi="標楷體" w:cs="Arial Unicode MS"/>
          <w:color w:val="000000" w:themeColor="text1"/>
          <w:sz w:val="28"/>
          <w:szCs w:val="28"/>
        </w:rPr>
      </w:pPr>
      <w:r w:rsidRPr="003806B7">
        <w:rPr>
          <w:rFonts w:ascii="標楷體" w:eastAsia="標楷體" w:hAnsi="標楷體" w:cs="Arial Unicode MS" w:hint="eastAsia"/>
          <w:b/>
          <w:color w:val="000000" w:themeColor="text1"/>
          <w:sz w:val="28"/>
          <w:szCs w:val="28"/>
        </w:rPr>
        <w:t xml:space="preserve">  </w:t>
      </w:r>
      <w:r w:rsidR="009D72FA" w:rsidRPr="003806B7">
        <w:rPr>
          <w:rFonts w:ascii="標楷體" w:eastAsia="標楷體" w:hAnsi="標楷體" w:cs="Arial Unicode MS" w:hint="eastAsia"/>
          <w:color w:val="000000" w:themeColor="text1"/>
          <w:sz w:val="28"/>
          <w:szCs w:val="28"/>
        </w:rPr>
        <w:t>109年4月至9月共辦理一般性活動補助計1</w:t>
      </w:r>
      <w:r w:rsidR="00D21669">
        <w:rPr>
          <w:rFonts w:ascii="標楷體" w:eastAsia="標楷體" w:hAnsi="標楷體" w:cs="Arial Unicode MS" w:hint="eastAsia"/>
          <w:color w:val="000000" w:themeColor="text1"/>
          <w:sz w:val="28"/>
          <w:szCs w:val="28"/>
        </w:rPr>
        <w:t>66</w:t>
      </w:r>
      <w:r w:rsidR="009D72FA" w:rsidRPr="003806B7">
        <w:rPr>
          <w:rFonts w:ascii="標楷體" w:eastAsia="標楷體" w:hAnsi="標楷體" w:cs="Arial Unicode MS" w:hint="eastAsia"/>
          <w:color w:val="000000" w:themeColor="text1"/>
          <w:sz w:val="28"/>
          <w:szCs w:val="28"/>
        </w:rPr>
        <w:t>案，補助經費共1</w:t>
      </w:r>
      <w:r w:rsidR="00D21669">
        <w:rPr>
          <w:rFonts w:ascii="標楷體" w:eastAsia="標楷體" w:hAnsi="標楷體" w:cs="Arial Unicode MS" w:hint="eastAsia"/>
          <w:color w:val="000000" w:themeColor="text1"/>
          <w:sz w:val="28"/>
          <w:szCs w:val="28"/>
        </w:rPr>
        <w:t>58</w:t>
      </w:r>
      <w:r w:rsidR="009D72FA" w:rsidRPr="003806B7">
        <w:rPr>
          <w:rFonts w:ascii="標楷體" w:eastAsia="標楷體" w:hAnsi="標楷體" w:cs="Arial Unicode MS" w:hint="eastAsia"/>
          <w:color w:val="000000" w:themeColor="text1"/>
          <w:sz w:val="28"/>
          <w:szCs w:val="28"/>
        </w:rPr>
        <w:t>萬5,000元整；福利類（優先補助）案計</w:t>
      </w:r>
      <w:r w:rsidR="00D21669" w:rsidRPr="006A3485">
        <w:rPr>
          <w:rFonts w:ascii="標楷體" w:eastAsia="標楷體" w:hAnsi="標楷體" w:cs="Arial Unicode MS" w:hint="eastAsia"/>
          <w:color w:val="FF0000"/>
          <w:sz w:val="28"/>
          <w:szCs w:val="28"/>
        </w:rPr>
        <w:t>2案(金沙鎮蔡厝民享社區</w:t>
      </w:r>
      <w:r w:rsidR="00D21669" w:rsidRPr="006A3485">
        <w:rPr>
          <w:rFonts w:ascii="標楷體" w:eastAsia="標楷體" w:hAnsi="標楷體" w:cs="Arial Unicode MS" w:hint="eastAsia"/>
          <w:color w:val="FF0000"/>
          <w:sz w:val="28"/>
          <w:szCs w:val="28"/>
          <w:lang w:eastAsia="zh-HK"/>
        </w:rPr>
        <w:t>提報</w:t>
      </w:r>
      <w:r w:rsidR="00D21669" w:rsidRPr="006A3485">
        <w:rPr>
          <w:rFonts w:ascii="標楷體" w:eastAsia="標楷體" w:hAnsi="標楷體" w:cs="Arial Unicode MS" w:hint="eastAsia"/>
          <w:color w:val="FF0000"/>
          <w:sz w:val="28"/>
          <w:szCs w:val="28"/>
        </w:rPr>
        <w:t>)補助經費2萬5,000元整</w:t>
      </w:r>
      <w:r w:rsidR="009D72FA" w:rsidRPr="003806B7">
        <w:rPr>
          <w:rFonts w:ascii="標楷體" w:eastAsia="標楷體" w:hAnsi="標楷體" w:cs="Arial Unicode MS" w:hint="eastAsia"/>
          <w:color w:val="000000" w:themeColor="text1"/>
          <w:sz w:val="28"/>
          <w:szCs w:val="28"/>
        </w:rPr>
        <w:t>；補助社區活動中心內部設備案（3年申請一次）共</w:t>
      </w:r>
      <w:r w:rsidR="00D21669">
        <w:rPr>
          <w:rFonts w:ascii="標楷體" w:eastAsia="標楷體" w:hAnsi="標楷體" w:cs="Arial Unicode MS" w:hint="eastAsia"/>
          <w:color w:val="000000" w:themeColor="text1"/>
          <w:sz w:val="28"/>
          <w:szCs w:val="28"/>
        </w:rPr>
        <w:t>6</w:t>
      </w:r>
      <w:r w:rsidR="009D72FA" w:rsidRPr="003806B7">
        <w:rPr>
          <w:rFonts w:ascii="標楷體" w:eastAsia="標楷體" w:hAnsi="標楷體" w:cs="Arial Unicode MS" w:hint="eastAsia"/>
          <w:color w:val="000000" w:themeColor="text1"/>
          <w:sz w:val="28"/>
          <w:szCs w:val="28"/>
        </w:rPr>
        <w:t>案(金湖鎮信義新村、金沙鎮忠孝新村、金寧鄉西浦頭社區、烈嶼鄉楊厝社區及金城鎮向陽吉第社區發展協會</w:t>
      </w:r>
      <w:r w:rsidR="00D21669" w:rsidRPr="006A3485">
        <w:rPr>
          <w:rFonts w:ascii="標楷體" w:eastAsia="標楷體" w:hAnsi="標楷體" w:cs="Arial Unicode MS" w:hint="eastAsia"/>
          <w:color w:val="FF0000"/>
          <w:sz w:val="28"/>
          <w:szCs w:val="28"/>
        </w:rPr>
        <w:t>及</w:t>
      </w:r>
      <w:r w:rsidR="00D21669" w:rsidRPr="006A3485">
        <w:rPr>
          <w:rFonts w:ascii="標楷體" w:eastAsia="標楷體" w:hAnsi="標楷體" w:cs="Arial Unicode MS" w:hint="eastAsia"/>
          <w:color w:val="FF0000"/>
          <w:sz w:val="28"/>
          <w:szCs w:val="28"/>
          <w:lang w:eastAsia="zh-HK"/>
        </w:rPr>
        <w:t>金沙鎮東西山前社區</w:t>
      </w:r>
      <w:r w:rsidR="009D72FA" w:rsidRPr="003806B7">
        <w:rPr>
          <w:rFonts w:ascii="標楷體" w:eastAsia="標楷體" w:hAnsi="標楷體" w:cs="Arial Unicode MS" w:hint="eastAsia"/>
          <w:color w:val="000000" w:themeColor="text1"/>
          <w:sz w:val="28"/>
          <w:szCs w:val="28"/>
        </w:rPr>
        <w:t>)核定補助新台幣</w:t>
      </w:r>
      <w:r w:rsidR="00D21669" w:rsidRPr="006A3485">
        <w:rPr>
          <w:rFonts w:ascii="標楷體" w:eastAsia="標楷體" w:hAnsi="標楷體" w:cs="Arial Unicode MS" w:hint="eastAsia"/>
          <w:color w:val="FF0000"/>
          <w:sz w:val="28"/>
          <w:szCs w:val="28"/>
        </w:rPr>
        <w:t>87萬8,780元</w:t>
      </w:r>
      <w:r w:rsidR="009D72FA" w:rsidRPr="003806B7">
        <w:rPr>
          <w:rFonts w:ascii="標楷體" w:eastAsia="標楷體" w:hAnsi="標楷體" w:cs="Arial Unicode MS" w:hint="eastAsia"/>
          <w:color w:val="000000" w:themeColor="text1"/>
          <w:sz w:val="28"/>
          <w:szCs w:val="28"/>
        </w:rPr>
        <w:t>整。</w:t>
      </w:r>
      <w:r w:rsidR="00920471" w:rsidRPr="003806B7">
        <w:rPr>
          <w:rFonts w:ascii="標楷體" w:eastAsia="標楷體" w:hAnsi="標楷體" w:hint="eastAsia"/>
          <w:color w:val="000000" w:themeColor="text1"/>
          <w:sz w:val="28"/>
          <w:szCs w:val="28"/>
        </w:rPr>
        <w:t>(</w:t>
      </w:r>
      <w:r w:rsidR="00920471" w:rsidRPr="003806B7">
        <w:rPr>
          <w:rFonts w:ascii="標楷體" w:eastAsia="標楷體" w:hAnsi="標楷體" w:hint="eastAsia"/>
          <w:color w:val="000000" w:themeColor="text1"/>
          <w:sz w:val="28"/>
          <w:szCs w:val="28"/>
          <w:lang w:eastAsia="zh-HK"/>
        </w:rPr>
        <w:t>另</w:t>
      </w:r>
      <w:r w:rsidR="0022687F" w:rsidRPr="003806B7">
        <w:rPr>
          <w:rFonts w:ascii="標楷體" w:eastAsia="標楷體" w:hAnsi="標楷體"/>
          <w:noProof/>
          <w:color w:val="000000" w:themeColor="text1"/>
          <w:sz w:val="28"/>
          <w:szCs w:val="28"/>
        </w:rPr>
        <w:t>106-109年補助</w:t>
      </w:r>
      <w:r w:rsidR="0022687F" w:rsidRPr="003806B7">
        <w:rPr>
          <w:rFonts w:ascii="標楷體" w:eastAsia="標楷體" w:hAnsi="標楷體" w:hint="eastAsia"/>
          <w:noProof/>
          <w:color w:val="000000" w:themeColor="text1"/>
          <w:sz w:val="28"/>
          <w:szCs w:val="28"/>
          <w:lang w:eastAsia="zh-HK"/>
        </w:rPr>
        <w:t>案</w:t>
      </w:r>
      <w:r w:rsidR="001C3E66" w:rsidRPr="003806B7">
        <w:rPr>
          <w:rFonts w:ascii="標楷體" w:eastAsia="標楷體" w:hAnsi="標楷體" w:hint="eastAsia"/>
          <w:noProof/>
          <w:color w:val="000000" w:themeColor="text1"/>
          <w:sz w:val="28"/>
          <w:szCs w:val="28"/>
          <w:lang w:eastAsia="zh-HK"/>
        </w:rPr>
        <w:t>詳如下表)</w:t>
      </w:r>
    </w:p>
    <w:p w14:paraId="3AD35200" w14:textId="77777777" w:rsidR="006B1B5B" w:rsidRPr="003806B7" w:rsidRDefault="006B1B5B" w:rsidP="006B1B5B">
      <w:pPr>
        <w:adjustRightInd w:val="0"/>
        <w:snapToGrid w:val="0"/>
        <w:spacing w:afterLines="50" w:after="180" w:line="500" w:lineRule="exact"/>
        <w:ind w:leftChars="250" w:left="840" w:hangingChars="100" w:hanging="240"/>
        <w:contextualSpacing/>
        <w:jc w:val="center"/>
        <w:rPr>
          <w:rFonts w:ascii="標楷體" w:eastAsia="標楷體" w:hAnsi="標楷體"/>
          <w:color w:val="000000" w:themeColor="text1"/>
          <w:szCs w:val="24"/>
        </w:rPr>
      </w:pPr>
      <w:r w:rsidRPr="003806B7">
        <w:rPr>
          <w:rFonts w:ascii="標楷體" w:eastAsia="標楷體" w:hAnsi="標楷體" w:hint="eastAsia"/>
          <w:noProof/>
          <w:color w:val="000000" w:themeColor="text1"/>
          <w:szCs w:val="24"/>
        </w:rPr>
        <w:t>表</w:t>
      </w:r>
      <w:r w:rsidR="0051215C" w:rsidRPr="003806B7">
        <w:rPr>
          <w:rFonts w:ascii="標楷體" w:eastAsia="標楷體" w:hAnsi="標楷體" w:hint="eastAsia"/>
          <w:noProof/>
          <w:color w:val="000000" w:themeColor="text1"/>
          <w:szCs w:val="24"/>
          <w:lang w:eastAsia="zh-HK"/>
        </w:rPr>
        <w:t>二</w:t>
      </w:r>
    </w:p>
    <w:tbl>
      <w:tblPr>
        <w:tblStyle w:val="af1"/>
        <w:tblW w:w="0" w:type="auto"/>
        <w:tblInd w:w="250" w:type="dxa"/>
        <w:tblLook w:val="04A0" w:firstRow="1" w:lastRow="0" w:firstColumn="1" w:lastColumn="0" w:noHBand="0" w:noVBand="1"/>
      </w:tblPr>
      <w:tblGrid>
        <w:gridCol w:w="1614"/>
        <w:gridCol w:w="699"/>
        <w:gridCol w:w="1548"/>
        <w:gridCol w:w="689"/>
        <w:gridCol w:w="1237"/>
        <w:gridCol w:w="792"/>
        <w:gridCol w:w="1467"/>
      </w:tblGrid>
      <w:tr w:rsidR="003806B7" w:rsidRPr="003806B7" w14:paraId="39DF1121" w14:textId="77777777" w:rsidTr="004A3474">
        <w:trPr>
          <w:trHeight w:val="501"/>
        </w:trPr>
        <w:tc>
          <w:tcPr>
            <w:tcW w:w="8231" w:type="dxa"/>
            <w:gridSpan w:val="7"/>
            <w:vAlign w:val="center"/>
          </w:tcPr>
          <w:p w14:paraId="57FDACE7" w14:textId="77777777" w:rsidR="006D3817" w:rsidRPr="003806B7" w:rsidRDefault="006D3817" w:rsidP="006B1B5B">
            <w:pPr>
              <w:snapToGrid w:val="0"/>
              <w:contextualSpacing/>
              <w:jc w:val="center"/>
              <w:rPr>
                <w:rFonts w:ascii="標楷體" w:eastAsia="標楷體" w:hAnsi="標楷體"/>
                <w:noProof/>
                <w:color w:val="000000" w:themeColor="text1"/>
              </w:rPr>
            </w:pPr>
            <w:r w:rsidRPr="003806B7">
              <w:rPr>
                <w:rFonts w:ascii="標楷體" w:eastAsia="標楷體" w:hAnsi="標楷體"/>
                <w:noProof/>
                <w:color w:val="000000" w:themeColor="text1"/>
              </w:rPr>
              <w:t>106-109年社區</w:t>
            </w:r>
            <w:r w:rsidR="004C6186" w:rsidRPr="003806B7">
              <w:rPr>
                <w:rFonts w:ascii="標楷體" w:eastAsia="標楷體" w:hAnsi="標楷體" w:hint="eastAsia"/>
                <w:noProof/>
                <w:color w:val="000000" w:themeColor="text1"/>
                <w:lang w:eastAsia="zh-HK"/>
              </w:rPr>
              <w:t>發展協會</w:t>
            </w:r>
            <w:r w:rsidRPr="003806B7">
              <w:rPr>
                <w:rFonts w:ascii="標楷體" w:eastAsia="標楷體" w:hAnsi="標楷體"/>
                <w:noProof/>
                <w:color w:val="000000" w:themeColor="text1"/>
              </w:rPr>
              <w:t>申請活動及設備補助</w:t>
            </w:r>
            <w:r w:rsidRPr="003806B7">
              <w:rPr>
                <w:rFonts w:ascii="標楷體" w:eastAsia="標楷體" w:hAnsi="標楷體" w:hint="eastAsia"/>
                <w:noProof/>
                <w:color w:val="000000" w:themeColor="text1"/>
                <w:lang w:eastAsia="zh-HK"/>
              </w:rPr>
              <w:t>案</w:t>
            </w:r>
          </w:p>
        </w:tc>
      </w:tr>
      <w:tr w:rsidR="003806B7" w:rsidRPr="003806B7" w14:paraId="4973D440" w14:textId="77777777" w:rsidTr="004A3474">
        <w:tc>
          <w:tcPr>
            <w:tcW w:w="1701" w:type="dxa"/>
            <w:vMerge w:val="restart"/>
            <w:tcBorders>
              <w:tl2br w:val="single" w:sz="4" w:space="0" w:color="auto"/>
            </w:tcBorders>
          </w:tcPr>
          <w:p w14:paraId="3DA0F874" w14:textId="77777777" w:rsidR="006D3817" w:rsidRPr="003806B7" w:rsidRDefault="006D3817" w:rsidP="00E66B1C">
            <w:pPr>
              <w:rPr>
                <w:rFonts w:ascii="標楷體" w:eastAsia="標楷體" w:hAnsi="標楷體"/>
                <w:noProof/>
                <w:color w:val="000000" w:themeColor="text1"/>
              </w:rPr>
            </w:pPr>
          </w:p>
        </w:tc>
        <w:tc>
          <w:tcPr>
            <w:tcW w:w="2268" w:type="dxa"/>
            <w:gridSpan w:val="2"/>
            <w:vAlign w:val="center"/>
          </w:tcPr>
          <w:p w14:paraId="63684F55" w14:textId="77777777" w:rsidR="006D3817" w:rsidRPr="003806B7" w:rsidRDefault="006D3817" w:rsidP="0022687F">
            <w:pPr>
              <w:jc w:val="center"/>
              <w:rPr>
                <w:rFonts w:ascii="標楷體" w:eastAsia="標楷體" w:hAnsi="標楷體"/>
                <w:noProof/>
                <w:color w:val="000000" w:themeColor="text1"/>
                <w:szCs w:val="24"/>
              </w:rPr>
            </w:pPr>
            <w:r w:rsidRPr="003806B7">
              <w:rPr>
                <w:rFonts w:ascii="標楷體" w:eastAsia="標楷體" w:hAnsi="標楷體" w:hint="eastAsia"/>
                <w:noProof/>
                <w:color w:val="000000" w:themeColor="text1"/>
                <w:szCs w:val="24"/>
              </w:rPr>
              <w:t>一般性</w:t>
            </w:r>
            <w:r w:rsidR="003273D3" w:rsidRPr="003806B7">
              <w:rPr>
                <w:rFonts w:ascii="標楷體" w:eastAsia="標楷體" w:hAnsi="標楷體" w:hint="eastAsia"/>
                <w:noProof/>
                <w:color w:val="000000" w:themeColor="text1"/>
                <w:szCs w:val="24"/>
                <w:lang w:eastAsia="zh-HK"/>
              </w:rPr>
              <w:t>活動</w:t>
            </w:r>
            <w:r w:rsidRPr="003806B7">
              <w:rPr>
                <w:rFonts w:ascii="標楷體" w:eastAsia="標楷體" w:hAnsi="標楷體" w:hint="eastAsia"/>
                <w:noProof/>
                <w:color w:val="000000" w:themeColor="text1"/>
                <w:szCs w:val="24"/>
              </w:rPr>
              <w:t>補助類</w:t>
            </w:r>
          </w:p>
        </w:tc>
        <w:tc>
          <w:tcPr>
            <w:tcW w:w="1961" w:type="dxa"/>
            <w:gridSpan w:val="2"/>
            <w:vAlign w:val="center"/>
          </w:tcPr>
          <w:p w14:paraId="33B85DE0" w14:textId="77777777" w:rsidR="004A3474" w:rsidRPr="003806B7" w:rsidRDefault="0022687F" w:rsidP="0022687F">
            <w:pPr>
              <w:jc w:val="center"/>
              <w:rPr>
                <w:rFonts w:ascii="標楷體" w:eastAsia="標楷體" w:hAnsi="標楷體"/>
                <w:noProof/>
                <w:color w:val="000000" w:themeColor="text1"/>
                <w:szCs w:val="24"/>
              </w:rPr>
            </w:pPr>
            <w:r w:rsidRPr="003806B7">
              <w:rPr>
                <w:rFonts w:ascii="標楷體" w:eastAsia="標楷體" w:hAnsi="標楷體" w:hint="eastAsia"/>
                <w:noProof/>
                <w:color w:val="000000" w:themeColor="text1"/>
                <w:szCs w:val="24"/>
                <w:lang w:eastAsia="zh-HK"/>
              </w:rPr>
              <w:t>福利類</w:t>
            </w:r>
          </w:p>
          <w:p w14:paraId="42F626BA" w14:textId="77777777" w:rsidR="006D3817" w:rsidRPr="003806B7" w:rsidRDefault="0022687F" w:rsidP="0022687F">
            <w:pPr>
              <w:jc w:val="center"/>
              <w:rPr>
                <w:rFonts w:ascii="標楷體" w:eastAsia="標楷體" w:hAnsi="標楷體"/>
                <w:noProof/>
                <w:color w:val="000000" w:themeColor="text1"/>
                <w:szCs w:val="24"/>
              </w:rPr>
            </w:pPr>
            <w:r w:rsidRPr="003806B7">
              <w:rPr>
                <w:rFonts w:ascii="標楷體" w:eastAsia="標楷體" w:hAnsi="標楷體" w:hint="eastAsia"/>
                <w:noProof/>
                <w:color w:val="000000" w:themeColor="text1"/>
                <w:szCs w:val="24"/>
                <w:lang w:eastAsia="zh-HK"/>
              </w:rPr>
              <w:t>(</w:t>
            </w:r>
            <w:r w:rsidR="006D3817" w:rsidRPr="003806B7">
              <w:rPr>
                <w:rFonts w:ascii="標楷體" w:eastAsia="標楷體" w:hAnsi="標楷體" w:hint="eastAsia"/>
                <w:noProof/>
                <w:color w:val="000000" w:themeColor="text1"/>
                <w:szCs w:val="24"/>
              </w:rPr>
              <w:t>優先補助類</w:t>
            </w:r>
            <w:r w:rsidRPr="003806B7">
              <w:rPr>
                <w:rFonts w:ascii="標楷體" w:eastAsia="標楷體" w:hAnsi="標楷體" w:hint="eastAsia"/>
                <w:noProof/>
                <w:color w:val="000000" w:themeColor="text1"/>
                <w:szCs w:val="24"/>
              </w:rPr>
              <w:t>)</w:t>
            </w:r>
          </w:p>
        </w:tc>
        <w:tc>
          <w:tcPr>
            <w:tcW w:w="2301" w:type="dxa"/>
            <w:gridSpan w:val="2"/>
          </w:tcPr>
          <w:p w14:paraId="78388AEE" w14:textId="77777777" w:rsidR="006D3817" w:rsidRPr="003806B7" w:rsidRDefault="006D3817" w:rsidP="00E66B1C">
            <w:pPr>
              <w:jc w:val="center"/>
              <w:rPr>
                <w:rFonts w:ascii="標楷體" w:eastAsia="標楷體" w:hAnsi="標楷體"/>
                <w:noProof/>
                <w:color w:val="000000" w:themeColor="text1"/>
                <w:szCs w:val="24"/>
              </w:rPr>
            </w:pPr>
            <w:r w:rsidRPr="003806B7">
              <w:rPr>
                <w:rFonts w:ascii="標楷體" w:eastAsia="標楷體" w:hAnsi="標楷體" w:hint="eastAsia"/>
                <w:noProof/>
                <w:color w:val="000000" w:themeColor="text1"/>
                <w:szCs w:val="24"/>
              </w:rPr>
              <w:t>社區活動中心</w:t>
            </w:r>
          </w:p>
          <w:p w14:paraId="2C36B2BD" w14:textId="77777777" w:rsidR="006D3817" w:rsidRPr="003806B7" w:rsidRDefault="006D3817" w:rsidP="00E66B1C">
            <w:pPr>
              <w:jc w:val="center"/>
              <w:rPr>
                <w:rFonts w:ascii="標楷體" w:eastAsia="標楷體" w:hAnsi="標楷體"/>
                <w:noProof/>
                <w:color w:val="000000" w:themeColor="text1"/>
                <w:szCs w:val="24"/>
              </w:rPr>
            </w:pPr>
            <w:r w:rsidRPr="003806B7">
              <w:rPr>
                <w:rFonts w:ascii="標楷體" w:eastAsia="標楷體" w:hAnsi="標楷體" w:hint="eastAsia"/>
                <w:noProof/>
                <w:color w:val="000000" w:themeColor="text1"/>
                <w:szCs w:val="24"/>
              </w:rPr>
              <w:t>內部設施設備</w:t>
            </w:r>
          </w:p>
        </w:tc>
      </w:tr>
      <w:tr w:rsidR="003806B7" w:rsidRPr="003806B7" w14:paraId="4B2A69C9" w14:textId="77777777" w:rsidTr="004A3474">
        <w:trPr>
          <w:trHeight w:val="460"/>
        </w:trPr>
        <w:tc>
          <w:tcPr>
            <w:tcW w:w="1701" w:type="dxa"/>
            <w:vMerge/>
          </w:tcPr>
          <w:p w14:paraId="7BA2820C" w14:textId="77777777" w:rsidR="006D3817" w:rsidRPr="003806B7" w:rsidRDefault="006D3817" w:rsidP="00E66B1C">
            <w:pPr>
              <w:jc w:val="center"/>
              <w:rPr>
                <w:rFonts w:ascii="標楷體" w:eastAsia="標楷體" w:hAnsi="標楷體"/>
                <w:noProof/>
                <w:color w:val="000000" w:themeColor="text1"/>
              </w:rPr>
            </w:pPr>
          </w:p>
        </w:tc>
        <w:tc>
          <w:tcPr>
            <w:tcW w:w="709" w:type="dxa"/>
          </w:tcPr>
          <w:p w14:paraId="24640EA8" w14:textId="77777777" w:rsidR="006D3817" w:rsidRPr="003806B7" w:rsidRDefault="006D3817" w:rsidP="00E66B1C">
            <w:pPr>
              <w:jc w:val="center"/>
              <w:rPr>
                <w:rFonts w:ascii="標楷體" w:eastAsia="標楷體" w:hAnsi="標楷體"/>
                <w:noProof/>
                <w:color w:val="000000" w:themeColor="text1"/>
                <w:szCs w:val="24"/>
              </w:rPr>
            </w:pPr>
            <w:r w:rsidRPr="003806B7">
              <w:rPr>
                <w:rFonts w:ascii="標楷體" w:eastAsia="標楷體" w:hAnsi="標楷體" w:hint="eastAsia"/>
                <w:noProof/>
                <w:color w:val="000000" w:themeColor="text1"/>
                <w:szCs w:val="24"/>
              </w:rPr>
              <w:t>件數</w:t>
            </w:r>
          </w:p>
        </w:tc>
        <w:tc>
          <w:tcPr>
            <w:tcW w:w="1559" w:type="dxa"/>
          </w:tcPr>
          <w:p w14:paraId="2D930618" w14:textId="77777777" w:rsidR="006D3817" w:rsidRPr="003806B7" w:rsidRDefault="006D3817" w:rsidP="00E66B1C">
            <w:pPr>
              <w:jc w:val="center"/>
              <w:rPr>
                <w:rFonts w:ascii="標楷體" w:eastAsia="標楷體" w:hAnsi="標楷體"/>
                <w:noProof/>
                <w:color w:val="000000" w:themeColor="text1"/>
                <w:szCs w:val="24"/>
              </w:rPr>
            </w:pPr>
            <w:r w:rsidRPr="003806B7">
              <w:rPr>
                <w:rFonts w:ascii="標楷體" w:eastAsia="標楷體" w:hAnsi="標楷體" w:hint="eastAsia"/>
                <w:noProof/>
                <w:color w:val="000000" w:themeColor="text1"/>
                <w:szCs w:val="24"/>
              </w:rPr>
              <w:t>金額(元)</w:t>
            </w:r>
          </w:p>
        </w:tc>
        <w:tc>
          <w:tcPr>
            <w:tcW w:w="709" w:type="dxa"/>
          </w:tcPr>
          <w:p w14:paraId="7C5D8FFF" w14:textId="77777777" w:rsidR="006D3817" w:rsidRPr="003806B7" w:rsidRDefault="006D3817" w:rsidP="00E66B1C">
            <w:pPr>
              <w:jc w:val="center"/>
              <w:rPr>
                <w:rFonts w:ascii="標楷體" w:eastAsia="標楷體" w:hAnsi="標楷體"/>
                <w:noProof/>
                <w:color w:val="000000" w:themeColor="text1"/>
                <w:szCs w:val="24"/>
              </w:rPr>
            </w:pPr>
            <w:r w:rsidRPr="003806B7">
              <w:rPr>
                <w:rFonts w:ascii="標楷體" w:eastAsia="標楷體" w:hAnsi="標楷體" w:hint="eastAsia"/>
                <w:noProof/>
                <w:color w:val="000000" w:themeColor="text1"/>
                <w:szCs w:val="24"/>
              </w:rPr>
              <w:t>件數</w:t>
            </w:r>
          </w:p>
        </w:tc>
        <w:tc>
          <w:tcPr>
            <w:tcW w:w="1252" w:type="dxa"/>
          </w:tcPr>
          <w:p w14:paraId="2C6A1C34" w14:textId="77777777" w:rsidR="006D3817" w:rsidRPr="003806B7" w:rsidRDefault="006D3817" w:rsidP="00E66B1C">
            <w:pPr>
              <w:jc w:val="center"/>
              <w:rPr>
                <w:rFonts w:ascii="標楷體" w:eastAsia="標楷體" w:hAnsi="標楷體"/>
                <w:noProof/>
                <w:color w:val="000000" w:themeColor="text1"/>
                <w:szCs w:val="24"/>
              </w:rPr>
            </w:pPr>
            <w:r w:rsidRPr="003806B7">
              <w:rPr>
                <w:rFonts w:ascii="標楷體" w:eastAsia="標楷體" w:hAnsi="標楷體" w:hint="eastAsia"/>
                <w:noProof/>
                <w:color w:val="000000" w:themeColor="text1"/>
                <w:szCs w:val="24"/>
              </w:rPr>
              <w:t>金額(元)</w:t>
            </w:r>
          </w:p>
        </w:tc>
        <w:tc>
          <w:tcPr>
            <w:tcW w:w="820" w:type="dxa"/>
          </w:tcPr>
          <w:p w14:paraId="7DC8C663" w14:textId="77777777" w:rsidR="006D3817" w:rsidRPr="003806B7" w:rsidRDefault="006D3817" w:rsidP="00E66B1C">
            <w:pPr>
              <w:jc w:val="center"/>
              <w:rPr>
                <w:rFonts w:ascii="標楷體" w:eastAsia="標楷體" w:hAnsi="標楷體"/>
                <w:noProof/>
                <w:color w:val="000000" w:themeColor="text1"/>
                <w:szCs w:val="24"/>
              </w:rPr>
            </w:pPr>
            <w:r w:rsidRPr="003806B7">
              <w:rPr>
                <w:rFonts w:ascii="標楷體" w:eastAsia="標楷體" w:hAnsi="標楷體" w:hint="eastAsia"/>
                <w:noProof/>
                <w:color w:val="000000" w:themeColor="text1"/>
                <w:szCs w:val="24"/>
              </w:rPr>
              <w:t>件數</w:t>
            </w:r>
          </w:p>
        </w:tc>
        <w:tc>
          <w:tcPr>
            <w:tcW w:w="1481" w:type="dxa"/>
          </w:tcPr>
          <w:p w14:paraId="1A6FB974" w14:textId="77777777" w:rsidR="006D3817" w:rsidRPr="003806B7" w:rsidRDefault="006D3817" w:rsidP="00E66B1C">
            <w:pPr>
              <w:jc w:val="center"/>
              <w:rPr>
                <w:rFonts w:ascii="標楷體" w:eastAsia="標楷體" w:hAnsi="標楷體"/>
                <w:noProof/>
                <w:color w:val="000000" w:themeColor="text1"/>
                <w:szCs w:val="24"/>
              </w:rPr>
            </w:pPr>
            <w:r w:rsidRPr="003806B7">
              <w:rPr>
                <w:rFonts w:ascii="標楷體" w:eastAsia="標楷體" w:hAnsi="標楷體" w:hint="eastAsia"/>
                <w:noProof/>
                <w:color w:val="000000" w:themeColor="text1"/>
                <w:szCs w:val="24"/>
              </w:rPr>
              <w:t>金額(元)</w:t>
            </w:r>
          </w:p>
        </w:tc>
      </w:tr>
      <w:tr w:rsidR="003806B7" w:rsidRPr="003806B7" w14:paraId="0C7F4D90" w14:textId="77777777" w:rsidTr="004A3474">
        <w:trPr>
          <w:trHeight w:val="441"/>
        </w:trPr>
        <w:tc>
          <w:tcPr>
            <w:tcW w:w="1701" w:type="dxa"/>
          </w:tcPr>
          <w:p w14:paraId="35292B46" w14:textId="77777777" w:rsidR="006D3817" w:rsidRPr="003806B7" w:rsidRDefault="006D3817" w:rsidP="006D3817">
            <w:pPr>
              <w:jc w:val="center"/>
              <w:rPr>
                <w:rFonts w:ascii="標楷體" w:eastAsia="標楷體" w:hAnsi="標楷體"/>
                <w:noProof/>
                <w:color w:val="000000" w:themeColor="text1"/>
              </w:rPr>
            </w:pPr>
            <w:r w:rsidRPr="003806B7">
              <w:rPr>
                <w:rFonts w:ascii="標楷體" w:eastAsia="標楷體" w:hAnsi="標楷體" w:hint="eastAsia"/>
                <w:noProof/>
                <w:color w:val="000000" w:themeColor="text1"/>
              </w:rPr>
              <w:t>106年</w:t>
            </w:r>
          </w:p>
        </w:tc>
        <w:tc>
          <w:tcPr>
            <w:tcW w:w="709" w:type="dxa"/>
          </w:tcPr>
          <w:p w14:paraId="076DDB73" w14:textId="77777777" w:rsidR="006D3817" w:rsidRPr="003806B7" w:rsidRDefault="006D3817" w:rsidP="00E66B1C">
            <w:pPr>
              <w:jc w:val="center"/>
              <w:rPr>
                <w:rFonts w:ascii="標楷體" w:eastAsia="標楷體" w:hAnsi="標楷體"/>
                <w:noProof/>
                <w:color w:val="000000" w:themeColor="text1"/>
                <w:szCs w:val="24"/>
              </w:rPr>
            </w:pPr>
            <w:r w:rsidRPr="003806B7">
              <w:rPr>
                <w:rFonts w:ascii="標楷體" w:eastAsia="標楷體" w:hAnsi="標楷體" w:hint="eastAsia"/>
                <w:noProof/>
                <w:color w:val="000000" w:themeColor="text1"/>
                <w:szCs w:val="24"/>
              </w:rPr>
              <w:t>201</w:t>
            </w:r>
          </w:p>
        </w:tc>
        <w:tc>
          <w:tcPr>
            <w:tcW w:w="1559" w:type="dxa"/>
          </w:tcPr>
          <w:p w14:paraId="1C88750A" w14:textId="77777777" w:rsidR="006D3817" w:rsidRPr="003806B7" w:rsidRDefault="006D3817" w:rsidP="00E66B1C">
            <w:pPr>
              <w:widowControl/>
              <w:jc w:val="center"/>
              <w:rPr>
                <w:rFonts w:ascii="標楷體" w:eastAsia="標楷體" w:hAnsi="標楷體"/>
                <w:color w:val="000000" w:themeColor="text1"/>
                <w:szCs w:val="24"/>
              </w:rPr>
            </w:pPr>
            <w:r w:rsidRPr="003806B7">
              <w:rPr>
                <w:rFonts w:ascii="標楷體" w:eastAsia="標楷體" w:hAnsi="標楷體" w:hint="eastAsia"/>
                <w:color w:val="000000" w:themeColor="text1"/>
                <w:szCs w:val="24"/>
              </w:rPr>
              <w:t>2,040,000</w:t>
            </w:r>
          </w:p>
        </w:tc>
        <w:tc>
          <w:tcPr>
            <w:tcW w:w="709" w:type="dxa"/>
          </w:tcPr>
          <w:p w14:paraId="39FEC531" w14:textId="77777777" w:rsidR="006D3817" w:rsidRPr="003806B7" w:rsidRDefault="006D3817" w:rsidP="00E66B1C">
            <w:pPr>
              <w:widowControl/>
              <w:jc w:val="center"/>
              <w:rPr>
                <w:rFonts w:ascii="標楷體" w:eastAsia="標楷體" w:hAnsi="標楷體"/>
                <w:color w:val="000000" w:themeColor="text1"/>
                <w:szCs w:val="24"/>
              </w:rPr>
            </w:pPr>
            <w:r w:rsidRPr="003806B7">
              <w:rPr>
                <w:rFonts w:ascii="標楷體" w:eastAsia="標楷體" w:hAnsi="標楷體" w:hint="eastAsia"/>
                <w:color w:val="000000" w:themeColor="text1"/>
                <w:szCs w:val="24"/>
              </w:rPr>
              <w:t>16</w:t>
            </w:r>
          </w:p>
        </w:tc>
        <w:tc>
          <w:tcPr>
            <w:tcW w:w="1252" w:type="dxa"/>
          </w:tcPr>
          <w:p w14:paraId="7DDFCA5B" w14:textId="77777777" w:rsidR="006D3817" w:rsidRPr="003806B7" w:rsidRDefault="006D3817" w:rsidP="00E66B1C">
            <w:pPr>
              <w:widowControl/>
              <w:jc w:val="center"/>
              <w:rPr>
                <w:rFonts w:ascii="標楷體" w:eastAsia="標楷體" w:hAnsi="標楷體"/>
                <w:color w:val="000000" w:themeColor="text1"/>
                <w:szCs w:val="24"/>
              </w:rPr>
            </w:pPr>
            <w:r w:rsidRPr="003806B7">
              <w:rPr>
                <w:rFonts w:ascii="標楷體" w:eastAsia="標楷體" w:hAnsi="標楷體" w:hint="eastAsia"/>
                <w:color w:val="000000" w:themeColor="text1"/>
                <w:szCs w:val="24"/>
              </w:rPr>
              <w:t>265,000</w:t>
            </w:r>
          </w:p>
        </w:tc>
        <w:tc>
          <w:tcPr>
            <w:tcW w:w="820" w:type="dxa"/>
          </w:tcPr>
          <w:p w14:paraId="0D62F1EF" w14:textId="77777777" w:rsidR="006D3817" w:rsidRPr="003806B7" w:rsidRDefault="006D3817" w:rsidP="00E66B1C">
            <w:pPr>
              <w:widowControl/>
              <w:jc w:val="center"/>
              <w:rPr>
                <w:rFonts w:ascii="標楷體" w:eastAsia="標楷體" w:hAnsi="標楷體"/>
                <w:color w:val="000000" w:themeColor="text1"/>
                <w:szCs w:val="24"/>
              </w:rPr>
            </w:pPr>
            <w:r w:rsidRPr="003806B7">
              <w:rPr>
                <w:rFonts w:ascii="標楷體" w:eastAsia="標楷體" w:hAnsi="標楷體" w:hint="eastAsia"/>
                <w:color w:val="000000" w:themeColor="text1"/>
                <w:szCs w:val="24"/>
              </w:rPr>
              <w:t>9</w:t>
            </w:r>
          </w:p>
        </w:tc>
        <w:tc>
          <w:tcPr>
            <w:tcW w:w="1481" w:type="dxa"/>
          </w:tcPr>
          <w:p w14:paraId="27E80E74" w14:textId="77777777" w:rsidR="006D3817" w:rsidRPr="003806B7" w:rsidRDefault="006D3817" w:rsidP="00E66B1C">
            <w:pPr>
              <w:widowControl/>
              <w:jc w:val="center"/>
              <w:rPr>
                <w:rFonts w:ascii="標楷體" w:eastAsia="標楷體" w:hAnsi="標楷體"/>
                <w:color w:val="000000" w:themeColor="text1"/>
                <w:szCs w:val="24"/>
              </w:rPr>
            </w:pPr>
            <w:r w:rsidRPr="003806B7">
              <w:rPr>
                <w:rFonts w:ascii="標楷體" w:eastAsia="標楷體" w:hAnsi="標楷體" w:hint="eastAsia"/>
                <w:color w:val="000000" w:themeColor="text1"/>
                <w:szCs w:val="24"/>
              </w:rPr>
              <w:t>1,220,138</w:t>
            </w:r>
          </w:p>
        </w:tc>
      </w:tr>
      <w:tr w:rsidR="003806B7" w:rsidRPr="003806B7" w14:paraId="7F232534" w14:textId="77777777" w:rsidTr="004A3474">
        <w:trPr>
          <w:trHeight w:val="472"/>
        </w:trPr>
        <w:tc>
          <w:tcPr>
            <w:tcW w:w="1701" w:type="dxa"/>
          </w:tcPr>
          <w:p w14:paraId="0ACF437D" w14:textId="77777777" w:rsidR="006D3817" w:rsidRPr="003806B7" w:rsidRDefault="006D3817" w:rsidP="006D3817">
            <w:pPr>
              <w:jc w:val="center"/>
              <w:rPr>
                <w:rFonts w:ascii="標楷體" w:eastAsia="標楷體" w:hAnsi="標楷體"/>
                <w:noProof/>
                <w:color w:val="000000" w:themeColor="text1"/>
              </w:rPr>
            </w:pPr>
            <w:r w:rsidRPr="003806B7">
              <w:rPr>
                <w:rFonts w:ascii="標楷體" w:eastAsia="標楷體" w:hAnsi="標楷體" w:hint="eastAsia"/>
                <w:noProof/>
                <w:color w:val="000000" w:themeColor="text1"/>
              </w:rPr>
              <w:t>107年</w:t>
            </w:r>
          </w:p>
        </w:tc>
        <w:tc>
          <w:tcPr>
            <w:tcW w:w="709" w:type="dxa"/>
          </w:tcPr>
          <w:p w14:paraId="4C5CD266" w14:textId="77777777" w:rsidR="006D3817" w:rsidRPr="003806B7" w:rsidRDefault="006D3817" w:rsidP="00E66B1C">
            <w:pPr>
              <w:jc w:val="center"/>
              <w:rPr>
                <w:rFonts w:ascii="標楷體" w:eastAsia="標楷體" w:hAnsi="標楷體"/>
                <w:noProof/>
                <w:color w:val="000000" w:themeColor="text1"/>
                <w:szCs w:val="24"/>
              </w:rPr>
            </w:pPr>
            <w:r w:rsidRPr="003806B7">
              <w:rPr>
                <w:rFonts w:ascii="標楷體" w:eastAsia="標楷體" w:hAnsi="標楷體" w:hint="eastAsia"/>
                <w:noProof/>
                <w:color w:val="000000" w:themeColor="text1"/>
                <w:szCs w:val="24"/>
              </w:rPr>
              <w:t>214</w:t>
            </w:r>
          </w:p>
        </w:tc>
        <w:tc>
          <w:tcPr>
            <w:tcW w:w="1559" w:type="dxa"/>
          </w:tcPr>
          <w:p w14:paraId="2000718B" w14:textId="77777777" w:rsidR="006D3817" w:rsidRPr="003806B7" w:rsidRDefault="006D3817" w:rsidP="00E66B1C">
            <w:pPr>
              <w:widowControl/>
              <w:jc w:val="center"/>
              <w:rPr>
                <w:rFonts w:ascii="標楷體" w:eastAsia="標楷體" w:hAnsi="標楷體"/>
                <w:color w:val="000000" w:themeColor="text1"/>
                <w:szCs w:val="24"/>
              </w:rPr>
            </w:pPr>
            <w:r w:rsidRPr="003806B7">
              <w:rPr>
                <w:rFonts w:ascii="標楷體" w:eastAsia="標楷體" w:hAnsi="標楷體" w:hint="eastAsia"/>
                <w:color w:val="000000" w:themeColor="text1"/>
                <w:szCs w:val="24"/>
              </w:rPr>
              <w:t>1,855,000</w:t>
            </w:r>
          </w:p>
        </w:tc>
        <w:tc>
          <w:tcPr>
            <w:tcW w:w="709" w:type="dxa"/>
          </w:tcPr>
          <w:p w14:paraId="4C1096D8" w14:textId="77777777" w:rsidR="006D3817" w:rsidRPr="003806B7" w:rsidRDefault="006D3817" w:rsidP="00E66B1C">
            <w:pPr>
              <w:widowControl/>
              <w:jc w:val="center"/>
              <w:rPr>
                <w:rFonts w:ascii="標楷體" w:eastAsia="標楷體" w:hAnsi="標楷體"/>
                <w:color w:val="000000" w:themeColor="text1"/>
                <w:szCs w:val="24"/>
              </w:rPr>
            </w:pPr>
            <w:r w:rsidRPr="003806B7">
              <w:rPr>
                <w:rFonts w:ascii="標楷體" w:eastAsia="標楷體" w:hAnsi="標楷體" w:hint="eastAsia"/>
                <w:color w:val="000000" w:themeColor="text1"/>
                <w:szCs w:val="24"/>
              </w:rPr>
              <w:t>13</w:t>
            </w:r>
          </w:p>
        </w:tc>
        <w:tc>
          <w:tcPr>
            <w:tcW w:w="1252" w:type="dxa"/>
          </w:tcPr>
          <w:p w14:paraId="3377C2E6" w14:textId="77777777" w:rsidR="006D3817" w:rsidRPr="003806B7" w:rsidRDefault="006D3817" w:rsidP="00E66B1C">
            <w:pPr>
              <w:widowControl/>
              <w:jc w:val="center"/>
              <w:rPr>
                <w:rFonts w:ascii="標楷體" w:eastAsia="標楷體" w:hAnsi="標楷體"/>
                <w:color w:val="000000" w:themeColor="text1"/>
                <w:szCs w:val="24"/>
              </w:rPr>
            </w:pPr>
            <w:r w:rsidRPr="003806B7">
              <w:rPr>
                <w:rFonts w:ascii="標楷體" w:eastAsia="標楷體" w:hAnsi="標楷體" w:hint="eastAsia"/>
                <w:color w:val="000000" w:themeColor="text1"/>
                <w:szCs w:val="24"/>
              </w:rPr>
              <w:t>170,000</w:t>
            </w:r>
          </w:p>
        </w:tc>
        <w:tc>
          <w:tcPr>
            <w:tcW w:w="820" w:type="dxa"/>
          </w:tcPr>
          <w:p w14:paraId="147CB0A6" w14:textId="77777777" w:rsidR="006D3817" w:rsidRPr="003806B7" w:rsidRDefault="006D3817" w:rsidP="00E66B1C">
            <w:pPr>
              <w:widowControl/>
              <w:jc w:val="center"/>
              <w:rPr>
                <w:rFonts w:ascii="標楷體" w:eastAsia="標楷體" w:hAnsi="標楷體"/>
                <w:color w:val="000000" w:themeColor="text1"/>
                <w:szCs w:val="24"/>
              </w:rPr>
            </w:pPr>
            <w:r w:rsidRPr="003806B7">
              <w:rPr>
                <w:rFonts w:ascii="標楷體" w:eastAsia="標楷體" w:hAnsi="標楷體" w:hint="eastAsia"/>
                <w:color w:val="000000" w:themeColor="text1"/>
                <w:szCs w:val="24"/>
              </w:rPr>
              <w:t>7</w:t>
            </w:r>
          </w:p>
        </w:tc>
        <w:tc>
          <w:tcPr>
            <w:tcW w:w="1481" w:type="dxa"/>
          </w:tcPr>
          <w:p w14:paraId="0E918189" w14:textId="77777777" w:rsidR="006D3817" w:rsidRPr="003806B7" w:rsidRDefault="006D3817" w:rsidP="00E66B1C">
            <w:pPr>
              <w:widowControl/>
              <w:jc w:val="center"/>
              <w:rPr>
                <w:rFonts w:ascii="標楷體" w:eastAsia="標楷體" w:hAnsi="標楷體"/>
                <w:color w:val="000000" w:themeColor="text1"/>
                <w:szCs w:val="24"/>
              </w:rPr>
            </w:pPr>
            <w:r w:rsidRPr="003806B7">
              <w:rPr>
                <w:rFonts w:ascii="標楷體" w:eastAsia="標楷體" w:hAnsi="標楷體" w:hint="eastAsia"/>
                <w:color w:val="000000" w:themeColor="text1"/>
                <w:szCs w:val="24"/>
              </w:rPr>
              <w:t>967,823</w:t>
            </w:r>
          </w:p>
        </w:tc>
      </w:tr>
      <w:tr w:rsidR="003806B7" w:rsidRPr="003806B7" w14:paraId="76A9F5CD" w14:textId="77777777" w:rsidTr="004A3474">
        <w:trPr>
          <w:trHeight w:val="423"/>
        </w:trPr>
        <w:tc>
          <w:tcPr>
            <w:tcW w:w="1701" w:type="dxa"/>
          </w:tcPr>
          <w:p w14:paraId="02574430" w14:textId="77777777" w:rsidR="006D3817" w:rsidRPr="003806B7" w:rsidRDefault="006D3817" w:rsidP="006D3817">
            <w:pPr>
              <w:jc w:val="center"/>
              <w:rPr>
                <w:rFonts w:ascii="標楷體" w:eastAsia="標楷體" w:hAnsi="標楷體"/>
                <w:noProof/>
                <w:color w:val="000000" w:themeColor="text1"/>
              </w:rPr>
            </w:pPr>
            <w:r w:rsidRPr="003806B7">
              <w:rPr>
                <w:rFonts w:ascii="標楷體" w:eastAsia="標楷體" w:hAnsi="標楷體" w:hint="eastAsia"/>
                <w:noProof/>
                <w:color w:val="000000" w:themeColor="text1"/>
              </w:rPr>
              <w:t>108年</w:t>
            </w:r>
          </w:p>
        </w:tc>
        <w:tc>
          <w:tcPr>
            <w:tcW w:w="709" w:type="dxa"/>
          </w:tcPr>
          <w:p w14:paraId="68DFA87F" w14:textId="77777777" w:rsidR="006D3817" w:rsidRPr="003806B7" w:rsidRDefault="006D3817" w:rsidP="00E66B1C">
            <w:pPr>
              <w:jc w:val="center"/>
              <w:rPr>
                <w:rFonts w:ascii="標楷體" w:eastAsia="標楷體" w:hAnsi="標楷體"/>
                <w:noProof/>
                <w:color w:val="000000" w:themeColor="text1"/>
                <w:szCs w:val="24"/>
              </w:rPr>
            </w:pPr>
            <w:r w:rsidRPr="003806B7">
              <w:rPr>
                <w:rFonts w:ascii="標楷體" w:eastAsia="標楷體" w:hAnsi="標楷體" w:hint="eastAsia"/>
                <w:noProof/>
                <w:color w:val="000000" w:themeColor="text1"/>
                <w:szCs w:val="24"/>
              </w:rPr>
              <w:t>214</w:t>
            </w:r>
          </w:p>
        </w:tc>
        <w:tc>
          <w:tcPr>
            <w:tcW w:w="1559" w:type="dxa"/>
          </w:tcPr>
          <w:p w14:paraId="674FFFC8" w14:textId="77777777" w:rsidR="006D3817" w:rsidRPr="003806B7" w:rsidRDefault="006D3817" w:rsidP="00E66B1C">
            <w:pPr>
              <w:widowControl/>
              <w:jc w:val="center"/>
              <w:rPr>
                <w:rFonts w:ascii="標楷體" w:eastAsia="標楷體" w:hAnsi="標楷體"/>
                <w:color w:val="000000" w:themeColor="text1"/>
                <w:szCs w:val="24"/>
              </w:rPr>
            </w:pPr>
            <w:r w:rsidRPr="003806B7">
              <w:rPr>
                <w:rFonts w:ascii="標楷體" w:eastAsia="標楷體" w:hAnsi="標楷體" w:hint="eastAsia"/>
                <w:color w:val="000000" w:themeColor="text1"/>
                <w:szCs w:val="24"/>
              </w:rPr>
              <w:t>1,890,000</w:t>
            </w:r>
          </w:p>
        </w:tc>
        <w:tc>
          <w:tcPr>
            <w:tcW w:w="709" w:type="dxa"/>
          </w:tcPr>
          <w:p w14:paraId="03147EDE" w14:textId="77777777" w:rsidR="006D3817" w:rsidRPr="003806B7" w:rsidRDefault="006D3817" w:rsidP="00E66B1C">
            <w:pPr>
              <w:widowControl/>
              <w:jc w:val="center"/>
              <w:rPr>
                <w:rFonts w:ascii="標楷體" w:eastAsia="標楷體" w:hAnsi="標楷體"/>
                <w:color w:val="000000" w:themeColor="text1"/>
                <w:szCs w:val="24"/>
              </w:rPr>
            </w:pPr>
            <w:r w:rsidRPr="003806B7">
              <w:rPr>
                <w:rFonts w:ascii="標楷體" w:eastAsia="標楷體" w:hAnsi="標楷體" w:hint="eastAsia"/>
                <w:color w:val="000000" w:themeColor="text1"/>
                <w:szCs w:val="24"/>
              </w:rPr>
              <w:t>5</w:t>
            </w:r>
          </w:p>
        </w:tc>
        <w:tc>
          <w:tcPr>
            <w:tcW w:w="1252" w:type="dxa"/>
          </w:tcPr>
          <w:p w14:paraId="4453AAA5" w14:textId="77777777" w:rsidR="006D3817" w:rsidRPr="003806B7" w:rsidRDefault="006D3817" w:rsidP="00E66B1C">
            <w:pPr>
              <w:widowControl/>
              <w:jc w:val="center"/>
              <w:rPr>
                <w:rFonts w:ascii="標楷體" w:eastAsia="標楷體" w:hAnsi="標楷體"/>
                <w:color w:val="000000" w:themeColor="text1"/>
                <w:szCs w:val="24"/>
              </w:rPr>
            </w:pPr>
            <w:r w:rsidRPr="003806B7">
              <w:rPr>
                <w:rFonts w:ascii="標楷體" w:eastAsia="標楷體" w:hAnsi="標楷體" w:hint="eastAsia"/>
                <w:color w:val="000000" w:themeColor="text1"/>
                <w:szCs w:val="24"/>
              </w:rPr>
              <w:t>45,000</w:t>
            </w:r>
          </w:p>
        </w:tc>
        <w:tc>
          <w:tcPr>
            <w:tcW w:w="820" w:type="dxa"/>
          </w:tcPr>
          <w:p w14:paraId="58C644EC" w14:textId="77777777" w:rsidR="006D3817" w:rsidRPr="003806B7" w:rsidRDefault="006D3817" w:rsidP="00E66B1C">
            <w:pPr>
              <w:widowControl/>
              <w:jc w:val="center"/>
              <w:rPr>
                <w:rFonts w:ascii="標楷體" w:eastAsia="標楷體" w:hAnsi="標楷體"/>
                <w:color w:val="000000" w:themeColor="text1"/>
                <w:szCs w:val="24"/>
              </w:rPr>
            </w:pPr>
            <w:r w:rsidRPr="003806B7">
              <w:rPr>
                <w:rFonts w:ascii="標楷體" w:eastAsia="標楷體" w:hAnsi="標楷體" w:hint="eastAsia"/>
                <w:color w:val="000000" w:themeColor="text1"/>
                <w:szCs w:val="24"/>
              </w:rPr>
              <w:t>4</w:t>
            </w:r>
          </w:p>
        </w:tc>
        <w:tc>
          <w:tcPr>
            <w:tcW w:w="1481" w:type="dxa"/>
          </w:tcPr>
          <w:p w14:paraId="494EFF6E" w14:textId="77777777" w:rsidR="006D3817" w:rsidRPr="003806B7" w:rsidRDefault="006D3817" w:rsidP="00E66B1C">
            <w:pPr>
              <w:widowControl/>
              <w:jc w:val="center"/>
              <w:rPr>
                <w:rFonts w:ascii="標楷體" w:eastAsia="標楷體" w:hAnsi="標楷體"/>
                <w:color w:val="000000" w:themeColor="text1"/>
                <w:szCs w:val="24"/>
              </w:rPr>
            </w:pPr>
            <w:r w:rsidRPr="003806B7">
              <w:rPr>
                <w:rFonts w:ascii="標楷體" w:eastAsia="標楷體" w:hAnsi="標楷體" w:hint="eastAsia"/>
                <w:color w:val="000000" w:themeColor="text1"/>
                <w:szCs w:val="24"/>
              </w:rPr>
              <w:t>534,550</w:t>
            </w:r>
          </w:p>
        </w:tc>
      </w:tr>
      <w:tr w:rsidR="003806B7" w:rsidRPr="003806B7" w14:paraId="29747A8B" w14:textId="77777777" w:rsidTr="004A3474">
        <w:trPr>
          <w:trHeight w:val="415"/>
        </w:trPr>
        <w:tc>
          <w:tcPr>
            <w:tcW w:w="1701" w:type="dxa"/>
          </w:tcPr>
          <w:p w14:paraId="7147A751" w14:textId="77777777" w:rsidR="006D3817" w:rsidRPr="003806B7" w:rsidRDefault="004A3474" w:rsidP="006D3817">
            <w:pPr>
              <w:jc w:val="center"/>
              <w:rPr>
                <w:rFonts w:ascii="標楷體" w:eastAsia="標楷體" w:hAnsi="標楷體"/>
                <w:noProof/>
                <w:color w:val="000000" w:themeColor="text1"/>
              </w:rPr>
            </w:pPr>
            <w:r w:rsidRPr="003806B7">
              <w:rPr>
                <w:rFonts w:ascii="標楷體" w:eastAsia="標楷體" w:hAnsi="標楷體" w:hint="eastAsia"/>
                <w:noProof/>
                <w:color w:val="000000" w:themeColor="text1"/>
                <w:lang w:eastAsia="zh-HK"/>
              </w:rPr>
              <w:t>至</w:t>
            </w:r>
            <w:r w:rsidR="006D3817" w:rsidRPr="003806B7">
              <w:rPr>
                <w:rFonts w:ascii="標楷體" w:eastAsia="標楷體" w:hAnsi="標楷體" w:hint="eastAsia"/>
                <w:noProof/>
                <w:color w:val="000000" w:themeColor="text1"/>
              </w:rPr>
              <w:t>109年</w:t>
            </w:r>
            <w:r w:rsidR="00A544FD" w:rsidRPr="003806B7">
              <w:rPr>
                <w:rFonts w:ascii="標楷體" w:eastAsia="標楷體" w:hAnsi="標楷體" w:hint="eastAsia"/>
                <w:noProof/>
                <w:color w:val="000000" w:themeColor="text1"/>
              </w:rPr>
              <w:t>9</w:t>
            </w:r>
            <w:r w:rsidR="00A544FD" w:rsidRPr="003806B7">
              <w:rPr>
                <w:rFonts w:ascii="標楷體" w:eastAsia="標楷體" w:hAnsi="標楷體" w:hint="eastAsia"/>
                <w:noProof/>
                <w:color w:val="000000" w:themeColor="text1"/>
                <w:lang w:eastAsia="zh-HK"/>
              </w:rPr>
              <w:t>月</w:t>
            </w:r>
          </w:p>
        </w:tc>
        <w:tc>
          <w:tcPr>
            <w:tcW w:w="709" w:type="dxa"/>
          </w:tcPr>
          <w:p w14:paraId="64EAB35A" w14:textId="77777777" w:rsidR="006D3817" w:rsidRPr="003806B7" w:rsidRDefault="00A544FD" w:rsidP="00E66B1C">
            <w:pPr>
              <w:jc w:val="center"/>
              <w:rPr>
                <w:rFonts w:ascii="標楷體" w:eastAsia="標楷體" w:hAnsi="標楷體"/>
                <w:noProof/>
                <w:color w:val="000000" w:themeColor="text1"/>
                <w:szCs w:val="24"/>
              </w:rPr>
            </w:pPr>
            <w:r w:rsidRPr="003806B7">
              <w:rPr>
                <w:rFonts w:ascii="標楷體" w:eastAsia="標楷體" w:hAnsi="標楷體"/>
                <w:noProof/>
                <w:color w:val="000000" w:themeColor="text1"/>
                <w:szCs w:val="24"/>
              </w:rPr>
              <w:t>141</w:t>
            </w:r>
          </w:p>
        </w:tc>
        <w:tc>
          <w:tcPr>
            <w:tcW w:w="1559" w:type="dxa"/>
          </w:tcPr>
          <w:p w14:paraId="1AEF7750" w14:textId="77777777" w:rsidR="006D3817" w:rsidRPr="003806B7" w:rsidRDefault="00A544FD" w:rsidP="00E66B1C">
            <w:pPr>
              <w:widowControl/>
              <w:jc w:val="center"/>
              <w:rPr>
                <w:rFonts w:ascii="標楷體" w:eastAsia="標楷體" w:hAnsi="標楷體"/>
                <w:color w:val="000000" w:themeColor="text1"/>
                <w:szCs w:val="24"/>
              </w:rPr>
            </w:pPr>
            <w:r w:rsidRPr="003806B7">
              <w:rPr>
                <w:rFonts w:ascii="標楷體" w:eastAsia="標楷體" w:hAnsi="標楷體"/>
                <w:color w:val="000000" w:themeColor="text1"/>
                <w:szCs w:val="24"/>
              </w:rPr>
              <w:t>12,835,000</w:t>
            </w:r>
          </w:p>
        </w:tc>
        <w:tc>
          <w:tcPr>
            <w:tcW w:w="709" w:type="dxa"/>
          </w:tcPr>
          <w:p w14:paraId="6FC0F5F3" w14:textId="77777777" w:rsidR="006D3817" w:rsidRPr="003806B7" w:rsidRDefault="0011302F" w:rsidP="00E66B1C">
            <w:pPr>
              <w:jc w:val="center"/>
              <w:rPr>
                <w:rFonts w:ascii="標楷體" w:eastAsia="標楷體" w:hAnsi="標楷體"/>
                <w:noProof/>
                <w:color w:val="000000" w:themeColor="text1"/>
                <w:szCs w:val="24"/>
              </w:rPr>
            </w:pPr>
            <w:r w:rsidRPr="003806B7">
              <w:rPr>
                <w:rFonts w:ascii="標楷體" w:eastAsia="標楷體" w:hAnsi="標楷體" w:hint="eastAsia"/>
                <w:noProof/>
                <w:color w:val="000000" w:themeColor="text1"/>
                <w:szCs w:val="24"/>
              </w:rPr>
              <w:t>1</w:t>
            </w:r>
          </w:p>
        </w:tc>
        <w:tc>
          <w:tcPr>
            <w:tcW w:w="1252" w:type="dxa"/>
          </w:tcPr>
          <w:p w14:paraId="58A86CD4" w14:textId="77777777" w:rsidR="006D3817" w:rsidRPr="003806B7" w:rsidRDefault="0011302F" w:rsidP="00E66B1C">
            <w:pPr>
              <w:jc w:val="center"/>
              <w:rPr>
                <w:rFonts w:ascii="標楷體" w:eastAsia="標楷體" w:hAnsi="標楷體"/>
                <w:noProof/>
                <w:color w:val="000000" w:themeColor="text1"/>
                <w:szCs w:val="24"/>
              </w:rPr>
            </w:pPr>
            <w:r w:rsidRPr="003806B7">
              <w:rPr>
                <w:rFonts w:ascii="標楷體" w:eastAsia="標楷體" w:hAnsi="標楷體" w:hint="eastAsia"/>
                <w:noProof/>
                <w:color w:val="000000" w:themeColor="text1"/>
                <w:szCs w:val="24"/>
              </w:rPr>
              <w:t>15,000</w:t>
            </w:r>
          </w:p>
        </w:tc>
        <w:tc>
          <w:tcPr>
            <w:tcW w:w="820" w:type="dxa"/>
          </w:tcPr>
          <w:p w14:paraId="5063DD1A" w14:textId="77777777" w:rsidR="006D3817" w:rsidRPr="003806B7" w:rsidRDefault="00A544FD" w:rsidP="00E66B1C">
            <w:pPr>
              <w:jc w:val="center"/>
              <w:rPr>
                <w:rFonts w:ascii="標楷體" w:eastAsia="標楷體" w:hAnsi="標楷體"/>
                <w:noProof/>
                <w:color w:val="000000" w:themeColor="text1"/>
                <w:szCs w:val="24"/>
              </w:rPr>
            </w:pPr>
            <w:r w:rsidRPr="003806B7">
              <w:rPr>
                <w:rFonts w:ascii="標楷體" w:eastAsia="標楷體" w:hAnsi="標楷體" w:hint="eastAsia"/>
                <w:noProof/>
                <w:color w:val="000000" w:themeColor="text1"/>
                <w:szCs w:val="24"/>
              </w:rPr>
              <w:t>5</w:t>
            </w:r>
          </w:p>
        </w:tc>
        <w:tc>
          <w:tcPr>
            <w:tcW w:w="1481" w:type="dxa"/>
          </w:tcPr>
          <w:p w14:paraId="2226115A" w14:textId="77777777" w:rsidR="006D3817" w:rsidRPr="003806B7" w:rsidRDefault="00A544FD" w:rsidP="00E66B1C">
            <w:pPr>
              <w:jc w:val="center"/>
              <w:rPr>
                <w:rFonts w:ascii="標楷體" w:eastAsia="標楷體" w:hAnsi="標楷體"/>
                <w:noProof/>
                <w:color w:val="000000" w:themeColor="text1"/>
                <w:szCs w:val="24"/>
              </w:rPr>
            </w:pPr>
            <w:r w:rsidRPr="003806B7">
              <w:rPr>
                <w:rFonts w:ascii="標楷體" w:eastAsia="標楷體" w:hAnsi="標楷體"/>
                <w:noProof/>
                <w:color w:val="000000" w:themeColor="text1"/>
                <w:szCs w:val="24"/>
              </w:rPr>
              <w:t>728,780</w:t>
            </w:r>
          </w:p>
        </w:tc>
      </w:tr>
    </w:tbl>
    <w:p w14:paraId="748DFFF5" w14:textId="77777777" w:rsidR="00A93E85" w:rsidRPr="003806B7" w:rsidRDefault="00A93E85" w:rsidP="00A93E85">
      <w:pPr>
        <w:spacing w:line="500" w:lineRule="exact"/>
        <w:ind w:leftChars="218" w:left="806" w:hangingChars="101" w:hanging="283"/>
        <w:jc w:val="both"/>
        <w:rPr>
          <w:rFonts w:ascii="標楷體" w:eastAsia="標楷體" w:hAnsi="標楷體"/>
          <w:b/>
          <w:color w:val="000000" w:themeColor="text1"/>
          <w:sz w:val="28"/>
          <w:szCs w:val="28"/>
        </w:rPr>
      </w:pPr>
      <w:r w:rsidRPr="003806B7">
        <w:rPr>
          <w:rFonts w:ascii="標楷體" w:eastAsia="標楷體" w:hAnsi="標楷體" w:cs="Arial Unicode MS" w:hint="eastAsia"/>
          <w:b/>
          <w:color w:val="000000" w:themeColor="text1"/>
          <w:sz w:val="28"/>
          <w:szCs w:val="28"/>
        </w:rPr>
        <w:t>3.</w:t>
      </w:r>
      <w:r w:rsidRPr="003806B7">
        <w:rPr>
          <w:rFonts w:ascii="標楷體" w:eastAsia="標楷體" w:hAnsi="標楷體" w:hint="eastAsia"/>
          <w:b/>
          <w:color w:val="000000" w:themeColor="text1"/>
          <w:sz w:val="28"/>
          <w:szCs w:val="28"/>
        </w:rPr>
        <w:t>金門縣金湖社會福利大樓</w:t>
      </w:r>
      <w:r w:rsidRPr="003806B7">
        <w:rPr>
          <w:rFonts w:ascii="標楷體" w:eastAsia="標楷體" w:hAnsi="標楷體" w:hint="eastAsia"/>
          <w:b/>
          <w:color w:val="000000" w:themeColor="text1"/>
          <w:sz w:val="28"/>
          <w:szCs w:val="28"/>
          <w:lang w:eastAsia="zh-HK"/>
        </w:rPr>
        <w:t>落成多元使用</w:t>
      </w:r>
      <w:r w:rsidRPr="003806B7">
        <w:rPr>
          <w:rFonts w:ascii="標楷體" w:eastAsia="標楷體" w:hAnsi="標楷體" w:hint="eastAsia"/>
          <w:b/>
          <w:color w:val="000000" w:themeColor="text1"/>
          <w:sz w:val="28"/>
          <w:szCs w:val="28"/>
        </w:rPr>
        <w:t>：</w:t>
      </w:r>
    </w:p>
    <w:p w14:paraId="06A15591" w14:textId="77777777" w:rsidR="00A93E85" w:rsidRPr="003806B7" w:rsidRDefault="00A93E85" w:rsidP="00A93E85">
      <w:pPr>
        <w:spacing w:line="500" w:lineRule="exact"/>
        <w:ind w:leftChars="218" w:left="806" w:hangingChars="101" w:hanging="283"/>
        <w:jc w:val="both"/>
        <w:rPr>
          <w:rFonts w:ascii="標楷體" w:eastAsia="標楷體" w:hAnsi="標楷體"/>
          <w:color w:val="000000" w:themeColor="text1"/>
          <w:sz w:val="28"/>
          <w:szCs w:val="28"/>
        </w:rPr>
      </w:pPr>
      <w:r w:rsidRPr="003806B7">
        <w:rPr>
          <w:rFonts w:ascii="標楷體" w:eastAsia="標楷體" w:hAnsi="標楷體" w:cs="Arial Unicode MS" w:hint="eastAsia"/>
          <w:b/>
          <w:color w:val="000000" w:themeColor="text1"/>
          <w:sz w:val="28"/>
          <w:szCs w:val="28"/>
        </w:rPr>
        <w:lastRenderedPageBreak/>
        <w:t xml:space="preserve">  </w:t>
      </w:r>
      <w:r w:rsidRPr="003806B7">
        <w:rPr>
          <w:rFonts w:ascii="標楷體" w:eastAsia="標楷體" w:hAnsi="標楷體" w:hint="eastAsia"/>
          <w:color w:val="000000" w:themeColor="text1"/>
          <w:sz w:val="28"/>
          <w:szCs w:val="28"/>
        </w:rPr>
        <w:t>於109年2月18日落成啟用，一樓多功能集會場所、二樓社會福利服務空間、三樓多功能辦公處，作為社福據點提供完善的福利服務外，同時供鄰近地區居民優質安全活動集會場所及親子休閒、老人共餐，多功能的設計照顧老、中、青三代。</w:t>
      </w:r>
    </w:p>
    <w:p w14:paraId="765C3D04" w14:textId="77777777" w:rsidR="00261C09" w:rsidRPr="003806B7" w:rsidRDefault="003E49A3" w:rsidP="00000286">
      <w:pPr>
        <w:adjustRightInd w:val="0"/>
        <w:spacing w:line="500" w:lineRule="exact"/>
        <w:rPr>
          <w:rFonts w:ascii="標楷體" w:eastAsia="標楷體" w:hAnsi="標楷體"/>
          <w:b/>
          <w:color w:val="000000" w:themeColor="text1"/>
          <w:sz w:val="28"/>
          <w:szCs w:val="28"/>
        </w:rPr>
      </w:pPr>
      <w:r w:rsidRPr="003806B7">
        <w:rPr>
          <w:rFonts w:ascii="標楷體" w:eastAsia="標楷體" w:hAnsi="標楷體" w:hint="eastAsia"/>
          <w:b/>
          <w:color w:val="000000" w:themeColor="text1"/>
          <w:sz w:val="28"/>
          <w:szCs w:val="28"/>
        </w:rPr>
        <w:t xml:space="preserve"> </w:t>
      </w:r>
      <w:r w:rsidR="001B1207" w:rsidRPr="003806B7">
        <w:rPr>
          <w:rFonts w:ascii="標楷體" w:eastAsia="標楷體" w:hAnsi="標楷體" w:hint="eastAsia"/>
          <w:b/>
          <w:color w:val="000000" w:themeColor="text1"/>
          <w:sz w:val="28"/>
          <w:szCs w:val="28"/>
        </w:rPr>
        <w:t>(四)</w:t>
      </w:r>
      <w:r w:rsidR="008B57AF" w:rsidRPr="003806B7">
        <w:rPr>
          <w:rFonts w:ascii="標楷體" w:eastAsia="標楷體" w:hAnsi="標楷體" w:hint="eastAsia"/>
          <w:b/>
          <w:color w:val="000000" w:themeColor="text1"/>
          <w:sz w:val="28"/>
          <w:szCs w:val="28"/>
        </w:rPr>
        <w:t>推展志願服務，創造祥和社會</w:t>
      </w:r>
      <w:r w:rsidR="00A6651B" w:rsidRPr="003806B7">
        <w:rPr>
          <w:rFonts w:ascii="標楷體" w:eastAsia="標楷體" w:hAnsi="標楷體" w:hint="eastAsia"/>
          <w:b/>
          <w:color w:val="000000" w:themeColor="text1"/>
          <w:sz w:val="28"/>
          <w:szCs w:val="28"/>
        </w:rPr>
        <w:t>：</w:t>
      </w:r>
    </w:p>
    <w:p w14:paraId="4B9DBC23" w14:textId="77777777" w:rsidR="00BD08CF" w:rsidRPr="003806B7" w:rsidRDefault="00BD08CF" w:rsidP="00172BA4">
      <w:pPr>
        <w:pStyle w:val="a3"/>
        <w:numPr>
          <w:ilvl w:val="1"/>
          <w:numId w:val="7"/>
        </w:numPr>
        <w:adjustRightInd w:val="0"/>
        <w:spacing w:line="500" w:lineRule="exact"/>
        <w:ind w:leftChars="0" w:left="851" w:hanging="284"/>
        <w:rPr>
          <w:rFonts w:ascii="標楷體" w:eastAsia="標楷體" w:hAnsi="標楷體"/>
          <w:color w:val="000000" w:themeColor="text1"/>
          <w:sz w:val="28"/>
          <w:szCs w:val="28"/>
        </w:rPr>
      </w:pPr>
      <w:r w:rsidRPr="003806B7">
        <w:rPr>
          <w:rFonts w:ascii="標楷體" w:eastAsia="標楷體" w:hAnsi="標楷體" w:hint="eastAsia"/>
          <w:color w:val="000000" w:themeColor="text1"/>
          <w:sz w:val="28"/>
          <w:szCs w:val="28"/>
        </w:rPr>
        <w:t>本縣現有</w:t>
      </w:r>
      <w:r w:rsidR="00815D2E" w:rsidRPr="003806B7">
        <w:rPr>
          <w:rFonts w:ascii="標楷體" w:eastAsia="標楷體" w:hAnsi="標楷體"/>
          <w:color w:val="000000" w:themeColor="text1"/>
          <w:sz w:val="28"/>
          <w:szCs w:val="28"/>
        </w:rPr>
        <w:t>123</w:t>
      </w:r>
      <w:r w:rsidRPr="003806B7">
        <w:rPr>
          <w:rFonts w:ascii="標楷體" w:eastAsia="標楷體" w:hAnsi="標楷體" w:hint="eastAsia"/>
          <w:color w:val="000000" w:themeColor="text1"/>
          <w:sz w:val="28"/>
          <w:szCs w:val="28"/>
        </w:rPr>
        <w:t>個志工隊，其中社會處轄屬</w:t>
      </w:r>
      <w:r w:rsidRPr="003806B7">
        <w:rPr>
          <w:rFonts w:ascii="標楷體" w:eastAsia="標楷體" w:hAnsi="標楷體"/>
          <w:color w:val="000000" w:themeColor="text1"/>
          <w:sz w:val="28"/>
          <w:szCs w:val="28"/>
        </w:rPr>
        <w:t>7</w:t>
      </w:r>
      <w:r w:rsidR="00815D2E" w:rsidRPr="003806B7">
        <w:rPr>
          <w:rFonts w:ascii="標楷體" w:eastAsia="標楷體" w:hAnsi="標楷體"/>
          <w:color w:val="000000" w:themeColor="text1"/>
          <w:sz w:val="28"/>
          <w:szCs w:val="28"/>
        </w:rPr>
        <w:t>6</w:t>
      </w:r>
      <w:r w:rsidRPr="003806B7">
        <w:rPr>
          <w:rFonts w:ascii="標楷體" w:eastAsia="標楷體" w:hAnsi="標楷體" w:hint="eastAsia"/>
          <w:color w:val="000000" w:themeColor="text1"/>
          <w:sz w:val="28"/>
          <w:szCs w:val="28"/>
        </w:rPr>
        <w:t>個祥和志願服務隊，</w:t>
      </w:r>
      <w:r w:rsidR="00EF6C3C" w:rsidRPr="003806B7">
        <w:rPr>
          <w:rFonts w:ascii="標楷體" w:eastAsia="標楷體" w:hAnsi="標楷體" w:hint="eastAsia"/>
          <w:color w:val="000000" w:themeColor="text1"/>
          <w:sz w:val="28"/>
          <w:szCs w:val="28"/>
          <w:lang w:eastAsia="zh-HK"/>
        </w:rPr>
        <w:t>另鼓勵</w:t>
      </w:r>
      <w:r w:rsidR="00000286" w:rsidRPr="003806B7">
        <w:rPr>
          <w:rFonts w:ascii="標楷體" w:eastAsia="標楷體" w:hAnsi="標楷體" w:hint="eastAsia"/>
          <w:color w:val="000000" w:themeColor="text1"/>
          <w:sz w:val="28"/>
          <w:szCs w:val="28"/>
          <w:lang w:eastAsia="zh-HK"/>
        </w:rPr>
        <w:t>輔導</w:t>
      </w:r>
      <w:r w:rsidR="00EF6C3C" w:rsidRPr="003806B7">
        <w:rPr>
          <w:rFonts w:ascii="標楷體" w:eastAsia="標楷體" w:hAnsi="標楷體" w:hint="eastAsia"/>
          <w:color w:val="000000" w:themeColor="text1"/>
          <w:sz w:val="28"/>
          <w:szCs w:val="28"/>
          <w:lang w:eastAsia="zh-HK"/>
        </w:rPr>
        <w:t>社區成立志工隊</w:t>
      </w:r>
      <w:r w:rsidR="00000286" w:rsidRPr="003806B7">
        <w:rPr>
          <w:rFonts w:ascii="標楷體" w:eastAsia="標楷體" w:hAnsi="標楷體" w:hint="eastAsia"/>
          <w:color w:val="000000" w:themeColor="text1"/>
          <w:sz w:val="28"/>
          <w:szCs w:val="28"/>
          <w:lang w:eastAsia="zh-HK"/>
        </w:rPr>
        <w:t>加</w:t>
      </w:r>
      <w:r w:rsidR="00EF6C3C" w:rsidRPr="003806B7">
        <w:rPr>
          <w:rFonts w:ascii="標楷體" w:eastAsia="標楷體" w:hAnsi="標楷體" w:hint="eastAsia"/>
          <w:color w:val="000000" w:themeColor="text1"/>
          <w:sz w:val="28"/>
          <w:szCs w:val="28"/>
          <w:lang w:eastAsia="zh-HK"/>
        </w:rPr>
        <w:t>入社福工作。</w:t>
      </w:r>
      <w:r w:rsidRPr="003806B7">
        <w:rPr>
          <w:rFonts w:ascii="標楷體" w:eastAsia="標楷體" w:hAnsi="標楷體" w:hint="eastAsia"/>
          <w:color w:val="000000" w:themeColor="text1"/>
          <w:sz w:val="28"/>
          <w:szCs w:val="28"/>
        </w:rPr>
        <w:t>另</w:t>
      </w:r>
      <w:r w:rsidRPr="003806B7">
        <w:rPr>
          <w:rFonts w:ascii="標楷體" w:eastAsia="標楷體" w:hAnsi="標楷體"/>
          <w:color w:val="000000" w:themeColor="text1"/>
          <w:sz w:val="28"/>
          <w:szCs w:val="28"/>
        </w:rPr>
        <w:t>1</w:t>
      </w:r>
      <w:r w:rsidR="00815D2E" w:rsidRPr="003806B7">
        <w:rPr>
          <w:rFonts w:ascii="標楷體" w:eastAsia="標楷體" w:hAnsi="標楷體"/>
          <w:color w:val="000000" w:themeColor="text1"/>
          <w:sz w:val="28"/>
          <w:szCs w:val="28"/>
        </w:rPr>
        <w:t>2</w:t>
      </w:r>
      <w:r w:rsidRPr="003806B7">
        <w:rPr>
          <w:rFonts w:ascii="標楷體" w:eastAsia="標楷體" w:hAnsi="標楷體" w:hint="eastAsia"/>
          <w:color w:val="000000" w:themeColor="text1"/>
          <w:sz w:val="28"/>
          <w:szCs w:val="28"/>
        </w:rPr>
        <w:t>個目的事業主管機關</w:t>
      </w:r>
      <w:r w:rsidR="00000286" w:rsidRPr="003806B7">
        <w:rPr>
          <w:rFonts w:ascii="標楷體" w:eastAsia="標楷體" w:hAnsi="標楷體" w:hint="eastAsia"/>
          <w:color w:val="000000" w:themeColor="text1"/>
          <w:sz w:val="28"/>
          <w:szCs w:val="28"/>
          <w:lang w:eastAsia="zh-HK"/>
        </w:rPr>
        <w:t>成立</w:t>
      </w:r>
      <w:r w:rsidR="00815D2E" w:rsidRPr="003806B7">
        <w:rPr>
          <w:rFonts w:ascii="標楷體" w:eastAsia="標楷體" w:hAnsi="標楷體"/>
          <w:color w:val="000000" w:themeColor="text1"/>
          <w:sz w:val="28"/>
          <w:szCs w:val="28"/>
        </w:rPr>
        <w:t>47</w:t>
      </w:r>
      <w:r w:rsidR="00F575C7" w:rsidRPr="003806B7">
        <w:rPr>
          <w:rFonts w:ascii="標楷體" w:eastAsia="標楷體" w:hAnsi="標楷體" w:hint="eastAsia"/>
          <w:color w:val="000000" w:themeColor="text1"/>
          <w:sz w:val="28"/>
          <w:szCs w:val="28"/>
          <w:lang w:eastAsia="zh-HK"/>
        </w:rPr>
        <w:t>個</w:t>
      </w:r>
      <w:r w:rsidR="00367E68" w:rsidRPr="003806B7">
        <w:rPr>
          <w:rFonts w:ascii="標楷體" w:eastAsia="標楷體" w:hAnsi="標楷體" w:hint="eastAsia"/>
          <w:color w:val="000000" w:themeColor="text1"/>
          <w:sz w:val="28"/>
          <w:szCs w:val="28"/>
        </w:rPr>
        <w:t>志</w:t>
      </w:r>
      <w:r w:rsidR="00367E68" w:rsidRPr="003806B7">
        <w:rPr>
          <w:rFonts w:ascii="標楷體" w:eastAsia="標楷體" w:hAnsi="標楷體" w:hint="eastAsia"/>
          <w:color w:val="000000" w:themeColor="text1"/>
          <w:sz w:val="28"/>
          <w:szCs w:val="28"/>
          <w:lang w:eastAsia="zh-HK"/>
        </w:rPr>
        <w:t>工隊</w:t>
      </w:r>
      <w:r w:rsidR="001E1A20" w:rsidRPr="003806B7">
        <w:rPr>
          <w:rFonts w:ascii="標楷體" w:eastAsia="標楷體" w:hAnsi="標楷體" w:hint="eastAsia"/>
          <w:color w:val="000000" w:themeColor="text1"/>
          <w:sz w:val="28"/>
          <w:szCs w:val="28"/>
        </w:rPr>
        <w:t>，</w:t>
      </w:r>
      <w:r w:rsidR="00C3645D" w:rsidRPr="003806B7">
        <w:rPr>
          <w:rFonts w:ascii="標楷體" w:eastAsia="標楷體" w:hAnsi="標楷體" w:hint="eastAsia"/>
          <w:color w:val="000000" w:themeColor="text1"/>
          <w:sz w:val="28"/>
          <w:szCs w:val="28"/>
          <w:lang w:eastAsia="zh-HK"/>
        </w:rPr>
        <w:t>實際參與及保險</w:t>
      </w:r>
      <w:r w:rsidRPr="003806B7">
        <w:rPr>
          <w:rFonts w:ascii="標楷體" w:eastAsia="標楷體" w:hAnsi="標楷體" w:hint="eastAsia"/>
          <w:color w:val="000000" w:themeColor="text1"/>
          <w:sz w:val="28"/>
          <w:szCs w:val="28"/>
        </w:rPr>
        <w:t>志工人數</w:t>
      </w:r>
      <w:r w:rsidR="00367E68" w:rsidRPr="003806B7">
        <w:rPr>
          <w:rFonts w:ascii="標楷體" w:eastAsia="標楷體" w:hAnsi="標楷體" w:hint="eastAsia"/>
          <w:color w:val="000000" w:themeColor="text1"/>
          <w:sz w:val="28"/>
          <w:szCs w:val="28"/>
        </w:rPr>
        <w:t>2,</w:t>
      </w:r>
      <w:r w:rsidR="00815D2E" w:rsidRPr="003806B7">
        <w:rPr>
          <w:rFonts w:ascii="標楷體" w:eastAsia="標楷體" w:hAnsi="標楷體" w:hint="eastAsia"/>
          <w:color w:val="000000" w:themeColor="text1"/>
          <w:sz w:val="28"/>
          <w:szCs w:val="28"/>
        </w:rPr>
        <w:t>300</w:t>
      </w:r>
      <w:r w:rsidRPr="003806B7">
        <w:rPr>
          <w:rFonts w:ascii="標楷體" w:eastAsia="標楷體" w:hAnsi="標楷體" w:hint="eastAsia"/>
          <w:color w:val="000000" w:themeColor="text1"/>
          <w:sz w:val="28"/>
          <w:szCs w:val="28"/>
        </w:rPr>
        <w:t>人，</w:t>
      </w:r>
      <w:r w:rsidR="00367E68" w:rsidRPr="003806B7">
        <w:rPr>
          <w:rFonts w:ascii="標楷體" w:eastAsia="標楷體" w:hAnsi="標楷體" w:hint="eastAsia"/>
          <w:color w:val="000000" w:themeColor="text1"/>
          <w:sz w:val="28"/>
          <w:szCs w:val="28"/>
          <w:lang w:eastAsia="zh-HK"/>
        </w:rPr>
        <w:t>其中</w:t>
      </w:r>
      <w:r w:rsidRPr="003806B7">
        <w:rPr>
          <w:rFonts w:ascii="標楷體" w:eastAsia="標楷體" w:hAnsi="標楷體"/>
          <w:color w:val="000000" w:themeColor="text1"/>
          <w:sz w:val="28"/>
          <w:szCs w:val="28"/>
        </w:rPr>
        <w:t>65</w:t>
      </w:r>
      <w:r w:rsidRPr="003806B7">
        <w:rPr>
          <w:rFonts w:ascii="標楷體" w:eastAsia="標楷體" w:hAnsi="標楷體" w:hint="eastAsia"/>
          <w:color w:val="000000" w:themeColor="text1"/>
          <w:sz w:val="28"/>
          <w:szCs w:val="28"/>
        </w:rPr>
        <w:t>歲以上高齡志工</w:t>
      </w:r>
      <w:r w:rsidR="00815D2E" w:rsidRPr="003806B7">
        <w:rPr>
          <w:rFonts w:ascii="標楷體" w:eastAsia="標楷體" w:hAnsi="標楷體"/>
          <w:color w:val="000000" w:themeColor="text1"/>
          <w:sz w:val="28"/>
          <w:szCs w:val="28"/>
        </w:rPr>
        <w:t>813</w:t>
      </w:r>
      <w:r w:rsidRPr="003806B7">
        <w:rPr>
          <w:rFonts w:ascii="標楷體" w:eastAsia="標楷體" w:hAnsi="標楷體" w:hint="eastAsia"/>
          <w:color w:val="000000" w:themeColor="text1"/>
          <w:sz w:val="28"/>
          <w:szCs w:val="28"/>
        </w:rPr>
        <w:t>人，占總志工人數</w:t>
      </w:r>
      <w:r w:rsidR="00DE1342" w:rsidRPr="003806B7">
        <w:rPr>
          <w:rFonts w:ascii="標楷體" w:eastAsia="標楷體" w:hAnsi="標楷體"/>
          <w:color w:val="000000" w:themeColor="text1"/>
          <w:sz w:val="28"/>
          <w:szCs w:val="28"/>
        </w:rPr>
        <w:t>3</w:t>
      </w:r>
      <w:r w:rsidR="00815D2E" w:rsidRPr="003806B7">
        <w:rPr>
          <w:rFonts w:ascii="標楷體" w:eastAsia="標楷體" w:hAnsi="標楷體"/>
          <w:color w:val="000000" w:themeColor="text1"/>
          <w:sz w:val="28"/>
          <w:szCs w:val="28"/>
        </w:rPr>
        <w:t>5</w:t>
      </w:r>
      <w:r w:rsidR="00DE1342" w:rsidRPr="003806B7">
        <w:rPr>
          <w:rFonts w:ascii="標楷體" w:eastAsia="標楷體" w:hAnsi="標楷體"/>
          <w:color w:val="000000" w:themeColor="text1"/>
          <w:sz w:val="28"/>
          <w:szCs w:val="28"/>
        </w:rPr>
        <w:t>.</w:t>
      </w:r>
      <w:r w:rsidR="00815D2E" w:rsidRPr="003806B7">
        <w:rPr>
          <w:rFonts w:ascii="標楷體" w:eastAsia="標楷體" w:hAnsi="標楷體"/>
          <w:color w:val="000000" w:themeColor="text1"/>
          <w:sz w:val="28"/>
          <w:szCs w:val="28"/>
        </w:rPr>
        <w:t>34</w:t>
      </w:r>
      <w:r w:rsidRPr="003806B7">
        <w:rPr>
          <w:rFonts w:ascii="標楷體" w:eastAsia="標楷體" w:hAnsi="標楷體"/>
          <w:color w:val="000000" w:themeColor="text1"/>
          <w:sz w:val="28"/>
          <w:szCs w:val="28"/>
        </w:rPr>
        <w:t>%</w:t>
      </w:r>
      <w:r w:rsidRPr="003806B7">
        <w:rPr>
          <w:rFonts w:ascii="標楷體" w:eastAsia="標楷體" w:hAnsi="標楷體" w:hint="eastAsia"/>
          <w:color w:val="000000" w:themeColor="text1"/>
          <w:sz w:val="28"/>
          <w:szCs w:val="28"/>
        </w:rPr>
        <w:t>，服務內容主要是參與長者關懷、問安、居家</w:t>
      </w:r>
      <w:r w:rsidR="001E1A20" w:rsidRPr="003806B7">
        <w:rPr>
          <w:rFonts w:ascii="標楷體" w:eastAsia="標楷體" w:hAnsi="標楷體" w:hint="eastAsia"/>
          <w:color w:val="000000" w:themeColor="text1"/>
          <w:sz w:val="28"/>
          <w:szCs w:val="28"/>
          <w:lang w:eastAsia="zh-HK"/>
        </w:rPr>
        <w:t>訪視</w:t>
      </w:r>
      <w:r w:rsidRPr="003806B7">
        <w:rPr>
          <w:rFonts w:ascii="標楷體" w:eastAsia="標楷體" w:hAnsi="標楷體" w:hint="eastAsia"/>
          <w:color w:val="000000" w:themeColor="text1"/>
          <w:sz w:val="28"/>
          <w:szCs w:val="28"/>
        </w:rPr>
        <w:t>、共餐</w:t>
      </w:r>
      <w:r w:rsidR="00C3645D" w:rsidRPr="003806B7">
        <w:rPr>
          <w:rFonts w:ascii="標楷體" w:eastAsia="標楷體" w:hAnsi="標楷體" w:hint="eastAsia"/>
          <w:color w:val="000000" w:themeColor="text1"/>
          <w:sz w:val="28"/>
          <w:szCs w:val="28"/>
          <w:lang w:eastAsia="zh-HK"/>
        </w:rPr>
        <w:t>及</w:t>
      </w:r>
      <w:r w:rsidR="00D4421E" w:rsidRPr="003806B7">
        <w:rPr>
          <w:rFonts w:ascii="標楷體" w:eastAsia="標楷體" w:hAnsi="標楷體" w:hint="eastAsia"/>
          <w:color w:val="000000" w:themeColor="text1"/>
          <w:sz w:val="28"/>
          <w:szCs w:val="28"/>
          <w:lang w:eastAsia="zh-HK"/>
        </w:rPr>
        <w:t>社福機構</w:t>
      </w:r>
      <w:r w:rsidRPr="003806B7">
        <w:rPr>
          <w:rFonts w:ascii="標楷體" w:eastAsia="標楷體" w:hAnsi="標楷體" w:hint="eastAsia"/>
          <w:color w:val="000000" w:themeColor="text1"/>
          <w:sz w:val="28"/>
          <w:szCs w:val="28"/>
        </w:rPr>
        <w:t>服務及</w:t>
      </w:r>
      <w:r w:rsidR="006E5574" w:rsidRPr="003806B7">
        <w:rPr>
          <w:rFonts w:ascii="標楷體" w:eastAsia="標楷體" w:hAnsi="標楷體" w:hint="eastAsia"/>
          <w:color w:val="000000" w:themeColor="text1"/>
          <w:sz w:val="28"/>
          <w:szCs w:val="28"/>
          <w:lang w:eastAsia="zh-HK"/>
        </w:rPr>
        <w:t>配合</w:t>
      </w:r>
      <w:r w:rsidRPr="003806B7">
        <w:rPr>
          <w:rFonts w:ascii="標楷體" w:eastAsia="標楷體" w:hAnsi="標楷體" w:hint="eastAsia"/>
          <w:color w:val="000000" w:themeColor="text1"/>
          <w:sz w:val="28"/>
          <w:szCs w:val="28"/>
        </w:rPr>
        <w:t>機關</w:t>
      </w:r>
      <w:r w:rsidR="00C3645D" w:rsidRPr="003806B7">
        <w:rPr>
          <w:rFonts w:ascii="標楷體" w:eastAsia="標楷體" w:hAnsi="標楷體" w:hint="eastAsia"/>
          <w:color w:val="000000" w:themeColor="text1"/>
          <w:sz w:val="28"/>
          <w:szCs w:val="28"/>
          <w:lang w:eastAsia="zh-HK"/>
        </w:rPr>
        <w:t>業務推動</w:t>
      </w:r>
      <w:r w:rsidR="00000286" w:rsidRPr="003806B7">
        <w:rPr>
          <w:rFonts w:ascii="標楷體" w:eastAsia="標楷體" w:hAnsi="標楷體" w:hint="eastAsia"/>
          <w:color w:val="000000" w:themeColor="text1"/>
          <w:sz w:val="28"/>
          <w:szCs w:val="28"/>
          <w:lang w:eastAsia="zh-HK"/>
        </w:rPr>
        <w:t>等</w:t>
      </w:r>
      <w:r w:rsidRPr="003806B7">
        <w:rPr>
          <w:rFonts w:ascii="標楷體" w:eastAsia="標楷體" w:hAnsi="標楷體" w:hint="eastAsia"/>
          <w:color w:val="000000" w:themeColor="text1"/>
          <w:sz w:val="28"/>
          <w:szCs w:val="28"/>
        </w:rPr>
        <w:t>。</w:t>
      </w:r>
    </w:p>
    <w:p w14:paraId="7D4763F3" w14:textId="77777777" w:rsidR="00D00D79" w:rsidRPr="003806B7" w:rsidRDefault="00142C29" w:rsidP="00172BA4">
      <w:pPr>
        <w:pStyle w:val="a3"/>
        <w:numPr>
          <w:ilvl w:val="1"/>
          <w:numId w:val="7"/>
        </w:numPr>
        <w:adjustRightInd w:val="0"/>
        <w:spacing w:line="500" w:lineRule="exact"/>
        <w:ind w:leftChars="0" w:left="851" w:hanging="284"/>
        <w:rPr>
          <w:rFonts w:ascii="標楷體" w:eastAsia="標楷體" w:hAnsi="標楷體"/>
          <w:color w:val="000000" w:themeColor="text1"/>
          <w:sz w:val="28"/>
          <w:szCs w:val="28"/>
        </w:rPr>
      </w:pPr>
      <w:r w:rsidRPr="003806B7">
        <w:rPr>
          <w:rFonts w:ascii="標楷體" w:eastAsia="標楷體" w:hAnsi="標楷體" w:hint="eastAsia"/>
          <w:color w:val="000000" w:themeColor="text1"/>
          <w:sz w:val="28"/>
          <w:szCs w:val="28"/>
          <w:lang w:eastAsia="zh-HK"/>
        </w:rPr>
        <w:t>本府為加強志願服務推廣及精進志工所需知能，成立</w:t>
      </w:r>
      <w:r w:rsidR="00C816C0" w:rsidRPr="003806B7">
        <w:rPr>
          <w:rFonts w:ascii="標楷體" w:eastAsia="標楷體" w:hAnsi="標楷體" w:hint="eastAsia"/>
          <w:color w:val="000000" w:themeColor="text1"/>
          <w:sz w:val="28"/>
          <w:szCs w:val="28"/>
          <w:lang w:eastAsia="zh-HK"/>
        </w:rPr>
        <w:t>志</w:t>
      </w:r>
      <w:r w:rsidR="00815D2E" w:rsidRPr="003806B7">
        <w:rPr>
          <w:rFonts w:ascii="標楷體" w:eastAsia="標楷體" w:hAnsi="標楷體" w:hint="eastAsia"/>
          <w:color w:val="000000" w:themeColor="text1"/>
          <w:sz w:val="28"/>
          <w:szCs w:val="28"/>
          <w:lang w:eastAsia="zh-HK"/>
        </w:rPr>
        <w:t>推</w:t>
      </w:r>
      <w:r w:rsidR="00C816C0" w:rsidRPr="003806B7">
        <w:rPr>
          <w:rFonts w:ascii="標楷體" w:eastAsia="標楷體" w:hAnsi="標楷體" w:hint="eastAsia"/>
          <w:color w:val="000000" w:themeColor="text1"/>
          <w:sz w:val="28"/>
          <w:szCs w:val="28"/>
          <w:lang w:eastAsia="zh-HK"/>
        </w:rPr>
        <w:t>中心加強</w:t>
      </w:r>
      <w:r w:rsidRPr="003806B7">
        <w:rPr>
          <w:rFonts w:ascii="標楷體" w:eastAsia="標楷體" w:hAnsi="標楷體" w:hint="eastAsia"/>
          <w:color w:val="000000" w:themeColor="text1"/>
          <w:sz w:val="28"/>
          <w:szCs w:val="28"/>
          <w:lang w:eastAsia="zh-HK"/>
        </w:rPr>
        <w:t>辦理各項</w:t>
      </w:r>
      <w:r w:rsidR="008D6858" w:rsidRPr="003806B7">
        <w:rPr>
          <w:rFonts w:ascii="標楷體" w:eastAsia="標楷體" w:hAnsi="標楷體" w:hint="eastAsia"/>
          <w:color w:val="000000" w:themeColor="text1"/>
          <w:sz w:val="28"/>
          <w:szCs w:val="28"/>
          <w:lang w:eastAsia="zh-HK"/>
        </w:rPr>
        <w:t>志工制度建立、</w:t>
      </w:r>
      <w:r w:rsidR="0048776E" w:rsidRPr="003806B7">
        <w:rPr>
          <w:rFonts w:ascii="標楷體" w:eastAsia="標楷體" w:hAnsi="標楷體" w:hint="eastAsia"/>
          <w:color w:val="000000" w:themeColor="text1"/>
          <w:sz w:val="28"/>
          <w:szCs w:val="28"/>
        </w:rPr>
        <w:t>宣導活動</w:t>
      </w:r>
      <w:r w:rsidR="008D6858" w:rsidRPr="003806B7">
        <w:rPr>
          <w:rFonts w:ascii="標楷體" w:eastAsia="標楷體" w:hAnsi="標楷體" w:hint="eastAsia"/>
          <w:color w:val="000000" w:themeColor="text1"/>
          <w:sz w:val="28"/>
          <w:szCs w:val="28"/>
        </w:rPr>
        <w:t>、慰問、</w:t>
      </w:r>
      <w:r w:rsidR="008D6858" w:rsidRPr="003806B7">
        <w:rPr>
          <w:rFonts w:ascii="標楷體" w:eastAsia="標楷體" w:hAnsi="標楷體" w:hint="eastAsia"/>
          <w:color w:val="000000" w:themeColor="text1"/>
          <w:sz w:val="28"/>
          <w:szCs w:val="28"/>
          <w:lang w:eastAsia="zh-HK"/>
        </w:rPr>
        <w:t>保險及協助活動</w:t>
      </w:r>
      <w:r w:rsidR="00815D2E" w:rsidRPr="003806B7">
        <w:rPr>
          <w:rFonts w:ascii="標楷體" w:eastAsia="標楷體" w:hAnsi="標楷體" w:hint="eastAsia"/>
          <w:color w:val="000000" w:themeColor="text1"/>
          <w:sz w:val="28"/>
          <w:szCs w:val="28"/>
          <w:lang w:eastAsia="zh-HK"/>
        </w:rPr>
        <w:t>、辦理績優志工及團隊表揚</w:t>
      </w:r>
      <w:r w:rsidR="00204732" w:rsidRPr="003806B7">
        <w:rPr>
          <w:rFonts w:ascii="標楷體" w:eastAsia="標楷體" w:hAnsi="標楷體" w:hint="eastAsia"/>
          <w:color w:val="000000" w:themeColor="text1"/>
          <w:sz w:val="28"/>
          <w:szCs w:val="28"/>
          <w:lang w:eastAsia="zh-HK"/>
        </w:rPr>
        <w:t>及志工月刊發行</w:t>
      </w:r>
      <w:r w:rsidR="008D6858" w:rsidRPr="003806B7">
        <w:rPr>
          <w:rFonts w:ascii="標楷體" w:eastAsia="標楷體" w:hAnsi="標楷體" w:hint="eastAsia"/>
          <w:color w:val="000000" w:themeColor="text1"/>
          <w:sz w:val="28"/>
          <w:szCs w:val="28"/>
          <w:lang w:eastAsia="zh-HK"/>
        </w:rPr>
        <w:t>等</w:t>
      </w:r>
      <w:r w:rsidR="00420109" w:rsidRPr="003806B7">
        <w:rPr>
          <w:rFonts w:ascii="標楷體" w:eastAsia="標楷體" w:hAnsi="標楷體" w:hint="eastAsia"/>
          <w:color w:val="000000" w:themeColor="text1"/>
          <w:sz w:val="28"/>
          <w:szCs w:val="28"/>
          <w:lang w:eastAsia="zh-HK"/>
        </w:rPr>
        <w:t>相關</w:t>
      </w:r>
      <w:r w:rsidRPr="003806B7">
        <w:rPr>
          <w:rFonts w:ascii="標楷體" w:eastAsia="標楷體" w:hAnsi="標楷體" w:hint="eastAsia"/>
          <w:color w:val="000000" w:themeColor="text1"/>
          <w:sz w:val="28"/>
          <w:szCs w:val="28"/>
          <w:lang w:eastAsia="zh-HK"/>
        </w:rPr>
        <w:t>工作，</w:t>
      </w:r>
      <w:r w:rsidR="00815D2E" w:rsidRPr="003806B7">
        <w:rPr>
          <w:rFonts w:ascii="標楷體" w:eastAsia="標楷體" w:hAnsi="標楷體" w:hint="eastAsia"/>
          <w:color w:val="000000" w:themeColor="text1"/>
          <w:sz w:val="28"/>
          <w:szCs w:val="28"/>
          <w:lang w:eastAsia="zh-HK"/>
        </w:rPr>
        <w:t>期志工永續，並鼓勵銀髮族、青年及企業投入志工行列</w:t>
      </w:r>
      <w:r w:rsidR="008E6025" w:rsidRPr="003806B7">
        <w:rPr>
          <w:rFonts w:ascii="標楷體" w:eastAsia="標楷體" w:hAnsi="標楷體" w:hint="eastAsia"/>
          <w:color w:val="000000" w:themeColor="text1"/>
          <w:sz w:val="28"/>
          <w:szCs w:val="28"/>
        </w:rPr>
        <w:t>。</w:t>
      </w:r>
    </w:p>
    <w:p w14:paraId="36D26E4B" w14:textId="77777777" w:rsidR="003D2EDB" w:rsidRPr="003806B7" w:rsidRDefault="003D2EDB" w:rsidP="003D2EDB">
      <w:pPr>
        <w:pStyle w:val="a3"/>
        <w:adjustRightInd w:val="0"/>
        <w:spacing w:line="500" w:lineRule="exact"/>
        <w:ind w:leftChars="0" w:left="851"/>
        <w:jc w:val="center"/>
        <w:rPr>
          <w:rFonts w:ascii="標楷體" w:eastAsia="標楷體" w:hAnsi="標楷體"/>
          <w:color w:val="000000" w:themeColor="text1"/>
          <w:szCs w:val="24"/>
        </w:rPr>
      </w:pPr>
      <w:r w:rsidRPr="003806B7">
        <w:rPr>
          <w:rFonts w:ascii="標楷體" w:eastAsia="標楷體" w:hAnsi="標楷體" w:hint="eastAsia"/>
          <w:color w:val="000000" w:themeColor="text1"/>
          <w:szCs w:val="24"/>
        </w:rPr>
        <w:t>表</w:t>
      </w:r>
      <w:r w:rsidR="0051215C" w:rsidRPr="003806B7">
        <w:rPr>
          <w:rFonts w:ascii="標楷體" w:eastAsia="標楷體" w:hAnsi="標楷體" w:hint="eastAsia"/>
          <w:color w:val="000000" w:themeColor="text1"/>
          <w:szCs w:val="24"/>
          <w:lang w:eastAsia="zh-HK"/>
        </w:rPr>
        <w:t>三</w:t>
      </w:r>
    </w:p>
    <w:tbl>
      <w:tblPr>
        <w:tblStyle w:val="af1"/>
        <w:tblW w:w="0" w:type="auto"/>
        <w:tblInd w:w="675" w:type="dxa"/>
        <w:tblLook w:val="04A0" w:firstRow="1" w:lastRow="0" w:firstColumn="1" w:lastColumn="0" w:noHBand="0" w:noVBand="1"/>
      </w:tblPr>
      <w:tblGrid>
        <w:gridCol w:w="1272"/>
        <w:gridCol w:w="4230"/>
        <w:gridCol w:w="706"/>
        <w:gridCol w:w="1413"/>
      </w:tblGrid>
      <w:tr w:rsidR="003806B7" w:rsidRPr="003806B7" w14:paraId="7DCE607D" w14:textId="77777777" w:rsidTr="003D2EDB">
        <w:tc>
          <w:tcPr>
            <w:tcW w:w="7655" w:type="dxa"/>
            <w:gridSpan w:val="4"/>
          </w:tcPr>
          <w:p w14:paraId="41DE0764" w14:textId="77777777" w:rsidR="003D2EDB" w:rsidRPr="003806B7" w:rsidRDefault="003D2EDB" w:rsidP="00E66B1C">
            <w:pPr>
              <w:jc w:val="center"/>
              <w:rPr>
                <w:rFonts w:ascii="標楷體" w:eastAsia="標楷體" w:hAnsi="標楷體"/>
                <w:color w:val="000000" w:themeColor="text1"/>
              </w:rPr>
            </w:pPr>
            <w:r w:rsidRPr="003806B7">
              <w:rPr>
                <w:rFonts w:ascii="標楷體" w:eastAsia="標楷體" w:hAnsi="標楷體" w:hint="eastAsia"/>
                <w:color w:val="000000" w:themeColor="text1"/>
              </w:rPr>
              <w:t>志願服務各項成果統計</w:t>
            </w:r>
          </w:p>
        </w:tc>
      </w:tr>
      <w:tr w:rsidR="003806B7" w:rsidRPr="003806B7" w14:paraId="40FEBD9F" w14:textId="77777777" w:rsidTr="003D2EDB">
        <w:tc>
          <w:tcPr>
            <w:tcW w:w="1276" w:type="dxa"/>
          </w:tcPr>
          <w:p w14:paraId="7158A174" w14:textId="77777777" w:rsidR="003D2EDB" w:rsidRPr="003806B7" w:rsidRDefault="003D2EDB" w:rsidP="003D2EDB">
            <w:pPr>
              <w:jc w:val="center"/>
              <w:rPr>
                <w:rFonts w:ascii="標楷體" w:eastAsia="標楷體" w:hAnsi="標楷體"/>
                <w:color w:val="000000" w:themeColor="text1"/>
              </w:rPr>
            </w:pPr>
            <w:r w:rsidRPr="003806B7">
              <w:rPr>
                <w:rFonts w:ascii="標楷體" w:eastAsia="標楷體" w:hAnsi="標楷體" w:hint="eastAsia"/>
                <w:color w:val="000000" w:themeColor="text1"/>
              </w:rPr>
              <w:t>類別</w:t>
            </w:r>
          </w:p>
        </w:tc>
        <w:tc>
          <w:tcPr>
            <w:tcW w:w="4253" w:type="dxa"/>
          </w:tcPr>
          <w:p w14:paraId="7036DDB1" w14:textId="77777777" w:rsidR="003D2EDB" w:rsidRPr="003806B7" w:rsidRDefault="003D2EDB" w:rsidP="00E66B1C">
            <w:pPr>
              <w:jc w:val="center"/>
              <w:rPr>
                <w:rFonts w:ascii="標楷體" w:eastAsia="標楷體" w:hAnsi="標楷體"/>
                <w:color w:val="000000" w:themeColor="text1"/>
              </w:rPr>
            </w:pPr>
            <w:r w:rsidRPr="003806B7">
              <w:rPr>
                <w:rFonts w:ascii="標楷體" w:eastAsia="標楷體" w:hAnsi="標楷體" w:hint="eastAsia"/>
                <w:color w:val="000000" w:themeColor="text1"/>
              </w:rPr>
              <w:t>項目</w:t>
            </w:r>
          </w:p>
        </w:tc>
        <w:tc>
          <w:tcPr>
            <w:tcW w:w="708" w:type="dxa"/>
          </w:tcPr>
          <w:p w14:paraId="03E3C791" w14:textId="77777777" w:rsidR="003D2EDB" w:rsidRPr="003806B7" w:rsidRDefault="003D2EDB" w:rsidP="003D2EDB">
            <w:pPr>
              <w:jc w:val="center"/>
              <w:rPr>
                <w:rFonts w:ascii="標楷體" w:eastAsia="標楷體" w:hAnsi="標楷體"/>
                <w:color w:val="000000" w:themeColor="text1"/>
              </w:rPr>
            </w:pPr>
            <w:r w:rsidRPr="003806B7">
              <w:rPr>
                <w:rFonts w:ascii="標楷體" w:eastAsia="標楷體" w:hAnsi="標楷體" w:hint="eastAsia"/>
                <w:color w:val="000000" w:themeColor="text1"/>
              </w:rPr>
              <w:t>場次</w:t>
            </w:r>
          </w:p>
        </w:tc>
        <w:tc>
          <w:tcPr>
            <w:tcW w:w="1418" w:type="dxa"/>
          </w:tcPr>
          <w:p w14:paraId="546BA751" w14:textId="77777777" w:rsidR="003D2EDB" w:rsidRPr="003806B7" w:rsidRDefault="003D2EDB" w:rsidP="003D2EDB">
            <w:pPr>
              <w:jc w:val="center"/>
              <w:rPr>
                <w:rFonts w:ascii="標楷體" w:eastAsia="標楷體" w:hAnsi="標楷體"/>
                <w:color w:val="000000" w:themeColor="text1"/>
              </w:rPr>
            </w:pPr>
            <w:r w:rsidRPr="003806B7">
              <w:rPr>
                <w:rFonts w:ascii="標楷體" w:eastAsia="標楷體" w:hAnsi="標楷體" w:hint="eastAsia"/>
                <w:color w:val="000000" w:themeColor="text1"/>
              </w:rPr>
              <w:t>參加人數</w:t>
            </w:r>
          </w:p>
        </w:tc>
      </w:tr>
      <w:tr w:rsidR="003806B7" w:rsidRPr="003806B7" w14:paraId="48C03F4C" w14:textId="77777777" w:rsidTr="003D2EDB">
        <w:tc>
          <w:tcPr>
            <w:tcW w:w="1276" w:type="dxa"/>
          </w:tcPr>
          <w:p w14:paraId="07BD4585" w14:textId="77777777" w:rsidR="003D2EDB" w:rsidRPr="003806B7" w:rsidRDefault="003D2EDB" w:rsidP="00E86B7E">
            <w:pPr>
              <w:jc w:val="center"/>
              <w:rPr>
                <w:rFonts w:ascii="標楷體" w:eastAsia="標楷體" w:hAnsi="標楷體"/>
                <w:color w:val="000000" w:themeColor="text1"/>
              </w:rPr>
            </w:pPr>
            <w:r w:rsidRPr="003806B7">
              <w:rPr>
                <w:rFonts w:ascii="標楷體" w:eastAsia="標楷體" w:hAnsi="標楷體" w:hint="eastAsia"/>
                <w:color w:val="000000" w:themeColor="text1"/>
              </w:rPr>
              <w:t>宣導</w:t>
            </w:r>
          </w:p>
        </w:tc>
        <w:tc>
          <w:tcPr>
            <w:tcW w:w="4253" w:type="dxa"/>
          </w:tcPr>
          <w:p w14:paraId="0320C11C" w14:textId="77777777" w:rsidR="003D2EDB" w:rsidRPr="003806B7" w:rsidRDefault="003D2EDB" w:rsidP="00E66B1C">
            <w:pPr>
              <w:rPr>
                <w:rFonts w:ascii="標楷體" w:eastAsia="標楷體" w:hAnsi="標楷體"/>
                <w:color w:val="000000" w:themeColor="text1"/>
              </w:rPr>
            </w:pPr>
            <w:r w:rsidRPr="003806B7">
              <w:rPr>
                <w:rFonts w:ascii="標楷體" w:eastAsia="標楷體" w:hAnsi="標楷體" w:hint="eastAsia"/>
                <w:color w:val="000000" w:themeColor="text1"/>
              </w:rPr>
              <w:t>志工宣導活動</w:t>
            </w:r>
          </w:p>
        </w:tc>
        <w:tc>
          <w:tcPr>
            <w:tcW w:w="708" w:type="dxa"/>
          </w:tcPr>
          <w:p w14:paraId="1A9CEEB8" w14:textId="77777777" w:rsidR="003D2EDB" w:rsidRPr="003806B7" w:rsidRDefault="003D2EDB" w:rsidP="003D2EDB">
            <w:pPr>
              <w:jc w:val="center"/>
              <w:rPr>
                <w:rFonts w:ascii="標楷體" w:eastAsia="標楷體" w:hAnsi="標楷體"/>
                <w:color w:val="000000" w:themeColor="text1"/>
              </w:rPr>
            </w:pPr>
            <w:r w:rsidRPr="003806B7">
              <w:rPr>
                <w:rFonts w:ascii="標楷體" w:eastAsia="標楷體" w:hAnsi="標楷體" w:hint="eastAsia"/>
                <w:color w:val="000000" w:themeColor="text1"/>
              </w:rPr>
              <w:t>3</w:t>
            </w:r>
          </w:p>
        </w:tc>
        <w:tc>
          <w:tcPr>
            <w:tcW w:w="1418" w:type="dxa"/>
          </w:tcPr>
          <w:p w14:paraId="117ECE62" w14:textId="77777777" w:rsidR="003D2EDB" w:rsidRPr="003806B7" w:rsidRDefault="003D2EDB" w:rsidP="003D2EDB">
            <w:pPr>
              <w:jc w:val="center"/>
              <w:rPr>
                <w:rFonts w:ascii="標楷體" w:eastAsia="標楷體" w:hAnsi="標楷體"/>
                <w:color w:val="000000" w:themeColor="text1"/>
              </w:rPr>
            </w:pPr>
            <w:r w:rsidRPr="003806B7">
              <w:rPr>
                <w:rFonts w:ascii="標楷體" w:eastAsia="標楷體" w:hAnsi="標楷體" w:hint="eastAsia"/>
                <w:color w:val="000000" w:themeColor="text1"/>
              </w:rPr>
              <w:t>153人</w:t>
            </w:r>
          </w:p>
        </w:tc>
      </w:tr>
      <w:tr w:rsidR="003806B7" w:rsidRPr="003806B7" w14:paraId="39FB2DE8" w14:textId="77777777" w:rsidTr="003D2EDB">
        <w:tc>
          <w:tcPr>
            <w:tcW w:w="1276" w:type="dxa"/>
            <w:vMerge w:val="restart"/>
          </w:tcPr>
          <w:p w14:paraId="12491B35" w14:textId="77777777" w:rsidR="003D2EDB" w:rsidRPr="003806B7" w:rsidRDefault="003D2EDB" w:rsidP="00E86B7E">
            <w:pPr>
              <w:jc w:val="center"/>
              <w:rPr>
                <w:rFonts w:ascii="標楷體" w:eastAsia="標楷體" w:hAnsi="標楷體"/>
                <w:color w:val="000000" w:themeColor="text1"/>
              </w:rPr>
            </w:pPr>
            <w:r w:rsidRPr="003806B7">
              <w:rPr>
                <w:rFonts w:ascii="標楷體" w:eastAsia="標楷體" w:hAnsi="標楷體" w:hint="eastAsia"/>
                <w:color w:val="000000" w:themeColor="text1"/>
              </w:rPr>
              <w:t>教育訓練</w:t>
            </w:r>
          </w:p>
        </w:tc>
        <w:tc>
          <w:tcPr>
            <w:tcW w:w="4253" w:type="dxa"/>
          </w:tcPr>
          <w:p w14:paraId="19A57681" w14:textId="77777777" w:rsidR="003D2EDB" w:rsidRPr="003806B7" w:rsidRDefault="003D2EDB" w:rsidP="00E66B1C">
            <w:pPr>
              <w:rPr>
                <w:rFonts w:ascii="標楷體" w:eastAsia="標楷體" w:hAnsi="標楷體"/>
                <w:color w:val="000000" w:themeColor="text1"/>
              </w:rPr>
            </w:pPr>
            <w:r w:rsidRPr="003806B7">
              <w:rPr>
                <w:rFonts w:ascii="標楷體" w:eastAsia="標楷體" w:hAnsi="標楷體" w:hint="eastAsia"/>
                <w:color w:val="000000" w:themeColor="text1"/>
              </w:rPr>
              <w:t>社區防疫團隊防疫知能衛教宣導課程</w:t>
            </w:r>
          </w:p>
        </w:tc>
        <w:tc>
          <w:tcPr>
            <w:tcW w:w="708" w:type="dxa"/>
          </w:tcPr>
          <w:p w14:paraId="7BBFF9D1" w14:textId="77777777" w:rsidR="003D2EDB" w:rsidRPr="003806B7" w:rsidRDefault="003D2EDB" w:rsidP="003D2EDB">
            <w:pPr>
              <w:jc w:val="center"/>
              <w:rPr>
                <w:rFonts w:ascii="標楷體" w:eastAsia="標楷體" w:hAnsi="標楷體"/>
                <w:color w:val="000000" w:themeColor="text1"/>
              </w:rPr>
            </w:pPr>
            <w:r w:rsidRPr="003806B7">
              <w:rPr>
                <w:rFonts w:ascii="標楷體" w:eastAsia="標楷體" w:hAnsi="標楷體" w:hint="eastAsia"/>
                <w:color w:val="000000" w:themeColor="text1"/>
              </w:rPr>
              <w:t>5</w:t>
            </w:r>
          </w:p>
        </w:tc>
        <w:tc>
          <w:tcPr>
            <w:tcW w:w="1418" w:type="dxa"/>
          </w:tcPr>
          <w:p w14:paraId="0EDFC7A8" w14:textId="77777777" w:rsidR="003D2EDB" w:rsidRPr="003806B7" w:rsidRDefault="003D2EDB" w:rsidP="003D2EDB">
            <w:pPr>
              <w:jc w:val="center"/>
              <w:rPr>
                <w:rFonts w:ascii="標楷體" w:eastAsia="標楷體" w:hAnsi="標楷體"/>
                <w:color w:val="000000" w:themeColor="text1"/>
              </w:rPr>
            </w:pPr>
            <w:r w:rsidRPr="003806B7">
              <w:rPr>
                <w:rFonts w:ascii="標楷體" w:eastAsia="標楷體" w:hAnsi="標楷體" w:hint="eastAsia"/>
                <w:color w:val="000000" w:themeColor="text1"/>
              </w:rPr>
              <w:t>200人</w:t>
            </w:r>
          </w:p>
        </w:tc>
      </w:tr>
      <w:tr w:rsidR="003806B7" w:rsidRPr="003806B7" w14:paraId="0E417B42" w14:textId="77777777" w:rsidTr="003D2EDB">
        <w:tc>
          <w:tcPr>
            <w:tcW w:w="1276" w:type="dxa"/>
            <w:vMerge/>
          </w:tcPr>
          <w:p w14:paraId="741CE7C2" w14:textId="77777777" w:rsidR="003D2EDB" w:rsidRPr="003806B7" w:rsidRDefault="003D2EDB" w:rsidP="00E86B7E">
            <w:pPr>
              <w:jc w:val="center"/>
              <w:rPr>
                <w:rFonts w:ascii="標楷體" w:eastAsia="標楷體" w:hAnsi="標楷體"/>
                <w:color w:val="000000" w:themeColor="text1"/>
              </w:rPr>
            </w:pPr>
          </w:p>
        </w:tc>
        <w:tc>
          <w:tcPr>
            <w:tcW w:w="4253" w:type="dxa"/>
          </w:tcPr>
          <w:p w14:paraId="13F3EC73" w14:textId="77777777" w:rsidR="003D2EDB" w:rsidRPr="003806B7" w:rsidRDefault="003D2EDB" w:rsidP="00E66B1C">
            <w:pPr>
              <w:rPr>
                <w:rFonts w:ascii="標楷體" w:eastAsia="標楷體" w:hAnsi="標楷體"/>
                <w:color w:val="000000" w:themeColor="text1"/>
              </w:rPr>
            </w:pPr>
            <w:r w:rsidRPr="003806B7">
              <w:rPr>
                <w:rFonts w:ascii="標楷體" w:eastAsia="標楷體" w:hAnsi="標楷體" w:hint="eastAsia"/>
                <w:color w:val="000000" w:themeColor="text1"/>
              </w:rPr>
              <w:t>志工督導教育訓練</w:t>
            </w:r>
          </w:p>
        </w:tc>
        <w:tc>
          <w:tcPr>
            <w:tcW w:w="708" w:type="dxa"/>
          </w:tcPr>
          <w:p w14:paraId="0FC2ABB5" w14:textId="77777777" w:rsidR="003D2EDB" w:rsidRPr="003806B7" w:rsidRDefault="003D2EDB" w:rsidP="003D2EDB">
            <w:pPr>
              <w:jc w:val="center"/>
              <w:rPr>
                <w:rFonts w:ascii="標楷體" w:eastAsia="標楷體" w:hAnsi="標楷體"/>
                <w:color w:val="000000" w:themeColor="text1"/>
              </w:rPr>
            </w:pPr>
            <w:r w:rsidRPr="003806B7">
              <w:rPr>
                <w:rFonts w:ascii="標楷體" w:eastAsia="標楷體" w:hAnsi="標楷體" w:hint="eastAsia"/>
                <w:color w:val="000000" w:themeColor="text1"/>
              </w:rPr>
              <w:t>1</w:t>
            </w:r>
          </w:p>
        </w:tc>
        <w:tc>
          <w:tcPr>
            <w:tcW w:w="1418" w:type="dxa"/>
          </w:tcPr>
          <w:p w14:paraId="3A41ED83" w14:textId="77777777" w:rsidR="003D2EDB" w:rsidRPr="003806B7" w:rsidRDefault="003D2EDB" w:rsidP="003D2EDB">
            <w:pPr>
              <w:jc w:val="center"/>
              <w:rPr>
                <w:rFonts w:ascii="標楷體" w:eastAsia="標楷體" w:hAnsi="標楷體"/>
                <w:color w:val="000000" w:themeColor="text1"/>
              </w:rPr>
            </w:pPr>
            <w:r w:rsidRPr="003806B7">
              <w:rPr>
                <w:rFonts w:ascii="標楷體" w:eastAsia="標楷體" w:hAnsi="標楷體" w:hint="eastAsia"/>
                <w:color w:val="000000" w:themeColor="text1"/>
              </w:rPr>
              <w:t>80人</w:t>
            </w:r>
          </w:p>
        </w:tc>
      </w:tr>
      <w:tr w:rsidR="003806B7" w:rsidRPr="003806B7" w14:paraId="0558926E" w14:textId="77777777" w:rsidTr="003D2EDB">
        <w:tc>
          <w:tcPr>
            <w:tcW w:w="1276" w:type="dxa"/>
            <w:vMerge/>
          </w:tcPr>
          <w:p w14:paraId="01223D17" w14:textId="77777777" w:rsidR="003D2EDB" w:rsidRPr="003806B7" w:rsidRDefault="003D2EDB" w:rsidP="00E86B7E">
            <w:pPr>
              <w:jc w:val="center"/>
              <w:rPr>
                <w:rFonts w:ascii="標楷體" w:eastAsia="標楷體" w:hAnsi="標楷體"/>
                <w:color w:val="000000" w:themeColor="text1"/>
              </w:rPr>
            </w:pPr>
          </w:p>
        </w:tc>
        <w:tc>
          <w:tcPr>
            <w:tcW w:w="4253" w:type="dxa"/>
          </w:tcPr>
          <w:p w14:paraId="198E51FB" w14:textId="77777777" w:rsidR="003D2EDB" w:rsidRPr="003806B7" w:rsidRDefault="003D2EDB" w:rsidP="00E66B1C">
            <w:pPr>
              <w:rPr>
                <w:rFonts w:ascii="標楷體" w:eastAsia="標楷體" w:hAnsi="標楷體"/>
                <w:color w:val="000000" w:themeColor="text1"/>
              </w:rPr>
            </w:pPr>
            <w:r w:rsidRPr="003806B7">
              <w:rPr>
                <w:rFonts w:ascii="標楷體" w:eastAsia="標楷體" w:hAnsi="標楷體" w:hint="eastAsia"/>
                <w:color w:val="000000" w:themeColor="text1"/>
              </w:rPr>
              <w:t>志工在職教育訓練-長青好學堂</w:t>
            </w:r>
          </w:p>
        </w:tc>
        <w:tc>
          <w:tcPr>
            <w:tcW w:w="708" w:type="dxa"/>
          </w:tcPr>
          <w:p w14:paraId="03EBCDA0" w14:textId="77777777" w:rsidR="003D2EDB" w:rsidRPr="003806B7" w:rsidRDefault="003D2EDB" w:rsidP="003D2EDB">
            <w:pPr>
              <w:jc w:val="center"/>
              <w:rPr>
                <w:rFonts w:ascii="標楷體" w:eastAsia="標楷體" w:hAnsi="標楷體"/>
                <w:color w:val="000000" w:themeColor="text1"/>
              </w:rPr>
            </w:pPr>
            <w:r w:rsidRPr="003806B7">
              <w:rPr>
                <w:rFonts w:ascii="標楷體" w:eastAsia="標楷體" w:hAnsi="標楷體" w:hint="eastAsia"/>
                <w:color w:val="000000" w:themeColor="text1"/>
              </w:rPr>
              <w:t>1</w:t>
            </w:r>
          </w:p>
        </w:tc>
        <w:tc>
          <w:tcPr>
            <w:tcW w:w="1418" w:type="dxa"/>
          </w:tcPr>
          <w:p w14:paraId="083C1E06" w14:textId="77777777" w:rsidR="003D2EDB" w:rsidRPr="003806B7" w:rsidRDefault="003D2EDB" w:rsidP="003D2EDB">
            <w:pPr>
              <w:jc w:val="center"/>
              <w:rPr>
                <w:rFonts w:ascii="標楷體" w:eastAsia="標楷體" w:hAnsi="標楷體"/>
                <w:color w:val="000000" w:themeColor="text1"/>
              </w:rPr>
            </w:pPr>
            <w:r w:rsidRPr="003806B7">
              <w:rPr>
                <w:rFonts w:ascii="標楷體" w:eastAsia="標楷體" w:hAnsi="標楷體" w:hint="eastAsia"/>
                <w:color w:val="000000" w:themeColor="text1"/>
              </w:rPr>
              <w:t>50人</w:t>
            </w:r>
          </w:p>
        </w:tc>
      </w:tr>
      <w:tr w:rsidR="003806B7" w:rsidRPr="003806B7" w14:paraId="124B6B8A" w14:textId="77777777" w:rsidTr="003D2EDB">
        <w:tc>
          <w:tcPr>
            <w:tcW w:w="1276" w:type="dxa"/>
            <w:vMerge/>
          </w:tcPr>
          <w:p w14:paraId="31F6314F" w14:textId="77777777" w:rsidR="003D2EDB" w:rsidRPr="003806B7" w:rsidRDefault="003D2EDB" w:rsidP="00E86B7E">
            <w:pPr>
              <w:jc w:val="center"/>
              <w:rPr>
                <w:rFonts w:ascii="標楷體" w:eastAsia="標楷體" w:hAnsi="標楷體"/>
                <w:color w:val="000000" w:themeColor="text1"/>
              </w:rPr>
            </w:pPr>
          </w:p>
        </w:tc>
        <w:tc>
          <w:tcPr>
            <w:tcW w:w="4253" w:type="dxa"/>
          </w:tcPr>
          <w:p w14:paraId="4CCE6D64" w14:textId="77777777" w:rsidR="003D2EDB" w:rsidRPr="003806B7" w:rsidRDefault="003D2EDB" w:rsidP="00E66B1C">
            <w:pPr>
              <w:rPr>
                <w:rFonts w:ascii="標楷體" w:eastAsia="標楷體" w:hAnsi="標楷體"/>
                <w:color w:val="000000" w:themeColor="text1"/>
              </w:rPr>
            </w:pPr>
            <w:r w:rsidRPr="003806B7">
              <w:rPr>
                <w:rFonts w:ascii="標楷體" w:eastAsia="標楷體" w:hAnsi="標楷體" w:hint="eastAsia"/>
                <w:color w:val="000000" w:themeColor="text1"/>
              </w:rPr>
              <w:t>志願服務評鑑效能提昇訓練</w:t>
            </w:r>
          </w:p>
        </w:tc>
        <w:tc>
          <w:tcPr>
            <w:tcW w:w="708" w:type="dxa"/>
          </w:tcPr>
          <w:p w14:paraId="264774AD" w14:textId="77777777" w:rsidR="003D2EDB" w:rsidRPr="003806B7" w:rsidRDefault="003D2EDB" w:rsidP="003D2EDB">
            <w:pPr>
              <w:jc w:val="center"/>
              <w:rPr>
                <w:rFonts w:ascii="標楷體" w:eastAsia="標楷體" w:hAnsi="標楷體"/>
                <w:color w:val="000000" w:themeColor="text1"/>
              </w:rPr>
            </w:pPr>
            <w:r w:rsidRPr="003806B7">
              <w:rPr>
                <w:rFonts w:ascii="標楷體" w:eastAsia="標楷體" w:hAnsi="標楷體" w:hint="eastAsia"/>
                <w:color w:val="000000" w:themeColor="text1"/>
              </w:rPr>
              <w:t>2</w:t>
            </w:r>
          </w:p>
        </w:tc>
        <w:tc>
          <w:tcPr>
            <w:tcW w:w="1418" w:type="dxa"/>
          </w:tcPr>
          <w:p w14:paraId="1E53DCD4" w14:textId="77777777" w:rsidR="003D2EDB" w:rsidRPr="003806B7" w:rsidRDefault="003D2EDB" w:rsidP="003D2EDB">
            <w:pPr>
              <w:jc w:val="center"/>
              <w:rPr>
                <w:rFonts w:ascii="標楷體" w:eastAsia="標楷體" w:hAnsi="標楷體"/>
                <w:color w:val="000000" w:themeColor="text1"/>
              </w:rPr>
            </w:pPr>
            <w:r w:rsidRPr="003806B7">
              <w:rPr>
                <w:rFonts w:ascii="標楷體" w:eastAsia="標楷體" w:hAnsi="標楷體" w:hint="eastAsia"/>
                <w:color w:val="000000" w:themeColor="text1"/>
              </w:rPr>
              <w:t>75人</w:t>
            </w:r>
          </w:p>
        </w:tc>
      </w:tr>
      <w:tr w:rsidR="003806B7" w:rsidRPr="003806B7" w14:paraId="7A6B80BF" w14:textId="77777777" w:rsidTr="003D2EDB">
        <w:tc>
          <w:tcPr>
            <w:tcW w:w="1276" w:type="dxa"/>
          </w:tcPr>
          <w:p w14:paraId="72693B49" w14:textId="77777777" w:rsidR="003D2EDB" w:rsidRPr="003806B7" w:rsidRDefault="003D2EDB" w:rsidP="00E86B7E">
            <w:pPr>
              <w:jc w:val="center"/>
              <w:rPr>
                <w:rFonts w:ascii="標楷體" w:eastAsia="標楷體" w:hAnsi="標楷體"/>
                <w:color w:val="000000" w:themeColor="text1"/>
              </w:rPr>
            </w:pPr>
            <w:r w:rsidRPr="003806B7">
              <w:rPr>
                <w:rFonts w:ascii="標楷體" w:eastAsia="標楷體" w:hAnsi="標楷體" w:hint="eastAsia"/>
                <w:color w:val="000000" w:themeColor="text1"/>
              </w:rPr>
              <w:t>會議</w:t>
            </w:r>
          </w:p>
        </w:tc>
        <w:tc>
          <w:tcPr>
            <w:tcW w:w="4253" w:type="dxa"/>
          </w:tcPr>
          <w:p w14:paraId="4A145B87" w14:textId="77777777" w:rsidR="003D2EDB" w:rsidRPr="003806B7" w:rsidRDefault="003D2EDB" w:rsidP="00E66B1C">
            <w:pPr>
              <w:rPr>
                <w:rFonts w:ascii="標楷體" w:eastAsia="標楷體" w:hAnsi="標楷體"/>
                <w:color w:val="000000" w:themeColor="text1"/>
              </w:rPr>
            </w:pPr>
            <w:r w:rsidRPr="003806B7">
              <w:rPr>
                <w:rFonts w:ascii="標楷體" w:eastAsia="標楷體" w:hAnsi="標楷體" w:hint="eastAsia"/>
                <w:color w:val="000000" w:themeColor="text1"/>
              </w:rPr>
              <w:t>金門縣第一次志願服務聯繫會報</w:t>
            </w:r>
          </w:p>
        </w:tc>
        <w:tc>
          <w:tcPr>
            <w:tcW w:w="708" w:type="dxa"/>
          </w:tcPr>
          <w:p w14:paraId="0A081533" w14:textId="77777777" w:rsidR="003D2EDB" w:rsidRPr="003806B7" w:rsidRDefault="003D2EDB" w:rsidP="003D2EDB">
            <w:pPr>
              <w:jc w:val="center"/>
              <w:rPr>
                <w:rFonts w:ascii="標楷體" w:eastAsia="標楷體" w:hAnsi="標楷體"/>
                <w:color w:val="000000" w:themeColor="text1"/>
              </w:rPr>
            </w:pPr>
            <w:r w:rsidRPr="003806B7">
              <w:rPr>
                <w:rFonts w:ascii="標楷體" w:eastAsia="標楷體" w:hAnsi="標楷體" w:hint="eastAsia"/>
                <w:color w:val="000000" w:themeColor="text1"/>
              </w:rPr>
              <w:t>1</w:t>
            </w:r>
          </w:p>
        </w:tc>
        <w:tc>
          <w:tcPr>
            <w:tcW w:w="1418" w:type="dxa"/>
          </w:tcPr>
          <w:p w14:paraId="7322001E" w14:textId="77777777" w:rsidR="003D2EDB" w:rsidRPr="003806B7" w:rsidRDefault="003D2EDB" w:rsidP="003D2EDB">
            <w:pPr>
              <w:jc w:val="center"/>
              <w:rPr>
                <w:rFonts w:ascii="標楷體" w:eastAsia="標楷體" w:hAnsi="標楷體"/>
                <w:color w:val="000000" w:themeColor="text1"/>
              </w:rPr>
            </w:pPr>
            <w:r w:rsidRPr="003806B7">
              <w:rPr>
                <w:rFonts w:ascii="標楷體" w:eastAsia="標楷體" w:hAnsi="標楷體" w:hint="eastAsia"/>
                <w:color w:val="000000" w:themeColor="text1"/>
              </w:rPr>
              <w:t>30人</w:t>
            </w:r>
          </w:p>
        </w:tc>
      </w:tr>
      <w:tr w:rsidR="003806B7" w:rsidRPr="003806B7" w14:paraId="649A9F96" w14:textId="77777777" w:rsidTr="003D2EDB">
        <w:tc>
          <w:tcPr>
            <w:tcW w:w="1276" w:type="dxa"/>
            <w:vMerge w:val="restart"/>
          </w:tcPr>
          <w:p w14:paraId="0937175A" w14:textId="77777777" w:rsidR="003D2EDB" w:rsidRPr="003806B7" w:rsidRDefault="003D2EDB" w:rsidP="00E86B7E">
            <w:pPr>
              <w:jc w:val="center"/>
              <w:rPr>
                <w:rFonts w:ascii="標楷體" w:eastAsia="標楷體" w:hAnsi="標楷體"/>
                <w:color w:val="000000" w:themeColor="text1"/>
              </w:rPr>
            </w:pPr>
            <w:r w:rsidRPr="003806B7">
              <w:rPr>
                <w:rFonts w:ascii="標楷體" w:eastAsia="標楷體" w:hAnsi="標楷體" w:hint="eastAsia"/>
                <w:color w:val="000000" w:themeColor="text1"/>
              </w:rPr>
              <w:t>活動</w:t>
            </w:r>
          </w:p>
        </w:tc>
        <w:tc>
          <w:tcPr>
            <w:tcW w:w="4253" w:type="dxa"/>
          </w:tcPr>
          <w:p w14:paraId="218783D5" w14:textId="77777777" w:rsidR="003D2EDB" w:rsidRPr="003806B7" w:rsidRDefault="003D2EDB" w:rsidP="00E66B1C">
            <w:pPr>
              <w:rPr>
                <w:rFonts w:ascii="標楷體" w:eastAsia="標楷體" w:hAnsi="標楷體"/>
                <w:color w:val="000000" w:themeColor="text1"/>
              </w:rPr>
            </w:pPr>
            <w:r w:rsidRPr="003806B7">
              <w:rPr>
                <w:rFonts w:ascii="標楷體" w:eastAsia="標楷體" w:hAnsi="標楷體" w:hint="eastAsia"/>
                <w:color w:val="000000" w:themeColor="text1"/>
              </w:rPr>
              <w:t>五月五粽情粽意送愛心</w:t>
            </w:r>
          </w:p>
        </w:tc>
        <w:tc>
          <w:tcPr>
            <w:tcW w:w="708" w:type="dxa"/>
          </w:tcPr>
          <w:p w14:paraId="66D93554" w14:textId="77777777" w:rsidR="003D2EDB" w:rsidRPr="003806B7" w:rsidRDefault="003D2EDB" w:rsidP="003D2EDB">
            <w:pPr>
              <w:jc w:val="center"/>
              <w:rPr>
                <w:rFonts w:ascii="標楷體" w:eastAsia="標楷體" w:hAnsi="標楷體"/>
                <w:color w:val="000000" w:themeColor="text1"/>
              </w:rPr>
            </w:pPr>
            <w:r w:rsidRPr="003806B7">
              <w:rPr>
                <w:rFonts w:ascii="標楷體" w:eastAsia="標楷體" w:hAnsi="標楷體" w:hint="eastAsia"/>
                <w:color w:val="000000" w:themeColor="text1"/>
              </w:rPr>
              <w:t>1</w:t>
            </w:r>
          </w:p>
        </w:tc>
        <w:tc>
          <w:tcPr>
            <w:tcW w:w="1418" w:type="dxa"/>
          </w:tcPr>
          <w:p w14:paraId="35DFC523" w14:textId="77777777" w:rsidR="003D2EDB" w:rsidRPr="003806B7" w:rsidRDefault="003D2EDB" w:rsidP="003D2EDB">
            <w:pPr>
              <w:jc w:val="center"/>
              <w:rPr>
                <w:rFonts w:ascii="標楷體" w:eastAsia="標楷體" w:hAnsi="標楷體"/>
                <w:color w:val="000000" w:themeColor="text1"/>
              </w:rPr>
            </w:pPr>
            <w:r w:rsidRPr="003806B7">
              <w:rPr>
                <w:rFonts w:ascii="標楷體" w:eastAsia="標楷體" w:hAnsi="標楷體" w:hint="eastAsia"/>
                <w:color w:val="000000" w:themeColor="text1"/>
              </w:rPr>
              <w:t>80人</w:t>
            </w:r>
          </w:p>
        </w:tc>
      </w:tr>
      <w:tr w:rsidR="003806B7" w:rsidRPr="003806B7" w14:paraId="447552C8" w14:textId="77777777" w:rsidTr="003D2EDB">
        <w:tc>
          <w:tcPr>
            <w:tcW w:w="1276" w:type="dxa"/>
            <w:vMerge/>
          </w:tcPr>
          <w:p w14:paraId="1AE92F76" w14:textId="77777777" w:rsidR="003D2EDB" w:rsidRPr="003806B7" w:rsidRDefault="003D2EDB" w:rsidP="00E66B1C">
            <w:pPr>
              <w:rPr>
                <w:rFonts w:ascii="標楷體" w:eastAsia="標楷體" w:hAnsi="標楷體"/>
                <w:color w:val="000000" w:themeColor="text1"/>
              </w:rPr>
            </w:pPr>
          </w:p>
        </w:tc>
        <w:tc>
          <w:tcPr>
            <w:tcW w:w="4253" w:type="dxa"/>
          </w:tcPr>
          <w:p w14:paraId="7ECE7FE8" w14:textId="77777777" w:rsidR="003D2EDB" w:rsidRPr="003806B7" w:rsidRDefault="003D2EDB" w:rsidP="00E66B1C">
            <w:pPr>
              <w:rPr>
                <w:rFonts w:ascii="標楷體" w:eastAsia="標楷體" w:hAnsi="標楷體"/>
                <w:color w:val="000000" w:themeColor="text1"/>
              </w:rPr>
            </w:pPr>
            <w:r w:rsidRPr="003806B7">
              <w:rPr>
                <w:rFonts w:ascii="標楷體" w:eastAsia="標楷體" w:hAnsi="標楷體" w:hint="eastAsia"/>
                <w:color w:val="000000" w:themeColor="text1"/>
              </w:rPr>
              <w:t>創意隊呼 志工啦啦隊競賽</w:t>
            </w:r>
          </w:p>
        </w:tc>
        <w:tc>
          <w:tcPr>
            <w:tcW w:w="708" w:type="dxa"/>
          </w:tcPr>
          <w:p w14:paraId="530DD068" w14:textId="77777777" w:rsidR="003D2EDB" w:rsidRPr="003806B7" w:rsidRDefault="003D2EDB" w:rsidP="003D2EDB">
            <w:pPr>
              <w:jc w:val="center"/>
              <w:rPr>
                <w:rFonts w:ascii="標楷體" w:eastAsia="標楷體" w:hAnsi="標楷體"/>
                <w:color w:val="000000" w:themeColor="text1"/>
              </w:rPr>
            </w:pPr>
            <w:r w:rsidRPr="003806B7">
              <w:rPr>
                <w:rFonts w:ascii="標楷體" w:eastAsia="標楷體" w:hAnsi="標楷體" w:hint="eastAsia"/>
                <w:color w:val="000000" w:themeColor="text1"/>
              </w:rPr>
              <w:t>1</w:t>
            </w:r>
          </w:p>
        </w:tc>
        <w:tc>
          <w:tcPr>
            <w:tcW w:w="1418" w:type="dxa"/>
          </w:tcPr>
          <w:p w14:paraId="5400F9A0" w14:textId="77777777" w:rsidR="003D2EDB" w:rsidRPr="003806B7" w:rsidRDefault="003D2EDB" w:rsidP="003D2EDB">
            <w:pPr>
              <w:jc w:val="center"/>
              <w:rPr>
                <w:rFonts w:ascii="標楷體" w:eastAsia="標楷體" w:hAnsi="標楷體"/>
                <w:color w:val="000000" w:themeColor="text1"/>
              </w:rPr>
            </w:pPr>
            <w:r w:rsidRPr="003806B7">
              <w:rPr>
                <w:rFonts w:ascii="標楷體" w:eastAsia="標楷體" w:hAnsi="標楷體" w:hint="eastAsia"/>
                <w:color w:val="000000" w:themeColor="text1"/>
              </w:rPr>
              <w:t>250人</w:t>
            </w:r>
          </w:p>
        </w:tc>
      </w:tr>
    </w:tbl>
    <w:p w14:paraId="63F58C75" w14:textId="77777777" w:rsidR="00593377" w:rsidRPr="003806B7" w:rsidRDefault="001B1207" w:rsidP="00000286">
      <w:pPr>
        <w:adjustRightInd w:val="0"/>
        <w:spacing w:line="500" w:lineRule="exact"/>
        <w:ind w:left="566" w:hangingChars="202" w:hanging="566"/>
        <w:rPr>
          <w:rFonts w:ascii="標楷體" w:eastAsia="標楷體" w:hAnsi="標楷體"/>
          <w:b/>
          <w:color w:val="000000" w:themeColor="text1"/>
          <w:sz w:val="28"/>
          <w:szCs w:val="28"/>
        </w:rPr>
      </w:pPr>
      <w:r w:rsidRPr="003806B7">
        <w:rPr>
          <w:rFonts w:ascii="標楷體" w:eastAsia="標楷體" w:hAnsi="標楷體" w:hint="eastAsia"/>
          <w:b/>
          <w:color w:val="000000" w:themeColor="text1"/>
          <w:sz w:val="28"/>
          <w:szCs w:val="28"/>
        </w:rPr>
        <w:t>(五)</w:t>
      </w:r>
      <w:r w:rsidR="00E05711" w:rsidRPr="003806B7">
        <w:rPr>
          <w:rFonts w:ascii="標楷體" w:eastAsia="標楷體" w:hAnsi="標楷體" w:hint="eastAsia"/>
          <w:b/>
          <w:color w:val="000000" w:themeColor="text1"/>
          <w:sz w:val="28"/>
          <w:szCs w:val="28"/>
        </w:rPr>
        <w:t>團</w:t>
      </w:r>
      <w:r w:rsidR="00711541" w:rsidRPr="003806B7">
        <w:rPr>
          <w:rFonts w:ascii="標楷體" w:eastAsia="標楷體" w:hAnsi="標楷體" w:hint="eastAsia"/>
          <w:b/>
          <w:color w:val="000000" w:themeColor="text1"/>
          <w:sz w:val="28"/>
          <w:szCs w:val="28"/>
          <w:lang w:eastAsia="zh-HK"/>
        </w:rPr>
        <w:t>體</w:t>
      </w:r>
      <w:r w:rsidR="00E05711" w:rsidRPr="003806B7">
        <w:rPr>
          <w:rFonts w:ascii="標楷體" w:eastAsia="標楷體" w:hAnsi="標楷體" w:hint="eastAsia"/>
          <w:b/>
          <w:color w:val="000000" w:themeColor="text1"/>
          <w:sz w:val="28"/>
          <w:szCs w:val="28"/>
        </w:rPr>
        <w:t>輔導，公民永續：</w:t>
      </w:r>
    </w:p>
    <w:p w14:paraId="5E1A617C" w14:textId="77777777" w:rsidR="00B35869" w:rsidRPr="003806B7" w:rsidRDefault="00E86B7E" w:rsidP="00593377">
      <w:pPr>
        <w:adjustRightInd w:val="0"/>
        <w:spacing w:line="500" w:lineRule="exact"/>
        <w:ind w:leftChars="235" w:left="564" w:firstLine="1"/>
        <w:rPr>
          <w:rFonts w:ascii="標楷體" w:eastAsia="標楷體" w:hAnsi="標楷體"/>
          <w:color w:val="000000" w:themeColor="text1"/>
          <w:sz w:val="28"/>
          <w:szCs w:val="28"/>
        </w:rPr>
      </w:pPr>
      <w:r w:rsidRPr="003806B7">
        <w:rPr>
          <w:rFonts w:ascii="標楷體" w:eastAsia="標楷體" w:hAnsi="標楷體" w:hint="eastAsia"/>
          <w:color w:val="000000" w:themeColor="text1"/>
          <w:sz w:val="28"/>
          <w:szCs w:val="28"/>
        </w:rPr>
        <w:t>1.</w:t>
      </w:r>
      <w:r w:rsidR="00E05711" w:rsidRPr="003806B7">
        <w:rPr>
          <w:rFonts w:ascii="標楷體" w:eastAsia="標楷體" w:hAnsi="標楷體" w:hint="eastAsia"/>
          <w:color w:val="000000" w:themeColor="text1"/>
          <w:sz w:val="28"/>
          <w:szCs w:val="28"/>
        </w:rPr>
        <w:t>依人民團體法、工商團體法規及合作社法輔導本縣</w:t>
      </w:r>
      <w:r w:rsidR="0046270B" w:rsidRPr="003806B7">
        <w:rPr>
          <w:rFonts w:ascii="標楷體" w:eastAsia="標楷體" w:hAnsi="標楷體" w:hint="eastAsia"/>
          <w:color w:val="000000" w:themeColor="text1"/>
          <w:sz w:val="28"/>
          <w:szCs w:val="28"/>
        </w:rPr>
        <w:t>社會</w:t>
      </w:r>
      <w:r w:rsidR="0046270B" w:rsidRPr="003806B7">
        <w:rPr>
          <w:rFonts w:ascii="標楷體" w:eastAsia="標楷體" w:hAnsi="標楷體"/>
          <w:color w:val="000000" w:themeColor="text1"/>
          <w:sz w:val="28"/>
          <w:szCs w:val="28"/>
        </w:rPr>
        <w:t>團體會</w:t>
      </w:r>
      <w:r w:rsidR="00B35869" w:rsidRPr="003806B7">
        <w:rPr>
          <w:rFonts w:ascii="標楷體" w:eastAsia="標楷體" w:hAnsi="標楷體" w:hint="eastAsia"/>
          <w:color w:val="000000" w:themeColor="text1"/>
          <w:sz w:val="28"/>
          <w:szCs w:val="28"/>
        </w:rPr>
        <w:t xml:space="preserve">  </w:t>
      </w:r>
    </w:p>
    <w:p w14:paraId="351AAAFD" w14:textId="77777777" w:rsidR="00E86B7E" w:rsidRPr="003806B7" w:rsidRDefault="00B35869" w:rsidP="00593377">
      <w:pPr>
        <w:adjustRightInd w:val="0"/>
        <w:spacing w:line="500" w:lineRule="exact"/>
        <w:ind w:leftChars="235" w:left="564" w:firstLine="1"/>
        <w:rPr>
          <w:rFonts w:ascii="標楷體" w:eastAsia="標楷體" w:hAnsi="標楷體"/>
          <w:color w:val="000000" w:themeColor="text1"/>
          <w:sz w:val="28"/>
          <w:szCs w:val="28"/>
        </w:rPr>
      </w:pPr>
      <w:r w:rsidRPr="003806B7">
        <w:rPr>
          <w:rFonts w:ascii="標楷體" w:eastAsia="標楷體" w:hAnsi="標楷體" w:hint="eastAsia"/>
          <w:color w:val="000000" w:themeColor="text1"/>
          <w:sz w:val="28"/>
          <w:szCs w:val="28"/>
        </w:rPr>
        <w:lastRenderedPageBreak/>
        <w:t xml:space="preserve">  </w:t>
      </w:r>
      <w:r w:rsidR="0046270B" w:rsidRPr="003806B7">
        <w:rPr>
          <w:rFonts w:ascii="標楷體" w:eastAsia="標楷體" w:hAnsi="標楷體"/>
          <w:color w:val="000000" w:themeColor="text1"/>
          <w:sz w:val="28"/>
          <w:szCs w:val="28"/>
        </w:rPr>
        <w:t>務運作</w:t>
      </w:r>
      <w:r w:rsidR="0046270B" w:rsidRPr="003806B7">
        <w:rPr>
          <w:rFonts w:ascii="標楷體" w:eastAsia="標楷體" w:hAnsi="標楷體" w:hint="eastAsia"/>
          <w:color w:val="000000" w:themeColor="text1"/>
          <w:sz w:val="28"/>
          <w:szCs w:val="28"/>
        </w:rPr>
        <w:t>，並</w:t>
      </w:r>
      <w:r w:rsidR="0046270B" w:rsidRPr="003806B7">
        <w:rPr>
          <w:rFonts w:ascii="標楷體" w:eastAsia="標楷體" w:hAnsi="標楷體"/>
          <w:color w:val="000000" w:themeColor="text1"/>
          <w:sz w:val="28"/>
          <w:szCs w:val="28"/>
        </w:rPr>
        <w:t>輔導</w:t>
      </w:r>
      <w:r w:rsidR="0046270B" w:rsidRPr="003806B7">
        <w:rPr>
          <w:rFonts w:ascii="標楷體" w:eastAsia="標楷體" w:hAnsi="標楷體" w:hint="eastAsia"/>
          <w:color w:val="000000" w:themeColor="text1"/>
          <w:sz w:val="28"/>
          <w:szCs w:val="28"/>
        </w:rPr>
        <w:t>社</w:t>
      </w:r>
      <w:r w:rsidR="0046270B" w:rsidRPr="003806B7">
        <w:rPr>
          <w:rFonts w:ascii="標楷體" w:eastAsia="標楷體" w:hAnsi="標楷體"/>
          <w:color w:val="000000" w:themeColor="text1"/>
          <w:sz w:val="28"/>
          <w:szCs w:val="28"/>
        </w:rPr>
        <w:t>團</w:t>
      </w:r>
      <w:r w:rsidR="0046270B" w:rsidRPr="003806B7">
        <w:rPr>
          <w:rFonts w:ascii="標楷體" w:eastAsia="標楷體" w:hAnsi="標楷體" w:hint="eastAsia"/>
          <w:color w:val="000000" w:themeColor="text1"/>
          <w:sz w:val="28"/>
          <w:szCs w:val="28"/>
        </w:rPr>
        <w:t>立</w:t>
      </w:r>
      <w:r w:rsidR="0046270B" w:rsidRPr="003806B7">
        <w:rPr>
          <w:rFonts w:ascii="標楷體" w:eastAsia="標楷體" w:hAnsi="標楷體"/>
          <w:color w:val="000000" w:themeColor="text1"/>
          <w:sz w:val="28"/>
          <w:szCs w:val="28"/>
        </w:rPr>
        <w:t>案</w:t>
      </w:r>
      <w:r w:rsidR="0046270B" w:rsidRPr="003806B7">
        <w:rPr>
          <w:rFonts w:ascii="標楷體" w:eastAsia="標楷體" w:hAnsi="標楷體" w:hint="eastAsia"/>
          <w:color w:val="000000" w:themeColor="text1"/>
          <w:sz w:val="28"/>
          <w:szCs w:val="28"/>
        </w:rPr>
        <w:t>事宜。</w:t>
      </w:r>
    </w:p>
    <w:p w14:paraId="5B1E76B0" w14:textId="77777777" w:rsidR="00B35869" w:rsidRPr="003806B7" w:rsidRDefault="00D84A65" w:rsidP="00D84A65">
      <w:pPr>
        <w:adjustRightInd w:val="0"/>
        <w:spacing w:line="500" w:lineRule="exact"/>
        <w:rPr>
          <w:rFonts w:ascii="標楷體" w:eastAsia="標楷體" w:hAnsi="標楷體"/>
          <w:color w:val="000000" w:themeColor="text1"/>
          <w:sz w:val="28"/>
          <w:szCs w:val="28"/>
        </w:rPr>
      </w:pPr>
      <w:r w:rsidRPr="003806B7">
        <w:rPr>
          <w:rFonts w:ascii="標楷體" w:eastAsia="標楷體" w:hAnsi="標楷體" w:hint="eastAsia"/>
          <w:color w:val="000000" w:themeColor="text1"/>
          <w:sz w:val="28"/>
          <w:szCs w:val="28"/>
        </w:rPr>
        <w:t xml:space="preserve">    </w:t>
      </w:r>
      <w:r w:rsidR="00E86B7E" w:rsidRPr="003806B7">
        <w:rPr>
          <w:rFonts w:ascii="標楷體" w:eastAsia="標楷體" w:hAnsi="標楷體" w:hint="eastAsia"/>
          <w:color w:val="000000" w:themeColor="text1"/>
          <w:sz w:val="28"/>
          <w:szCs w:val="28"/>
        </w:rPr>
        <w:t>2.</w:t>
      </w:r>
      <w:r w:rsidR="00E86B7E" w:rsidRPr="003806B7">
        <w:rPr>
          <w:rFonts w:ascii="標楷體" w:eastAsia="標楷體" w:hAnsi="標楷體"/>
          <w:color w:val="000000" w:themeColor="text1"/>
          <w:sz w:val="28"/>
          <w:szCs w:val="28"/>
        </w:rPr>
        <w:t>持續辦理</w:t>
      </w:r>
      <w:r w:rsidR="00E86B7E" w:rsidRPr="003806B7">
        <w:rPr>
          <w:rFonts w:ascii="標楷體" w:eastAsia="標楷體" w:hAnsi="標楷體" w:hint="eastAsia"/>
          <w:color w:val="000000" w:themeColor="text1"/>
          <w:sz w:val="28"/>
          <w:szCs w:val="28"/>
        </w:rPr>
        <w:t>輔</w:t>
      </w:r>
      <w:r w:rsidR="00E86B7E" w:rsidRPr="003806B7">
        <w:rPr>
          <w:rFonts w:ascii="標楷體" w:eastAsia="標楷體" w:hAnsi="標楷體"/>
          <w:color w:val="000000" w:themeColor="text1"/>
          <w:sz w:val="28"/>
          <w:szCs w:val="28"/>
        </w:rPr>
        <w:t>導</w:t>
      </w:r>
      <w:r w:rsidR="00E86B7E" w:rsidRPr="003806B7">
        <w:rPr>
          <w:rFonts w:ascii="標楷體" w:eastAsia="標楷體" w:hAnsi="標楷體" w:hint="eastAsia"/>
          <w:color w:val="000000" w:themeColor="text1"/>
          <w:sz w:val="28"/>
          <w:szCs w:val="28"/>
        </w:rPr>
        <w:t>會務運作，</w:t>
      </w:r>
      <w:r w:rsidR="003E49A3" w:rsidRPr="003806B7">
        <w:rPr>
          <w:rFonts w:ascii="標楷體" w:eastAsia="標楷體" w:hAnsi="標楷體" w:hint="eastAsia"/>
          <w:color w:val="000000" w:themeColor="text1"/>
          <w:sz w:val="28"/>
          <w:szCs w:val="28"/>
          <w:lang w:eastAsia="zh-HK"/>
        </w:rPr>
        <w:t>籌劃相關課程</w:t>
      </w:r>
      <w:r w:rsidR="00B4744C" w:rsidRPr="003806B7">
        <w:rPr>
          <w:rFonts w:ascii="標楷體" w:eastAsia="標楷體" w:hAnsi="標楷體" w:hint="eastAsia"/>
          <w:color w:val="000000" w:themeColor="text1"/>
          <w:sz w:val="28"/>
          <w:szCs w:val="28"/>
        </w:rPr>
        <w:t>、</w:t>
      </w:r>
      <w:r w:rsidR="003E49A3" w:rsidRPr="003806B7">
        <w:rPr>
          <w:rFonts w:ascii="標楷體" w:eastAsia="標楷體" w:hAnsi="標楷體" w:hint="eastAsia"/>
          <w:color w:val="000000" w:themeColor="text1"/>
          <w:sz w:val="28"/>
          <w:szCs w:val="28"/>
          <w:lang w:eastAsia="zh-HK"/>
        </w:rPr>
        <w:t>建立專人預約輔導</w:t>
      </w:r>
      <w:r w:rsidR="00B4744C" w:rsidRPr="003806B7">
        <w:rPr>
          <w:rFonts w:ascii="標楷體" w:eastAsia="標楷體" w:hAnsi="標楷體" w:hint="eastAsia"/>
          <w:color w:val="000000" w:themeColor="text1"/>
          <w:sz w:val="28"/>
          <w:szCs w:val="28"/>
          <w:lang w:eastAsia="zh-HK"/>
        </w:rPr>
        <w:t>及</w:t>
      </w:r>
      <w:r w:rsidRPr="003806B7">
        <w:rPr>
          <w:rFonts w:ascii="標楷體" w:eastAsia="標楷體" w:hAnsi="標楷體" w:hint="eastAsia"/>
          <w:color w:val="000000" w:themeColor="text1"/>
          <w:sz w:val="28"/>
          <w:szCs w:val="28"/>
        </w:rPr>
        <w:t xml:space="preserve">  </w:t>
      </w:r>
    </w:p>
    <w:p w14:paraId="3ABC226B" w14:textId="77777777" w:rsidR="00E86B7E" w:rsidRPr="003806B7" w:rsidRDefault="00B35869" w:rsidP="00D84A65">
      <w:pPr>
        <w:adjustRightInd w:val="0"/>
        <w:spacing w:line="500" w:lineRule="exact"/>
        <w:rPr>
          <w:rFonts w:ascii="標楷體" w:eastAsia="標楷體" w:hAnsi="標楷體"/>
          <w:color w:val="000000" w:themeColor="text1"/>
          <w:sz w:val="28"/>
          <w:szCs w:val="28"/>
        </w:rPr>
      </w:pPr>
      <w:r w:rsidRPr="003806B7">
        <w:rPr>
          <w:rFonts w:ascii="標楷體" w:eastAsia="標楷體" w:hAnsi="標楷體" w:hint="eastAsia"/>
          <w:color w:val="000000" w:themeColor="text1"/>
          <w:sz w:val="28"/>
          <w:szCs w:val="28"/>
        </w:rPr>
        <w:t xml:space="preserve">      </w:t>
      </w:r>
      <w:r w:rsidR="00B4744C" w:rsidRPr="003806B7">
        <w:rPr>
          <w:rFonts w:ascii="標楷體" w:eastAsia="標楷體" w:hAnsi="標楷體" w:hint="eastAsia"/>
          <w:color w:val="000000" w:themeColor="text1"/>
          <w:sz w:val="28"/>
          <w:szCs w:val="28"/>
          <w:lang w:eastAsia="zh-HK"/>
        </w:rPr>
        <w:t>網站建置參考樣本</w:t>
      </w:r>
      <w:r w:rsidR="003E49A3" w:rsidRPr="003806B7">
        <w:rPr>
          <w:rFonts w:ascii="標楷體" w:eastAsia="標楷體" w:hAnsi="標楷體" w:hint="eastAsia"/>
          <w:color w:val="000000" w:themeColor="text1"/>
          <w:sz w:val="28"/>
          <w:szCs w:val="28"/>
          <w:lang w:eastAsia="zh-HK"/>
        </w:rPr>
        <w:t>，</w:t>
      </w:r>
      <w:r w:rsidR="00E86B7E" w:rsidRPr="003806B7">
        <w:rPr>
          <w:rFonts w:ascii="標楷體" w:eastAsia="標楷體" w:hAnsi="標楷體" w:hint="eastAsia"/>
          <w:color w:val="000000" w:themeColor="text1"/>
          <w:sz w:val="28"/>
          <w:szCs w:val="28"/>
        </w:rPr>
        <w:t>使</w:t>
      </w:r>
      <w:r w:rsidR="003E49A3" w:rsidRPr="003806B7">
        <w:rPr>
          <w:rFonts w:ascii="標楷體" w:eastAsia="標楷體" w:hAnsi="標楷體" w:hint="eastAsia"/>
          <w:color w:val="000000" w:themeColor="text1"/>
          <w:sz w:val="28"/>
          <w:szCs w:val="28"/>
          <w:lang w:eastAsia="zh-HK"/>
        </w:rPr>
        <w:t>組織</w:t>
      </w:r>
      <w:r w:rsidR="00E86B7E" w:rsidRPr="003806B7">
        <w:rPr>
          <w:rFonts w:ascii="標楷體" w:eastAsia="標楷體" w:hAnsi="標楷體" w:hint="eastAsia"/>
          <w:color w:val="000000" w:themeColor="text1"/>
          <w:sz w:val="28"/>
          <w:szCs w:val="28"/>
        </w:rPr>
        <w:t>正常，促進公私協力</w:t>
      </w:r>
      <w:r w:rsidR="00B4744C" w:rsidRPr="003806B7">
        <w:rPr>
          <w:rFonts w:ascii="標楷體" w:eastAsia="標楷體" w:hAnsi="標楷體" w:hint="eastAsia"/>
          <w:color w:val="000000" w:themeColor="text1"/>
          <w:sz w:val="28"/>
          <w:szCs w:val="28"/>
        </w:rPr>
        <w:t>。</w:t>
      </w:r>
    </w:p>
    <w:p w14:paraId="5E812C99" w14:textId="77777777" w:rsidR="00D84A65" w:rsidRPr="003806B7" w:rsidRDefault="00E86B7E" w:rsidP="00D84A65">
      <w:pPr>
        <w:adjustRightInd w:val="0"/>
        <w:snapToGrid w:val="0"/>
        <w:spacing w:line="500" w:lineRule="exact"/>
        <w:ind w:leftChars="235" w:left="564"/>
        <w:contextualSpacing/>
        <w:jc w:val="center"/>
        <w:rPr>
          <w:rFonts w:ascii="標楷體" w:eastAsia="標楷體" w:hAnsi="標楷體"/>
          <w:color w:val="000000" w:themeColor="text1"/>
          <w:sz w:val="28"/>
          <w:szCs w:val="28"/>
        </w:rPr>
      </w:pPr>
      <w:r w:rsidRPr="003806B7">
        <w:rPr>
          <w:rFonts w:ascii="標楷體" w:eastAsia="標楷體" w:hAnsi="標楷體" w:hint="eastAsia"/>
          <w:color w:val="000000" w:themeColor="text1"/>
          <w:sz w:val="28"/>
          <w:szCs w:val="28"/>
        </w:rPr>
        <w:t>3.</w:t>
      </w:r>
      <w:r w:rsidRPr="003806B7">
        <w:rPr>
          <w:rFonts w:ascii="標楷體" w:eastAsia="標楷體" w:hAnsi="標楷體" w:hint="eastAsia"/>
          <w:color w:val="000000" w:themeColor="text1"/>
          <w:sz w:val="28"/>
          <w:szCs w:val="28"/>
          <w:lang w:eastAsia="zh-HK"/>
        </w:rPr>
        <w:t>另為活絡人民團體，</w:t>
      </w:r>
      <w:r w:rsidRPr="003806B7">
        <w:rPr>
          <w:rFonts w:ascii="標楷體" w:eastAsia="標楷體" w:hAnsi="標楷體" w:hint="eastAsia"/>
          <w:color w:val="000000" w:themeColor="text1"/>
          <w:sz w:val="28"/>
          <w:szCs w:val="28"/>
        </w:rPr>
        <w:t>補助本縣</w:t>
      </w:r>
      <w:r w:rsidRPr="003806B7">
        <w:rPr>
          <w:rFonts w:ascii="標楷體" w:eastAsia="標楷體" w:hAnsi="標楷體" w:hint="eastAsia"/>
          <w:color w:val="000000" w:themeColor="text1"/>
          <w:sz w:val="28"/>
          <w:szCs w:val="28"/>
          <w:lang w:eastAsia="zh-HK"/>
        </w:rPr>
        <w:t>立案且會務運作正常之人團辦理</w:t>
      </w:r>
      <w:r w:rsidR="00D84A65" w:rsidRPr="003806B7">
        <w:rPr>
          <w:rFonts w:ascii="標楷體" w:eastAsia="標楷體" w:hAnsi="標楷體" w:hint="eastAsia"/>
          <w:color w:val="000000" w:themeColor="text1"/>
          <w:sz w:val="28"/>
          <w:szCs w:val="28"/>
        </w:rPr>
        <w:t xml:space="preserve">   </w:t>
      </w:r>
    </w:p>
    <w:p w14:paraId="1C98DF99" w14:textId="76591321" w:rsidR="00B35869" w:rsidRPr="003806B7" w:rsidRDefault="00B35869" w:rsidP="00B35869">
      <w:pPr>
        <w:adjustRightInd w:val="0"/>
        <w:snapToGrid w:val="0"/>
        <w:spacing w:line="500" w:lineRule="exact"/>
        <w:ind w:leftChars="235" w:left="564"/>
        <w:contextualSpacing/>
        <w:rPr>
          <w:rFonts w:ascii="標楷體" w:eastAsia="標楷體" w:hAnsi="標楷體"/>
          <w:color w:val="000000" w:themeColor="text1"/>
          <w:sz w:val="28"/>
          <w:szCs w:val="28"/>
        </w:rPr>
      </w:pPr>
      <w:r w:rsidRPr="003806B7">
        <w:rPr>
          <w:rFonts w:ascii="標楷體" w:eastAsia="標楷體" w:hAnsi="標楷體" w:hint="eastAsia"/>
          <w:color w:val="000000" w:themeColor="text1"/>
          <w:sz w:val="28"/>
          <w:szCs w:val="28"/>
        </w:rPr>
        <w:t xml:space="preserve">  </w:t>
      </w:r>
      <w:r w:rsidR="00E86B7E" w:rsidRPr="003806B7">
        <w:rPr>
          <w:rFonts w:ascii="標楷體" w:eastAsia="標楷體" w:hAnsi="標楷體" w:hint="eastAsia"/>
          <w:color w:val="000000" w:themeColor="text1"/>
          <w:sz w:val="28"/>
          <w:szCs w:val="28"/>
          <w:lang w:eastAsia="zh-HK"/>
        </w:rPr>
        <w:t>活動</w:t>
      </w:r>
      <w:r w:rsidR="00E86B7E" w:rsidRPr="003806B7">
        <w:rPr>
          <w:rFonts w:ascii="標楷體" w:eastAsia="標楷體" w:hAnsi="標楷體" w:hint="eastAsia"/>
          <w:color w:val="000000" w:themeColor="text1"/>
          <w:sz w:val="28"/>
          <w:szCs w:val="28"/>
        </w:rPr>
        <w:t>，108年4月至109年9月</w:t>
      </w:r>
      <w:r w:rsidR="00E86B7E" w:rsidRPr="003806B7">
        <w:rPr>
          <w:rFonts w:ascii="標楷體" w:eastAsia="標楷體" w:hAnsi="標楷體" w:hint="eastAsia"/>
          <w:color w:val="000000" w:themeColor="text1"/>
          <w:sz w:val="28"/>
          <w:szCs w:val="28"/>
          <w:lang w:eastAsia="zh-HK"/>
        </w:rPr>
        <w:t>共</w:t>
      </w:r>
      <w:r w:rsidR="00E86B7E" w:rsidRPr="003806B7">
        <w:rPr>
          <w:rFonts w:ascii="標楷體" w:eastAsia="標楷體" w:hAnsi="標楷體" w:hint="eastAsia"/>
          <w:color w:val="000000" w:themeColor="text1"/>
          <w:sz w:val="28"/>
          <w:szCs w:val="28"/>
        </w:rPr>
        <w:t>辦理一般性</w:t>
      </w:r>
      <w:r w:rsidR="00E86B7E" w:rsidRPr="003806B7">
        <w:rPr>
          <w:rFonts w:ascii="標楷體" w:eastAsia="標楷體" w:hAnsi="標楷體" w:hint="eastAsia"/>
          <w:color w:val="000000" w:themeColor="text1"/>
          <w:sz w:val="28"/>
          <w:szCs w:val="28"/>
          <w:lang w:eastAsia="zh-HK"/>
        </w:rPr>
        <w:t>活動補助計</w:t>
      </w:r>
      <w:r w:rsidR="00D21669">
        <w:rPr>
          <w:rFonts w:ascii="標楷體" w:eastAsia="標楷體" w:hAnsi="標楷體" w:hint="eastAsia"/>
          <w:color w:val="000000" w:themeColor="text1"/>
          <w:sz w:val="28"/>
          <w:szCs w:val="28"/>
        </w:rPr>
        <w:t>51</w:t>
      </w:r>
    </w:p>
    <w:p w14:paraId="2FC6A748" w14:textId="52BE989D" w:rsidR="00D84A65" w:rsidRPr="003806B7" w:rsidRDefault="00B35869" w:rsidP="00B35869">
      <w:pPr>
        <w:adjustRightInd w:val="0"/>
        <w:snapToGrid w:val="0"/>
        <w:spacing w:line="500" w:lineRule="exact"/>
        <w:ind w:leftChars="235" w:left="564"/>
        <w:contextualSpacing/>
        <w:rPr>
          <w:rFonts w:ascii="標楷體" w:eastAsia="標楷體" w:hAnsi="標楷體"/>
          <w:color w:val="000000" w:themeColor="text1"/>
          <w:sz w:val="28"/>
          <w:szCs w:val="28"/>
        </w:rPr>
      </w:pPr>
      <w:r w:rsidRPr="003806B7">
        <w:rPr>
          <w:rFonts w:ascii="標楷體" w:eastAsia="標楷體" w:hAnsi="標楷體" w:hint="eastAsia"/>
          <w:color w:val="000000" w:themeColor="text1"/>
          <w:sz w:val="28"/>
          <w:szCs w:val="28"/>
        </w:rPr>
        <w:t xml:space="preserve">  </w:t>
      </w:r>
      <w:r w:rsidR="00E86B7E" w:rsidRPr="003806B7">
        <w:rPr>
          <w:rFonts w:ascii="標楷體" w:eastAsia="標楷體" w:hAnsi="標楷體" w:hint="eastAsia"/>
          <w:color w:val="000000" w:themeColor="text1"/>
          <w:sz w:val="28"/>
          <w:szCs w:val="28"/>
        </w:rPr>
        <w:t>案，補助經費共新台幣</w:t>
      </w:r>
      <w:r w:rsidR="00D21669">
        <w:rPr>
          <w:rFonts w:ascii="標楷體" w:eastAsia="標楷體" w:hAnsi="標楷體" w:hint="eastAsia"/>
          <w:color w:val="000000" w:themeColor="text1"/>
          <w:sz w:val="28"/>
          <w:szCs w:val="28"/>
        </w:rPr>
        <w:t>62</w:t>
      </w:r>
      <w:r w:rsidR="00E86B7E" w:rsidRPr="003806B7">
        <w:rPr>
          <w:rFonts w:ascii="標楷體" w:eastAsia="標楷體" w:hAnsi="標楷體" w:hint="eastAsia"/>
          <w:color w:val="000000" w:themeColor="text1"/>
          <w:sz w:val="28"/>
          <w:szCs w:val="28"/>
        </w:rPr>
        <w:t>萬8,350元整。</w:t>
      </w:r>
    </w:p>
    <w:p w14:paraId="730C3F8F" w14:textId="77777777" w:rsidR="00E86B7E" w:rsidRPr="003806B7" w:rsidRDefault="00D84A65" w:rsidP="00D84A65">
      <w:pPr>
        <w:adjustRightInd w:val="0"/>
        <w:snapToGrid w:val="0"/>
        <w:spacing w:line="500" w:lineRule="exact"/>
        <w:ind w:leftChars="235" w:left="564"/>
        <w:contextualSpacing/>
        <w:jc w:val="center"/>
        <w:rPr>
          <w:rFonts w:ascii="標楷體" w:eastAsia="標楷體" w:hAnsi="標楷體"/>
          <w:color w:val="000000" w:themeColor="text1"/>
          <w:szCs w:val="24"/>
        </w:rPr>
      </w:pPr>
      <w:r w:rsidRPr="003806B7">
        <w:rPr>
          <w:rFonts w:ascii="標楷體" w:eastAsia="標楷體" w:hAnsi="標楷體" w:hint="eastAsia"/>
          <w:color w:val="000000" w:themeColor="text1"/>
          <w:szCs w:val="24"/>
        </w:rPr>
        <w:t>表</w:t>
      </w:r>
      <w:r w:rsidRPr="003806B7">
        <w:rPr>
          <w:rFonts w:ascii="標楷體" w:eastAsia="標楷體" w:hAnsi="標楷體" w:hint="eastAsia"/>
          <w:color w:val="000000" w:themeColor="text1"/>
          <w:szCs w:val="24"/>
          <w:lang w:eastAsia="zh-HK"/>
        </w:rPr>
        <w:t>四</w:t>
      </w:r>
    </w:p>
    <w:tbl>
      <w:tblPr>
        <w:tblpPr w:leftFromText="180" w:rightFromText="180" w:vertAnchor="text" w:horzAnchor="margin" w:tblpXSpec="center" w:tblpY="82"/>
        <w:tblW w:w="7722" w:type="dxa"/>
        <w:tblCellMar>
          <w:left w:w="28" w:type="dxa"/>
          <w:right w:w="28" w:type="dxa"/>
        </w:tblCellMar>
        <w:tblLook w:val="04A0" w:firstRow="1" w:lastRow="0" w:firstColumn="1" w:lastColumn="0" w:noHBand="0" w:noVBand="1"/>
      </w:tblPr>
      <w:tblGrid>
        <w:gridCol w:w="567"/>
        <w:gridCol w:w="1417"/>
        <w:gridCol w:w="3470"/>
        <w:gridCol w:w="1275"/>
        <w:gridCol w:w="993"/>
      </w:tblGrid>
      <w:tr w:rsidR="003806B7" w:rsidRPr="003806B7" w14:paraId="6F68A09C" w14:textId="77777777" w:rsidTr="00D84A65">
        <w:trPr>
          <w:trHeight w:val="419"/>
        </w:trPr>
        <w:tc>
          <w:tcPr>
            <w:tcW w:w="7722" w:type="dxa"/>
            <w:gridSpan w:val="5"/>
            <w:tcBorders>
              <w:top w:val="single" w:sz="4" w:space="0" w:color="auto"/>
              <w:left w:val="single" w:sz="4" w:space="0" w:color="auto"/>
              <w:bottom w:val="single" w:sz="4" w:space="0" w:color="auto"/>
              <w:right w:val="single" w:sz="4" w:space="0" w:color="auto"/>
            </w:tcBorders>
            <w:noWrap/>
            <w:vAlign w:val="center"/>
            <w:hideMark/>
          </w:tcPr>
          <w:p w14:paraId="37EF38F3" w14:textId="77777777" w:rsidR="00D84A65" w:rsidRPr="003806B7" w:rsidRDefault="00D84A65" w:rsidP="00D84A65">
            <w:pPr>
              <w:widowControl/>
              <w:snapToGrid w:val="0"/>
              <w:jc w:val="center"/>
              <w:rPr>
                <w:rFonts w:ascii="標楷體" w:eastAsia="標楷體" w:hAnsi="標楷體" w:cs="新細明體"/>
                <w:color w:val="000000" w:themeColor="text1"/>
                <w:kern w:val="0"/>
                <w:szCs w:val="24"/>
              </w:rPr>
            </w:pPr>
            <w:r w:rsidRPr="003806B7">
              <w:rPr>
                <w:rFonts w:ascii="標楷體" w:eastAsia="標楷體" w:hAnsi="標楷體" w:cs="新細明體" w:hint="eastAsia"/>
                <w:color w:val="000000" w:themeColor="text1"/>
                <w:kern w:val="0"/>
                <w:szCs w:val="24"/>
              </w:rPr>
              <w:t xml:space="preserve">　金門縣</w:t>
            </w:r>
            <w:r w:rsidRPr="003806B7">
              <w:rPr>
                <w:rFonts w:ascii="標楷體" w:eastAsia="標楷體" w:hAnsi="標楷體" w:cs="新細明體" w:hint="eastAsia"/>
                <w:color w:val="000000" w:themeColor="text1"/>
                <w:kern w:val="0"/>
                <w:szCs w:val="24"/>
                <w:lang w:eastAsia="zh-HK"/>
              </w:rPr>
              <w:t>立案運作</w:t>
            </w:r>
            <w:r w:rsidRPr="003806B7">
              <w:rPr>
                <w:rFonts w:ascii="標楷體" w:eastAsia="標楷體" w:hAnsi="標楷體" w:cs="新細明體" w:hint="eastAsia"/>
                <w:color w:val="000000" w:themeColor="text1"/>
                <w:kern w:val="0"/>
                <w:szCs w:val="24"/>
              </w:rPr>
              <w:t>團</w:t>
            </w:r>
            <w:r w:rsidRPr="003806B7">
              <w:rPr>
                <w:rFonts w:ascii="標楷體" w:eastAsia="標楷體" w:hAnsi="標楷體" w:cs="新細明體" w:hint="eastAsia"/>
                <w:color w:val="000000" w:themeColor="text1"/>
                <w:kern w:val="0"/>
                <w:szCs w:val="24"/>
                <w:lang w:eastAsia="zh-HK"/>
              </w:rPr>
              <w:t>體</w:t>
            </w:r>
            <w:r w:rsidRPr="003806B7">
              <w:rPr>
                <w:rFonts w:ascii="標楷體" w:eastAsia="標楷體" w:hAnsi="標楷體" w:cs="新細明體" w:hint="eastAsia"/>
                <w:color w:val="000000" w:themeColor="text1"/>
                <w:kern w:val="0"/>
                <w:szCs w:val="24"/>
              </w:rPr>
              <w:t xml:space="preserve">統計表 </w:t>
            </w:r>
          </w:p>
        </w:tc>
      </w:tr>
      <w:tr w:rsidR="003806B7" w:rsidRPr="003806B7" w14:paraId="0CD49351" w14:textId="77777777" w:rsidTr="00D84A65">
        <w:trPr>
          <w:trHeight w:val="340"/>
        </w:trPr>
        <w:tc>
          <w:tcPr>
            <w:tcW w:w="567" w:type="dxa"/>
            <w:tcBorders>
              <w:top w:val="single" w:sz="4" w:space="0" w:color="auto"/>
              <w:left w:val="single" w:sz="8" w:space="0" w:color="auto"/>
              <w:bottom w:val="single" w:sz="8" w:space="0" w:color="auto"/>
              <w:right w:val="single" w:sz="8" w:space="0" w:color="auto"/>
            </w:tcBorders>
            <w:vAlign w:val="center"/>
            <w:hideMark/>
          </w:tcPr>
          <w:p w14:paraId="1BE674D0" w14:textId="77777777" w:rsidR="00D84A65" w:rsidRPr="003806B7" w:rsidRDefault="00D84A65" w:rsidP="00D84A65">
            <w:pPr>
              <w:widowControl/>
              <w:snapToGrid w:val="0"/>
              <w:rPr>
                <w:rFonts w:ascii="標楷體" w:eastAsia="標楷體" w:hAnsi="標楷體" w:cs="新細明體"/>
                <w:color w:val="000000" w:themeColor="text1"/>
                <w:kern w:val="0"/>
                <w:szCs w:val="24"/>
              </w:rPr>
            </w:pPr>
            <w:r w:rsidRPr="003806B7">
              <w:rPr>
                <w:rFonts w:ascii="標楷體" w:eastAsia="標楷體" w:hAnsi="標楷體" w:cs="新細明體" w:hint="eastAsia"/>
                <w:color w:val="000000" w:themeColor="text1"/>
                <w:kern w:val="0"/>
                <w:szCs w:val="24"/>
                <w:lang w:eastAsia="zh-HK"/>
              </w:rPr>
              <w:t>項次</w:t>
            </w:r>
          </w:p>
        </w:tc>
        <w:tc>
          <w:tcPr>
            <w:tcW w:w="4887" w:type="dxa"/>
            <w:gridSpan w:val="2"/>
            <w:tcBorders>
              <w:top w:val="single" w:sz="4" w:space="0" w:color="auto"/>
              <w:left w:val="nil"/>
              <w:bottom w:val="single" w:sz="8" w:space="0" w:color="auto"/>
              <w:right w:val="single" w:sz="8" w:space="0" w:color="000000"/>
            </w:tcBorders>
            <w:vAlign w:val="center"/>
            <w:hideMark/>
          </w:tcPr>
          <w:p w14:paraId="731C1804" w14:textId="77777777" w:rsidR="00D84A65" w:rsidRPr="003806B7" w:rsidRDefault="00D84A65" w:rsidP="00D84A65">
            <w:pPr>
              <w:widowControl/>
              <w:snapToGrid w:val="0"/>
              <w:jc w:val="center"/>
              <w:rPr>
                <w:rFonts w:ascii="標楷體" w:eastAsia="標楷體" w:hAnsi="標楷體" w:cs="新細明體"/>
                <w:color w:val="000000" w:themeColor="text1"/>
                <w:kern w:val="0"/>
                <w:szCs w:val="24"/>
              </w:rPr>
            </w:pPr>
            <w:r w:rsidRPr="003806B7">
              <w:rPr>
                <w:rFonts w:ascii="標楷體" w:eastAsia="標楷體" w:hAnsi="標楷體" w:cs="新細明體" w:hint="eastAsia"/>
                <w:color w:val="000000" w:themeColor="text1"/>
                <w:kern w:val="0"/>
                <w:szCs w:val="24"/>
              </w:rPr>
              <w:t>類別</w:t>
            </w:r>
          </w:p>
        </w:tc>
        <w:tc>
          <w:tcPr>
            <w:tcW w:w="1275" w:type="dxa"/>
            <w:tcBorders>
              <w:top w:val="single" w:sz="4" w:space="0" w:color="auto"/>
              <w:left w:val="nil"/>
              <w:bottom w:val="single" w:sz="8" w:space="0" w:color="auto"/>
              <w:right w:val="single" w:sz="8" w:space="0" w:color="auto"/>
            </w:tcBorders>
            <w:vAlign w:val="center"/>
            <w:hideMark/>
          </w:tcPr>
          <w:p w14:paraId="17D24419" w14:textId="77777777" w:rsidR="00D84A65" w:rsidRPr="003806B7" w:rsidRDefault="00D84A65" w:rsidP="00D84A65">
            <w:pPr>
              <w:widowControl/>
              <w:snapToGrid w:val="0"/>
              <w:jc w:val="center"/>
              <w:rPr>
                <w:rFonts w:ascii="標楷體" w:eastAsia="標楷體" w:hAnsi="標楷體" w:cs="新細明體"/>
                <w:color w:val="000000" w:themeColor="text1"/>
                <w:kern w:val="0"/>
                <w:szCs w:val="24"/>
              </w:rPr>
            </w:pPr>
            <w:r w:rsidRPr="003806B7">
              <w:rPr>
                <w:rFonts w:ascii="標楷體" w:eastAsia="標楷體" w:hAnsi="標楷體" w:cs="新細明體" w:hint="eastAsia"/>
                <w:color w:val="000000" w:themeColor="text1"/>
                <w:kern w:val="0"/>
                <w:szCs w:val="24"/>
              </w:rPr>
              <w:t>數量</w:t>
            </w:r>
          </w:p>
        </w:tc>
        <w:tc>
          <w:tcPr>
            <w:tcW w:w="993" w:type="dxa"/>
            <w:tcBorders>
              <w:top w:val="single" w:sz="4" w:space="0" w:color="auto"/>
              <w:left w:val="nil"/>
              <w:bottom w:val="single" w:sz="8" w:space="0" w:color="auto"/>
              <w:right w:val="single" w:sz="8" w:space="0" w:color="auto"/>
            </w:tcBorders>
            <w:noWrap/>
            <w:vAlign w:val="center"/>
            <w:hideMark/>
          </w:tcPr>
          <w:p w14:paraId="788B2342" w14:textId="77777777" w:rsidR="00D84A65" w:rsidRPr="003806B7" w:rsidRDefault="00D84A65" w:rsidP="00D84A65">
            <w:pPr>
              <w:widowControl/>
              <w:snapToGrid w:val="0"/>
              <w:jc w:val="center"/>
              <w:rPr>
                <w:rFonts w:ascii="標楷體" w:eastAsia="標楷體" w:hAnsi="標楷體" w:cs="新細明體"/>
                <w:color w:val="000000" w:themeColor="text1"/>
                <w:kern w:val="0"/>
                <w:szCs w:val="24"/>
              </w:rPr>
            </w:pPr>
            <w:r w:rsidRPr="003806B7">
              <w:rPr>
                <w:rFonts w:ascii="標楷體" w:eastAsia="標楷體" w:hAnsi="標楷體" w:cs="新細明體" w:hint="eastAsia"/>
                <w:color w:val="000000" w:themeColor="text1"/>
                <w:kern w:val="0"/>
                <w:szCs w:val="24"/>
              </w:rPr>
              <w:t>備註</w:t>
            </w:r>
          </w:p>
        </w:tc>
      </w:tr>
      <w:tr w:rsidR="003806B7" w:rsidRPr="003806B7" w14:paraId="06DB4556" w14:textId="77777777" w:rsidTr="00D84A65">
        <w:trPr>
          <w:trHeight w:val="340"/>
        </w:trPr>
        <w:tc>
          <w:tcPr>
            <w:tcW w:w="567" w:type="dxa"/>
            <w:vMerge w:val="restart"/>
            <w:tcBorders>
              <w:top w:val="nil"/>
              <w:left w:val="single" w:sz="8" w:space="0" w:color="auto"/>
              <w:bottom w:val="single" w:sz="8" w:space="0" w:color="000000"/>
              <w:right w:val="single" w:sz="8" w:space="0" w:color="auto"/>
            </w:tcBorders>
            <w:vAlign w:val="center"/>
            <w:hideMark/>
          </w:tcPr>
          <w:p w14:paraId="5224331C" w14:textId="77777777" w:rsidR="00D84A65" w:rsidRPr="003806B7" w:rsidRDefault="00D84A65" w:rsidP="00D84A65">
            <w:pPr>
              <w:widowControl/>
              <w:snapToGrid w:val="0"/>
              <w:jc w:val="center"/>
              <w:rPr>
                <w:rFonts w:ascii="標楷體" w:eastAsia="標楷體" w:hAnsi="標楷體" w:cs="新細明體"/>
                <w:color w:val="000000" w:themeColor="text1"/>
                <w:kern w:val="0"/>
                <w:szCs w:val="24"/>
              </w:rPr>
            </w:pPr>
            <w:r w:rsidRPr="003806B7">
              <w:rPr>
                <w:rFonts w:ascii="標楷體" w:eastAsia="標楷體" w:hAnsi="標楷體" w:cs="新細明體" w:hint="eastAsia"/>
                <w:color w:val="000000" w:themeColor="text1"/>
                <w:kern w:val="0"/>
                <w:szCs w:val="24"/>
              </w:rPr>
              <w:t>1</w:t>
            </w:r>
          </w:p>
        </w:tc>
        <w:tc>
          <w:tcPr>
            <w:tcW w:w="1417" w:type="dxa"/>
            <w:vMerge w:val="restart"/>
            <w:tcBorders>
              <w:top w:val="nil"/>
              <w:left w:val="single" w:sz="8" w:space="0" w:color="auto"/>
              <w:bottom w:val="single" w:sz="8" w:space="0" w:color="000000"/>
              <w:right w:val="single" w:sz="8" w:space="0" w:color="auto"/>
            </w:tcBorders>
            <w:vAlign w:val="center"/>
            <w:hideMark/>
          </w:tcPr>
          <w:p w14:paraId="51C9AB36" w14:textId="77777777" w:rsidR="00D84A65" w:rsidRPr="003806B7" w:rsidRDefault="00D84A65" w:rsidP="00D84A65">
            <w:pPr>
              <w:widowControl/>
              <w:snapToGrid w:val="0"/>
              <w:rPr>
                <w:rFonts w:ascii="標楷體" w:eastAsia="標楷體" w:hAnsi="標楷體" w:cs="新細明體"/>
                <w:color w:val="000000" w:themeColor="text1"/>
                <w:kern w:val="0"/>
                <w:szCs w:val="24"/>
              </w:rPr>
            </w:pPr>
            <w:r w:rsidRPr="003806B7">
              <w:rPr>
                <w:rFonts w:ascii="標楷體" w:eastAsia="標楷體" w:hAnsi="標楷體" w:cs="新細明體" w:hint="eastAsia"/>
                <w:color w:val="000000" w:themeColor="text1"/>
                <w:kern w:val="0"/>
                <w:szCs w:val="24"/>
              </w:rPr>
              <w:t>一般社團</w:t>
            </w:r>
          </w:p>
        </w:tc>
        <w:tc>
          <w:tcPr>
            <w:tcW w:w="3470" w:type="dxa"/>
            <w:tcBorders>
              <w:top w:val="single" w:sz="8" w:space="0" w:color="auto"/>
              <w:left w:val="nil"/>
              <w:bottom w:val="nil"/>
              <w:right w:val="single" w:sz="8" w:space="0" w:color="000000"/>
            </w:tcBorders>
            <w:vAlign w:val="center"/>
            <w:hideMark/>
          </w:tcPr>
          <w:p w14:paraId="40BA21FD" w14:textId="77777777" w:rsidR="00D84A65" w:rsidRPr="003806B7" w:rsidRDefault="00D84A65" w:rsidP="00D84A65">
            <w:pPr>
              <w:widowControl/>
              <w:snapToGrid w:val="0"/>
              <w:rPr>
                <w:rFonts w:ascii="標楷體" w:eastAsia="標楷體" w:hAnsi="標楷體" w:cs="新細明體"/>
                <w:color w:val="000000" w:themeColor="text1"/>
                <w:kern w:val="0"/>
                <w:szCs w:val="24"/>
              </w:rPr>
            </w:pPr>
            <w:r w:rsidRPr="003806B7">
              <w:rPr>
                <w:rFonts w:ascii="標楷體" w:eastAsia="標楷體" w:hAnsi="標楷體" w:cs="新細明體" w:hint="eastAsia"/>
                <w:color w:val="000000" w:themeColor="text1"/>
                <w:kern w:val="0"/>
                <w:szCs w:val="24"/>
              </w:rPr>
              <w:t>公益類(協會、學會等)</w:t>
            </w:r>
          </w:p>
        </w:tc>
        <w:tc>
          <w:tcPr>
            <w:tcW w:w="1275" w:type="dxa"/>
            <w:tcBorders>
              <w:top w:val="nil"/>
              <w:left w:val="nil"/>
              <w:bottom w:val="single" w:sz="8" w:space="0" w:color="auto"/>
              <w:right w:val="single" w:sz="8" w:space="0" w:color="auto"/>
            </w:tcBorders>
            <w:vAlign w:val="center"/>
            <w:hideMark/>
          </w:tcPr>
          <w:p w14:paraId="3FB6CBEA" w14:textId="6AC74DCF" w:rsidR="00D84A65" w:rsidRPr="003806B7" w:rsidRDefault="00D21669" w:rsidP="00D84A65">
            <w:pPr>
              <w:widowControl/>
              <w:snapToGrid w:val="0"/>
              <w:jc w:val="center"/>
              <w:rPr>
                <w:rFonts w:ascii="標楷體" w:eastAsia="標楷體" w:hAnsi="標楷體" w:cs="新細明體"/>
                <w:color w:val="000000" w:themeColor="text1"/>
                <w:kern w:val="0"/>
                <w:szCs w:val="24"/>
              </w:rPr>
            </w:pPr>
            <w:r>
              <w:rPr>
                <w:rFonts w:ascii="標楷體" w:eastAsia="標楷體" w:hAnsi="標楷體" w:cs="新細明體" w:hint="eastAsia"/>
                <w:color w:val="000000" w:themeColor="text1"/>
                <w:kern w:val="0"/>
                <w:szCs w:val="24"/>
              </w:rPr>
              <w:t>421</w:t>
            </w:r>
          </w:p>
        </w:tc>
        <w:tc>
          <w:tcPr>
            <w:tcW w:w="993" w:type="dxa"/>
            <w:vMerge w:val="restart"/>
            <w:tcBorders>
              <w:top w:val="nil"/>
              <w:left w:val="single" w:sz="8" w:space="0" w:color="auto"/>
              <w:bottom w:val="single" w:sz="8" w:space="0" w:color="auto"/>
              <w:right w:val="single" w:sz="8" w:space="0" w:color="auto"/>
            </w:tcBorders>
            <w:hideMark/>
          </w:tcPr>
          <w:p w14:paraId="62B9A427" w14:textId="77777777" w:rsidR="00D84A65" w:rsidRPr="003806B7" w:rsidRDefault="00D84A65" w:rsidP="00D84A65">
            <w:pPr>
              <w:snapToGrid w:val="0"/>
              <w:rPr>
                <w:rFonts w:ascii="標楷體" w:eastAsia="標楷體" w:hAnsi="標楷體" w:cs="新細明體"/>
                <w:color w:val="000000" w:themeColor="text1"/>
                <w:kern w:val="0"/>
                <w:szCs w:val="24"/>
              </w:rPr>
            </w:pPr>
            <w:r w:rsidRPr="003806B7">
              <w:rPr>
                <w:rFonts w:ascii="標楷體" w:eastAsia="標楷體" w:hAnsi="標楷體" w:cs="新細明體" w:hint="eastAsia"/>
                <w:color w:val="000000" w:themeColor="text1"/>
                <w:kern w:val="0"/>
                <w:szCs w:val="24"/>
                <w:lang w:eastAsia="zh-HK"/>
              </w:rPr>
              <w:t>至109年9月止</w:t>
            </w:r>
          </w:p>
        </w:tc>
      </w:tr>
      <w:tr w:rsidR="003806B7" w:rsidRPr="003806B7" w14:paraId="11B706D1" w14:textId="77777777" w:rsidTr="00D84A65">
        <w:trPr>
          <w:trHeight w:val="340"/>
        </w:trPr>
        <w:tc>
          <w:tcPr>
            <w:tcW w:w="567" w:type="dxa"/>
            <w:vMerge/>
            <w:tcBorders>
              <w:top w:val="nil"/>
              <w:left w:val="single" w:sz="8" w:space="0" w:color="auto"/>
              <w:bottom w:val="single" w:sz="8" w:space="0" w:color="000000"/>
              <w:right w:val="single" w:sz="8" w:space="0" w:color="auto"/>
            </w:tcBorders>
            <w:vAlign w:val="center"/>
            <w:hideMark/>
          </w:tcPr>
          <w:p w14:paraId="24FFAD90" w14:textId="77777777" w:rsidR="00D84A65" w:rsidRPr="003806B7" w:rsidRDefault="00D84A65" w:rsidP="00D84A65">
            <w:pPr>
              <w:widowControl/>
              <w:rPr>
                <w:rFonts w:ascii="標楷體" w:eastAsia="標楷體" w:hAnsi="標楷體" w:cs="新細明體"/>
                <w:color w:val="000000" w:themeColor="text1"/>
                <w:kern w:val="0"/>
                <w:szCs w:val="24"/>
              </w:rPr>
            </w:pPr>
          </w:p>
        </w:tc>
        <w:tc>
          <w:tcPr>
            <w:tcW w:w="1417" w:type="dxa"/>
            <w:vMerge/>
            <w:tcBorders>
              <w:top w:val="nil"/>
              <w:left w:val="single" w:sz="8" w:space="0" w:color="auto"/>
              <w:bottom w:val="single" w:sz="8" w:space="0" w:color="000000"/>
              <w:right w:val="single" w:sz="8" w:space="0" w:color="auto"/>
            </w:tcBorders>
            <w:vAlign w:val="center"/>
            <w:hideMark/>
          </w:tcPr>
          <w:p w14:paraId="7FB2456D" w14:textId="77777777" w:rsidR="00D84A65" w:rsidRPr="003806B7" w:rsidRDefault="00D84A65" w:rsidP="00D84A65">
            <w:pPr>
              <w:widowControl/>
              <w:rPr>
                <w:rFonts w:ascii="標楷體" w:eastAsia="標楷體" w:hAnsi="標楷體" w:cs="新細明體"/>
                <w:color w:val="000000" w:themeColor="text1"/>
                <w:kern w:val="0"/>
                <w:szCs w:val="24"/>
              </w:rPr>
            </w:pPr>
          </w:p>
        </w:tc>
        <w:tc>
          <w:tcPr>
            <w:tcW w:w="3470" w:type="dxa"/>
            <w:tcBorders>
              <w:top w:val="single" w:sz="8" w:space="0" w:color="auto"/>
              <w:left w:val="nil"/>
              <w:bottom w:val="single" w:sz="8" w:space="0" w:color="auto"/>
              <w:right w:val="single" w:sz="8" w:space="0" w:color="000000"/>
            </w:tcBorders>
            <w:vAlign w:val="center"/>
            <w:hideMark/>
          </w:tcPr>
          <w:p w14:paraId="751E57D0" w14:textId="77777777" w:rsidR="00D84A65" w:rsidRPr="003806B7" w:rsidRDefault="00D84A65" w:rsidP="00D84A65">
            <w:pPr>
              <w:widowControl/>
              <w:snapToGrid w:val="0"/>
              <w:rPr>
                <w:rFonts w:ascii="標楷體" w:eastAsia="標楷體" w:hAnsi="標楷體" w:cs="新細明體"/>
                <w:color w:val="000000" w:themeColor="text1"/>
                <w:kern w:val="0"/>
                <w:szCs w:val="24"/>
              </w:rPr>
            </w:pPr>
            <w:r w:rsidRPr="003806B7">
              <w:rPr>
                <w:rFonts w:ascii="標楷體" w:eastAsia="標楷體" w:hAnsi="標楷體" w:cs="新細明體" w:hint="eastAsia"/>
                <w:color w:val="000000" w:themeColor="text1"/>
                <w:kern w:val="0"/>
                <w:szCs w:val="24"/>
              </w:rPr>
              <w:t>自由職業</w:t>
            </w:r>
          </w:p>
        </w:tc>
        <w:tc>
          <w:tcPr>
            <w:tcW w:w="1275" w:type="dxa"/>
            <w:tcBorders>
              <w:top w:val="nil"/>
              <w:left w:val="nil"/>
              <w:bottom w:val="single" w:sz="8" w:space="0" w:color="auto"/>
              <w:right w:val="single" w:sz="8" w:space="0" w:color="auto"/>
            </w:tcBorders>
            <w:vAlign w:val="center"/>
            <w:hideMark/>
          </w:tcPr>
          <w:p w14:paraId="281BB216" w14:textId="77777777" w:rsidR="00D84A65" w:rsidRPr="003806B7" w:rsidRDefault="00D84A65" w:rsidP="00D84A65">
            <w:pPr>
              <w:widowControl/>
              <w:snapToGrid w:val="0"/>
              <w:jc w:val="center"/>
              <w:rPr>
                <w:rFonts w:ascii="標楷體" w:eastAsia="標楷體" w:hAnsi="標楷體" w:cs="新細明體"/>
                <w:color w:val="000000" w:themeColor="text1"/>
                <w:kern w:val="0"/>
                <w:szCs w:val="24"/>
              </w:rPr>
            </w:pPr>
            <w:r w:rsidRPr="003806B7">
              <w:rPr>
                <w:rFonts w:ascii="標楷體" w:eastAsia="標楷體" w:hAnsi="標楷體" w:cs="新細明體" w:hint="eastAsia"/>
                <w:color w:val="000000" w:themeColor="text1"/>
                <w:kern w:val="0"/>
                <w:szCs w:val="24"/>
              </w:rPr>
              <w:t>17</w:t>
            </w:r>
          </w:p>
        </w:tc>
        <w:tc>
          <w:tcPr>
            <w:tcW w:w="993" w:type="dxa"/>
            <w:vMerge/>
            <w:tcBorders>
              <w:top w:val="nil"/>
              <w:left w:val="single" w:sz="8" w:space="0" w:color="auto"/>
              <w:bottom w:val="single" w:sz="8" w:space="0" w:color="auto"/>
              <w:right w:val="single" w:sz="8" w:space="0" w:color="auto"/>
            </w:tcBorders>
            <w:vAlign w:val="center"/>
            <w:hideMark/>
          </w:tcPr>
          <w:p w14:paraId="498BC2A5" w14:textId="77777777" w:rsidR="00D84A65" w:rsidRPr="003806B7" w:rsidRDefault="00D84A65" w:rsidP="00D84A65">
            <w:pPr>
              <w:widowControl/>
              <w:rPr>
                <w:rFonts w:ascii="標楷體" w:eastAsia="標楷體" w:hAnsi="標楷體" w:cs="新細明體"/>
                <w:color w:val="000000" w:themeColor="text1"/>
                <w:kern w:val="0"/>
                <w:sz w:val="28"/>
                <w:szCs w:val="28"/>
              </w:rPr>
            </w:pPr>
          </w:p>
        </w:tc>
      </w:tr>
      <w:tr w:rsidR="003806B7" w:rsidRPr="003806B7" w14:paraId="74441269" w14:textId="77777777" w:rsidTr="00D84A65">
        <w:trPr>
          <w:trHeight w:val="340"/>
        </w:trPr>
        <w:tc>
          <w:tcPr>
            <w:tcW w:w="567" w:type="dxa"/>
            <w:vMerge/>
            <w:tcBorders>
              <w:top w:val="nil"/>
              <w:left w:val="single" w:sz="8" w:space="0" w:color="auto"/>
              <w:bottom w:val="single" w:sz="8" w:space="0" w:color="000000"/>
              <w:right w:val="single" w:sz="8" w:space="0" w:color="auto"/>
            </w:tcBorders>
            <w:vAlign w:val="center"/>
            <w:hideMark/>
          </w:tcPr>
          <w:p w14:paraId="358D2F5B" w14:textId="77777777" w:rsidR="00D84A65" w:rsidRPr="003806B7" w:rsidRDefault="00D84A65" w:rsidP="00D84A65">
            <w:pPr>
              <w:widowControl/>
              <w:rPr>
                <w:rFonts w:ascii="標楷體" w:eastAsia="標楷體" w:hAnsi="標楷體" w:cs="新細明體"/>
                <w:color w:val="000000" w:themeColor="text1"/>
                <w:kern w:val="0"/>
                <w:szCs w:val="24"/>
              </w:rPr>
            </w:pPr>
          </w:p>
        </w:tc>
        <w:tc>
          <w:tcPr>
            <w:tcW w:w="1417" w:type="dxa"/>
            <w:vMerge/>
            <w:tcBorders>
              <w:top w:val="nil"/>
              <w:left w:val="single" w:sz="8" w:space="0" w:color="auto"/>
              <w:bottom w:val="single" w:sz="8" w:space="0" w:color="000000"/>
              <w:right w:val="single" w:sz="8" w:space="0" w:color="auto"/>
            </w:tcBorders>
            <w:vAlign w:val="center"/>
            <w:hideMark/>
          </w:tcPr>
          <w:p w14:paraId="045E8F14" w14:textId="77777777" w:rsidR="00D84A65" w:rsidRPr="003806B7" w:rsidRDefault="00D84A65" w:rsidP="00D84A65">
            <w:pPr>
              <w:widowControl/>
              <w:rPr>
                <w:rFonts w:ascii="標楷體" w:eastAsia="標楷體" w:hAnsi="標楷體" w:cs="新細明體"/>
                <w:color w:val="000000" w:themeColor="text1"/>
                <w:kern w:val="0"/>
                <w:szCs w:val="24"/>
              </w:rPr>
            </w:pPr>
          </w:p>
        </w:tc>
        <w:tc>
          <w:tcPr>
            <w:tcW w:w="3470" w:type="dxa"/>
            <w:tcBorders>
              <w:top w:val="single" w:sz="8" w:space="0" w:color="auto"/>
              <w:left w:val="nil"/>
              <w:bottom w:val="single" w:sz="8" w:space="0" w:color="auto"/>
              <w:right w:val="single" w:sz="8" w:space="0" w:color="000000"/>
            </w:tcBorders>
            <w:vAlign w:val="center"/>
            <w:hideMark/>
          </w:tcPr>
          <w:p w14:paraId="3AA39DA6" w14:textId="77777777" w:rsidR="00D84A65" w:rsidRPr="003806B7" w:rsidRDefault="00D84A65" w:rsidP="00D84A65">
            <w:pPr>
              <w:widowControl/>
              <w:snapToGrid w:val="0"/>
              <w:rPr>
                <w:rFonts w:ascii="標楷體" w:eastAsia="標楷體" w:hAnsi="標楷體" w:cs="新細明體"/>
                <w:color w:val="000000" w:themeColor="text1"/>
                <w:kern w:val="0"/>
                <w:szCs w:val="24"/>
              </w:rPr>
            </w:pPr>
            <w:r w:rsidRPr="003806B7">
              <w:rPr>
                <w:rFonts w:ascii="標楷體" w:eastAsia="標楷體" w:hAnsi="標楷體" w:cs="新細明體" w:hint="eastAsia"/>
                <w:color w:val="000000" w:themeColor="text1"/>
                <w:kern w:val="0"/>
                <w:szCs w:val="24"/>
              </w:rPr>
              <w:t>宗親會</w:t>
            </w:r>
          </w:p>
        </w:tc>
        <w:tc>
          <w:tcPr>
            <w:tcW w:w="1275" w:type="dxa"/>
            <w:tcBorders>
              <w:top w:val="nil"/>
              <w:left w:val="nil"/>
              <w:bottom w:val="single" w:sz="8" w:space="0" w:color="auto"/>
              <w:right w:val="single" w:sz="8" w:space="0" w:color="auto"/>
            </w:tcBorders>
            <w:vAlign w:val="center"/>
            <w:hideMark/>
          </w:tcPr>
          <w:p w14:paraId="31E3C9AA" w14:textId="4E829579" w:rsidR="00D84A65" w:rsidRPr="003806B7" w:rsidRDefault="00D84A65" w:rsidP="00D84A65">
            <w:pPr>
              <w:widowControl/>
              <w:snapToGrid w:val="0"/>
              <w:jc w:val="center"/>
              <w:rPr>
                <w:rFonts w:ascii="標楷體" w:eastAsia="標楷體" w:hAnsi="標楷體" w:cs="新細明體"/>
                <w:color w:val="000000" w:themeColor="text1"/>
                <w:kern w:val="0"/>
                <w:szCs w:val="24"/>
              </w:rPr>
            </w:pPr>
            <w:r w:rsidRPr="003806B7">
              <w:rPr>
                <w:rFonts w:ascii="標楷體" w:eastAsia="標楷體" w:hAnsi="標楷體" w:cs="新細明體" w:hint="eastAsia"/>
                <w:color w:val="000000" w:themeColor="text1"/>
                <w:kern w:val="0"/>
                <w:szCs w:val="24"/>
              </w:rPr>
              <w:t>1</w:t>
            </w:r>
            <w:r w:rsidR="00D21669">
              <w:rPr>
                <w:rFonts w:ascii="標楷體" w:eastAsia="標楷體" w:hAnsi="標楷體" w:cs="新細明體" w:hint="eastAsia"/>
                <w:color w:val="000000" w:themeColor="text1"/>
                <w:kern w:val="0"/>
                <w:szCs w:val="24"/>
              </w:rPr>
              <w:t>90</w:t>
            </w:r>
          </w:p>
        </w:tc>
        <w:tc>
          <w:tcPr>
            <w:tcW w:w="993" w:type="dxa"/>
            <w:vMerge/>
            <w:tcBorders>
              <w:top w:val="nil"/>
              <w:left w:val="single" w:sz="8" w:space="0" w:color="auto"/>
              <w:bottom w:val="single" w:sz="8" w:space="0" w:color="auto"/>
              <w:right w:val="single" w:sz="8" w:space="0" w:color="auto"/>
            </w:tcBorders>
            <w:vAlign w:val="center"/>
            <w:hideMark/>
          </w:tcPr>
          <w:p w14:paraId="0ABC48DE" w14:textId="77777777" w:rsidR="00D84A65" w:rsidRPr="003806B7" w:rsidRDefault="00D84A65" w:rsidP="00D84A65">
            <w:pPr>
              <w:widowControl/>
              <w:rPr>
                <w:rFonts w:ascii="標楷體" w:eastAsia="標楷體" w:hAnsi="標楷體" w:cs="新細明體"/>
                <w:color w:val="000000" w:themeColor="text1"/>
                <w:kern w:val="0"/>
                <w:sz w:val="28"/>
                <w:szCs w:val="28"/>
              </w:rPr>
            </w:pPr>
          </w:p>
        </w:tc>
      </w:tr>
      <w:tr w:rsidR="003806B7" w:rsidRPr="003806B7" w14:paraId="1F51B66C" w14:textId="77777777" w:rsidTr="00D84A65">
        <w:trPr>
          <w:trHeight w:val="340"/>
        </w:trPr>
        <w:tc>
          <w:tcPr>
            <w:tcW w:w="567" w:type="dxa"/>
            <w:vMerge w:val="restart"/>
            <w:tcBorders>
              <w:top w:val="nil"/>
              <w:left w:val="single" w:sz="8" w:space="0" w:color="auto"/>
              <w:bottom w:val="single" w:sz="8" w:space="0" w:color="000000"/>
              <w:right w:val="single" w:sz="8" w:space="0" w:color="auto"/>
            </w:tcBorders>
            <w:vAlign w:val="center"/>
            <w:hideMark/>
          </w:tcPr>
          <w:p w14:paraId="728334F6" w14:textId="77777777" w:rsidR="00D84A65" w:rsidRPr="003806B7" w:rsidRDefault="00D84A65" w:rsidP="00D84A65">
            <w:pPr>
              <w:widowControl/>
              <w:snapToGrid w:val="0"/>
              <w:jc w:val="center"/>
              <w:rPr>
                <w:rFonts w:ascii="標楷體" w:eastAsia="標楷體" w:hAnsi="標楷體" w:cs="新細明體"/>
                <w:color w:val="000000" w:themeColor="text1"/>
                <w:kern w:val="0"/>
                <w:szCs w:val="24"/>
              </w:rPr>
            </w:pPr>
            <w:r w:rsidRPr="003806B7">
              <w:rPr>
                <w:rFonts w:ascii="標楷體" w:eastAsia="標楷體" w:hAnsi="標楷體" w:cs="新細明體" w:hint="eastAsia"/>
                <w:color w:val="000000" w:themeColor="text1"/>
                <w:kern w:val="0"/>
                <w:szCs w:val="24"/>
              </w:rPr>
              <w:t>2</w:t>
            </w:r>
          </w:p>
        </w:tc>
        <w:tc>
          <w:tcPr>
            <w:tcW w:w="1417" w:type="dxa"/>
            <w:vMerge w:val="restart"/>
            <w:tcBorders>
              <w:top w:val="nil"/>
              <w:left w:val="single" w:sz="8" w:space="0" w:color="auto"/>
              <w:bottom w:val="single" w:sz="8" w:space="0" w:color="000000"/>
              <w:right w:val="single" w:sz="8" w:space="0" w:color="auto"/>
            </w:tcBorders>
            <w:vAlign w:val="center"/>
            <w:hideMark/>
          </w:tcPr>
          <w:p w14:paraId="2E93B415" w14:textId="77777777" w:rsidR="00D84A65" w:rsidRPr="003806B7" w:rsidRDefault="00D84A65" w:rsidP="00D84A65">
            <w:pPr>
              <w:widowControl/>
              <w:snapToGrid w:val="0"/>
              <w:rPr>
                <w:rFonts w:ascii="標楷體" w:eastAsia="標楷體" w:hAnsi="標楷體" w:cs="新細明體"/>
                <w:color w:val="000000" w:themeColor="text1"/>
                <w:kern w:val="0"/>
                <w:szCs w:val="24"/>
              </w:rPr>
            </w:pPr>
            <w:r w:rsidRPr="003806B7">
              <w:rPr>
                <w:rFonts w:ascii="標楷體" w:eastAsia="標楷體" w:hAnsi="標楷體" w:cs="新細明體" w:hint="eastAsia"/>
                <w:color w:val="000000" w:themeColor="text1"/>
                <w:kern w:val="0"/>
                <w:szCs w:val="24"/>
              </w:rPr>
              <w:t>職業團體</w:t>
            </w:r>
          </w:p>
        </w:tc>
        <w:tc>
          <w:tcPr>
            <w:tcW w:w="3470" w:type="dxa"/>
            <w:tcBorders>
              <w:top w:val="single" w:sz="8" w:space="0" w:color="auto"/>
              <w:left w:val="nil"/>
              <w:bottom w:val="single" w:sz="8" w:space="0" w:color="auto"/>
              <w:right w:val="single" w:sz="8" w:space="0" w:color="000000"/>
            </w:tcBorders>
            <w:vAlign w:val="center"/>
            <w:hideMark/>
          </w:tcPr>
          <w:p w14:paraId="73706710" w14:textId="77777777" w:rsidR="00D84A65" w:rsidRPr="003806B7" w:rsidRDefault="00D84A65" w:rsidP="00D84A65">
            <w:pPr>
              <w:widowControl/>
              <w:snapToGrid w:val="0"/>
              <w:rPr>
                <w:rFonts w:ascii="標楷體" w:eastAsia="標楷體" w:hAnsi="標楷體" w:cs="新細明體"/>
                <w:color w:val="000000" w:themeColor="text1"/>
                <w:kern w:val="0"/>
                <w:szCs w:val="24"/>
              </w:rPr>
            </w:pPr>
            <w:r w:rsidRPr="003806B7">
              <w:rPr>
                <w:rFonts w:ascii="標楷體" w:eastAsia="標楷體" w:hAnsi="標楷體" w:cs="新細明體" w:hint="eastAsia"/>
                <w:color w:val="000000" w:themeColor="text1"/>
                <w:kern w:val="0"/>
                <w:szCs w:val="24"/>
              </w:rPr>
              <w:t>商業團體(公司、行號)</w:t>
            </w:r>
          </w:p>
        </w:tc>
        <w:tc>
          <w:tcPr>
            <w:tcW w:w="1275" w:type="dxa"/>
            <w:tcBorders>
              <w:top w:val="nil"/>
              <w:left w:val="nil"/>
              <w:bottom w:val="single" w:sz="8" w:space="0" w:color="auto"/>
              <w:right w:val="single" w:sz="8" w:space="0" w:color="auto"/>
            </w:tcBorders>
            <w:vAlign w:val="center"/>
            <w:hideMark/>
          </w:tcPr>
          <w:p w14:paraId="3A2EBE0F" w14:textId="77777777" w:rsidR="00D84A65" w:rsidRPr="003806B7" w:rsidRDefault="00D84A65" w:rsidP="00D84A65">
            <w:pPr>
              <w:widowControl/>
              <w:snapToGrid w:val="0"/>
              <w:jc w:val="center"/>
              <w:rPr>
                <w:rFonts w:ascii="標楷體" w:eastAsia="標楷體" w:hAnsi="標楷體" w:cs="新細明體"/>
                <w:color w:val="000000" w:themeColor="text1"/>
                <w:kern w:val="0"/>
                <w:szCs w:val="24"/>
              </w:rPr>
            </w:pPr>
            <w:r w:rsidRPr="003806B7">
              <w:rPr>
                <w:rFonts w:ascii="標楷體" w:eastAsia="標楷體" w:hAnsi="標楷體" w:cs="新細明體" w:hint="eastAsia"/>
                <w:color w:val="000000" w:themeColor="text1"/>
                <w:kern w:val="0"/>
                <w:szCs w:val="24"/>
              </w:rPr>
              <w:t>34</w:t>
            </w:r>
          </w:p>
        </w:tc>
        <w:tc>
          <w:tcPr>
            <w:tcW w:w="993" w:type="dxa"/>
            <w:vMerge/>
            <w:tcBorders>
              <w:top w:val="nil"/>
              <w:left w:val="single" w:sz="8" w:space="0" w:color="auto"/>
              <w:bottom w:val="single" w:sz="8" w:space="0" w:color="auto"/>
              <w:right w:val="single" w:sz="8" w:space="0" w:color="auto"/>
            </w:tcBorders>
            <w:vAlign w:val="center"/>
            <w:hideMark/>
          </w:tcPr>
          <w:p w14:paraId="2E3E18FF" w14:textId="77777777" w:rsidR="00D84A65" w:rsidRPr="003806B7" w:rsidRDefault="00D84A65" w:rsidP="00D84A65">
            <w:pPr>
              <w:widowControl/>
              <w:rPr>
                <w:rFonts w:ascii="標楷體" w:eastAsia="標楷體" w:hAnsi="標楷體" w:cs="新細明體"/>
                <w:color w:val="000000" w:themeColor="text1"/>
                <w:kern w:val="0"/>
                <w:sz w:val="28"/>
                <w:szCs w:val="28"/>
              </w:rPr>
            </w:pPr>
          </w:p>
        </w:tc>
      </w:tr>
      <w:tr w:rsidR="003806B7" w:rsidRPr="003806B7" w14:paraId="1CD240D4" w14:textId="77777777" w:rsidTr="00D84A65">
        <w:trPr>
          <w:trHeight w:val="340"/>
        </w:trPr>
        <w:tc>
          <w:tcPr>
            <w:tcW w:w="567" w:type="dxa"/>
            <w:vMerge/>
            <w:tcBorders>
              <w:top w:val="nil"/>
              <w:left w:val="single" w:sz="8" w:space="0" w:color="auto"/>
              <w:bottom w:val="single" w:sz="8" w:space="0" w:color="000000"/>
              <w:right w:val="single" w:sz="8" w:space="0" w:color="auto"/>
            </w:tcBorders>
            <w:vAlign w:val="center"/>
            <w:hideMark/>
          </w:tcPr>
          <w:p w14:paraId="1CD0012A" w14:textId="77777777" w:rsidR="00D84A65" w:rsidRPr="003806B7" w:rsidRDefault="00D84A65" w:rsidP="00D84A65">
            <w:pPr>
              <w:widowControl/>
              <w:rPr>
                <w:rFonts w:ascii="標楷體" w:eastAsia="標楷體" w:hAnsi="標楷體" w:cs="新細明體"/>
                <w:color w:val="000000" w:themeColor="text1"/>
                <w:kern w:val="0"/>
                <w:szCs w:val="24"/>
              </w:rPr>
            </w:pPr>
          </w:p>
        </w:tc>
        <w:tc>
          <w:tcPr>
            <w:tcW w:w="1417" w:type="dxa"/>
            <w:vMerge/>
            <w:tcBorders>
              <w:top w:val="nil"/>
              <w:left w:val="single" w:sz="8" w:space="0" w:color="auto"/>
              <w:bottom w:val="single" w:sz="8" w:space="0" w:color="000000"/>
              <w:right w:val="single" w:sz="8" w:space="0" w:color="auto"/>
            </w:tcBorders>
            <w:vAlign w:val="center"/>
            <w:hideMark/>
          </w:tcPr>
          <w:p w14:paraId="72C95703" w14:textId="77777777" w:rsidR="00D84A65" w:rsidRPr="003806B7" w:rsidRDefault="00D84A65" w:rsidP="00D84A65">
            <w:pPr>
              <w:widowControl/>
              <w:rPr>
                <w:rFonts w:ascii="標楷體" w:eastAsia="標楷體" w:hAnsi="標楷體" w:cs="新細明體"/>
                <w:color w:val="000000" w:themeColor="text1"/>
                <w:kern w:val="0"/>
                <w:szCs w:val="24"/>
              </w:rPr>
            </w:pPr>
          </w:p>
        </w:tc>
        <w:tc>
          <w:tcPr>
            <w:tcW w:w="3470" w:type="dxa"/>
            <w:tcBorders>
              <w:top w:val="single" w:sz="8" w:space="0" w:color="auto"/>
              <w:left w:val="nil"/>
              <w:bottom w:val="single" w:sz="8" w:space="0" w:color="auto"/>
              <w:right w:val="single" w:sz="8" w:space="0" w:color="000000"/>
            </w:tcBorders>
            <w:vAlign w:val="center"/>
            <w:hideMark/>
          </w:tcPr>
          <w:p w14:paraId="311BF51E" w14:textId="77777777" w:rsidR="00D84A65" w:rsidRPr="003806B7" w:rsidRDefault="00D84A65" w:rsidP="00D84A65">
            <w:pPr>
              <w:widowControl/>
              <w:snapToGrid w:val="0"/>
              <w:rPr>
                <w:rFonts w:ascii="標楷體" w:eastAsia="標楷體" w:hAnsi="標楷體" w:cs="新細明體"/>
                <w:color w:val="000000" w:themeColor="text1"/>
                <w:kern w:val="0"/>
                <w:szCs w:val="24"/>
              </w:rPr>
            </w:pPr>
            <w:r w:rsidRPr="003806B7">
              <w:rPr>
                <w:rFonts w:ascii="標楷體" w:eastAsia="標楷體" w:hAnsi="標楷體" w:cs="新細明體" w:hint="eastAsia"/>
                <w:color w:val="000000" w:themeColor="text1"/>
                <w:kern w:val="0"/>
                <w:szCs w:val="24"/>
              </w:rPr>
              <w:t>工業團體(工廠)</w:t>
            </w:r>
          </w:p>
        </w:tc>
        <w:tc>
          <w:tcPr>
            <w:tcW w:w="1275" w:type="dxa"/>
            <w:tcBorders>
              <w:top w:val="nil"/>
              <w:left w:val="nil"/>
              <w:bottom w:val="single" w:sz="8" w:space="0" w:color="auto"/>
              <w:right w:val="single" w:sz="8" w:space="0" w:color="auto"/>
            </w:tcBorders>
            <w:vAlign w:val="center"/>
            <w:hideMark/>
          </w:tcPr>
          <w:p w14:paraId="18975073" w14:textId="77777777" w:rsidR="00D84A65" w:rsidRPr="003806B7" w:rsidRDefault="00D84A65" w:rsidP="00D84A65">
            <w:pPr>
              <w:widowControl/>
              <w:snapToGrid w:val="0"/>
              <w:jc w:val="center"/>
              <w:rPr>
                <w:rFonts w:ascii="標楷體" w:eastAsia="標楷體" w:hAnsi="標楷體" w:cs="新細明體"/>
                <w:color w:val="000000" w:themeColor="text1"/>
                <w:kern w:val="0"/>
                <w:szCs w:val="24"/>
              </w:rPr>
            </w:pPr>
            <w:r w:rsidRPr="003806B7">
              <w:rPr>
                <w:rFonts w:ascii="標楷體" w:eastAsia="標楷體" w:hAnsi="標楷體" w:cs="新細明體" w:hint="eastAsia"/>
                <w:color w:val="000000" w:themeColor="text1"/>
                <w:kern w:val="0"/>
                <w:szCs w:val="24"/>
              </w:rPr>
              <w:t>1</w:t>
            </w:r>
          </w:p>
        </w:tc>
        <w:tc>
          <w:tcPr>
            <w:tcW w:w="993" w:type="dxa"/>
            <w:vMerge/>
            <w:tcBorders>
              <w:top w:val="nil"/>
              <w:left w:val="single" w:sz="8" w:space="0" w:color="auto"/>
              <w:bottom w:val="single" w:sz="8" w:space="0" w:color="auto"/>
              <w:right w:val="single" w:sz="8" w:space="0" w:color="auto"/>
            </w:tcBorders>
            <w:vAlign w:val="center"/>
            <w:hideMark/>
          </w:tcPr>
          <w:p w14:paraId="7FF6095D" w14:textId="77777777" w:rsidR="00D84A65" w:rsidRPr="003806B7" w:rsidRDefault="00D84A65" w:rsidP="00D84A65">
            <w:pPr>
              <w:widowControl/>
              <w:rPr>
                <w:rFonts w:ascii="標楷體" w:eastAsia="標楷體" w:hAnsi="標楷體" w:cs="新細明體"/>
                <w:color w:val="000000" w:themeColor="text1"/>
                <w:kern w:val="0"/>
                <w:sz w:val="28"/>
                <w:szCs w:val="28"/>
              </w:rPr>
            </w:pPr>
          </w:p>
        </w:tc>
      </w:tr>
      <w:tr w:rsidR="003806B7" w:rsidRPr="003806B7" w14:paraId="6194F1D0" w14:textId="77777777" w:rsidTr="00D84A65">
        <w:trPr>
          <w:trHeight w:val="340"/>
        </w:trPr>
        <w:tc>
          <w:tcPr>
            <w:tcW w:w="567" w:type="dxa"/>
            <w:tcBorders>
              <w:top w:val="nil"/>
              <w:left w:val="single" w:sz="8" w:space="0" w:color="auto"/>
              <w:bottom w:val="single" w:sz="8" w:space="0" w:color="auto"/>
              <w:right w:val="single" w:sz="8" w:space="0" w:color="auto"/>
            </w:tcBorders>
            <w:vAlign w:val="center"/>
            <w:hideMark/>
          </w:tcPr>
          <w:p w14:paraId="490DCB39" w14:textId="77777777" w:rsidR="00D84A65" w:rsidRPr="003806B7" w:rsidRDefault="00D84A65" w:rsidP="00D84A65">
            <w:pPr>
              <w:widowControl/>
              <w:snapToGrid w:val="0"/>
              <w:jc w:val="center"/>
              <w:rPr>
                <w:rFonts w:ascii="標楷體" w:eastAsia="標楷體" w:hAnsi="標楷體" w:cs="新細明體"/>
                <w:color w:val="000000" w:themeColor="text1"/>
                <w:kern w:val="0"/>
                <w:szCs w:val="24"/>
              </w:rPr>
            </w:pPr>
            <w:r w:rsidRPr="003806B7">
              <w:rPr>
                <w:rFonts w:ascii="標楷體" w:eastAsia="標楷體" w:hAnsi="標楷體" w:cs="新細明體" w:hint="eastAsia"/>
                <w:color w:val="000000" w:themeColor="text1"/>
                <w:kern w:val="0"/>
                <w:szCs w:val="24"/>
              </w:rPr>
              <w:t>3</w:t>
            </w:r>
          </w:p>
        </w:tc>
        <w:tc>
          <w:tcPr>
            <w:tcW w:w="4887" w:type="dxa"/>
            <w:gridSpan w:val="2"/>
            <w:tcBorders>
              <w:top w:val="single" w:sz="8" w:space="0" w:color="auto"/>
              <w:left w:val="nil"/>
              <w:bottom w:val="single" w:sz="8" w:space="0" w:color="auto"/>
              <w:right w:val="single" w:sz="8" w:space="0" w:color="000000"/>
            </w:tcBorders>
            <w:vAlign w:val="center"/>
            <w:hideMark/>
          </w:tcPr>
          <w:p w14:paraId="313A2B1D" w14:textId="77777777" w:rsidR="00D84A65" w:rsidRPr="003806B7" w:rsidRDefault="00D84A65" w:rsidP="00D84A65">
            <w:pPr>
              <w:widowControl/>
              <w:snapToGrid w:val="0"/>
              <w:rPr>
                <w:rFonts w:ascii="標楷體" w:eastAsia="標楷體" w:hAnsi="標楷體" w:cs="新細明體"/>
                <w:color w:val="000000" w:themeColor="text1"/>
                <w:kern w:val="0"/>
                <w:szCs w:val="24"/>
              </w:rPr>
            </w:pPr>
            <w:r w:rsidRPr="003806B7">
              <w:rPr>
                <w:rFonts w:ascii="標楷體" w:eastAsia="標楷體" w:hAnsi="標楷體" w:cs="新細明體" w:hint="eastAsia"/>
                <w:color w:val="000000" w:themeColor="text1"/>
                <w:kern w:val="0"/>
                <w:szCs w:val="24"/>
              </w:rPr>
              <w:t>社區發展協會</w:t>
            </w:r>
          </w:p>
        </w:tc>
        <w:tc>
          <w:tcPr>
            <w:tcW w:w="1275" w:type="dxa"/>
            <w:tcBorders>
              <w:top w:val="nil"/>
              <w:left w:val="nil"/>
              <w:bottom w:val="single" w:sz="8" w:space="0" w:color="auto"/>
              <w:right w:val="single" w:sz="8" w:space="0" w:color="auto"/>
            </w:tcBorders>
            <w:vAlign w:val="center"/>
            <w:hideMark/>
          </w:tcPr>
          <w:p w14:paraId="1F94D679" w14:textId="44A421E3" w:rsidR="00D84A65" w:rsidRPr="003806B7" w:rsidRDefault="00D84A65" w:rsidP="00D21669">
            <w:pPr>
              <w:widowControl/>
              <w:snapToGrid w:val="0"/>
              <w:jc w:val="center"/>
              <w:rPr>
                <w:rFonts w:ascii="標楷體" w:eastAsia="標楷體" w:hAnsi="標楷體" w:cs="新細明體"/>
                <w:color w:val="000000" w:themeColor="text1"/>
                <w:kern w:val="0"/>
                <w:szCs w:val="24"/>
              </w:rPr>
            </w:pPr>
            <w:r w:rsidRPr="003806B7">
              <w:rPr>
                <w:rFonts w:ascii="標楷體" w:eastAsia="標楷體" w:hAnsi="標楷體" w:cs="新細明體" w:hint="eastAsia"/>
                <w:color w:val="000000" w:themeColor="text1"/>
                <w:kern w:val="0"/>
                <w:szCs w:val="24"/>
              </w:rPr>
              <w:t>11</w:t>
            </w:r>
            <w:r w:rsidR="00D21669">
              <w:rPr>
                <w:rFonts w:ascii="標楷體" w:eastAsia="標楷體" w:hAnsi="標楷體" w:cs="新細明體" w:hint="eastAsia"/>
                <w:color w:val="000000" w:themeColor="text1"/>
                <w:kern w:val="0"/>
                <w:szCs w:val="24"/>
              </w:rPr>
              <w:t>6</w:t>
            </w:r>
          </w:p>
        </w:tc>
        <w:tc>
          <w:tcPr>
            <w:tcW w:w="993" w:type="dxa"/>
            <w:vMerge/>
            <w:tcBorders>
              <w:top w:val="nil"/>
              <w:left w:val="single" w:sz="8" w:space="0" w:color="auto"/>
              <w:bottom w:val="single" w:sz="8" w:space="0" w:color="auto"/>
              <w:right w:val="single" w:sz="8" w:space="0" w:color="auto"/>
            </w:tcBorders>
            <w:vAlign w:val="center"/>
            <w:hideMark/>
          </w:tcPr>
          <w:p w14:paraId="2BF498C1" w14:textId="77777777" w:rsidR="00D84A65" w:rsidRPr="003806B7" w:rsidRDefault="00D84A65" w:rsidP="00D84A65">
            <w:pPr>
              <w:widowControl/>
              <w:rPr>
                <w:rFonts w:ascii="標楷體" w:eastAsia="標楷體" w:hAnsi="標楷體" w:cs="新細明體"/>
                <w:color w:val="000000" w:themeColor="text1"/>
                <w:kern w:val="0"/>
                <w:sz w:val="28"/>
                <w:szCs w:val="28"/>
              </w:rPr>
            </w:pPr>
          </w:p>
        </w:tc>
      </w:tr>
      <w:tr w:rsidR="003806B7" w:rsidRPr="003806B7" w14:paraId="5DEBE90D" w14:textId="77777777" w:rsidTr="00D84A65">
        <w:trPr>
          <w:trHeight w:val="340"/>
        </w:trPr>
        <w:tc>
          <w:tcPr>
            <w:tcW w:w="567" w:type="dxa"/>
            <w:tcBorders>
              <w:top w:val="nil"/>
              <w:left w:val="single" w:sz="8" w:space="0" w:color="auto"/>
              <w:bottom w:val="single" w:sz="8" w:space="0" w:color="auto"/>
              <w:right w:val="single" w:sz="8" w:space="0" w:color="auto"/>
            </w:tcBorders>
            <w:vAlign w:val="center"/>
            <w:hideMark/>
          </w:tcPr>
          <w:p w14:paraId="2A0DA044" w14:textId="77777777" w:rsidR="00D84A65" w:rsidRPr="003806B7" w:rsidRDefault="00D84A65" w:rsidP="00D84A65">
            <w:pPr>
              <w:widowControl/>
              <w:snapToGrid w:val="0"/>
              <w:jc w:val="center"/>
              <w:rPr>
                <w:rFonts w:ascii="標楷體" w:eastAsia="標楷體" w:hAnsi="標楷體" w:cs="新細明體"/>
                <w:color w:val="000000" w:themeColor="text1"/>
                <w:kern w:val="0"/>
                <w:szCs w:val="24"/>
              </w:rPr>
            </w:pPr>
            <w:r w:rsidRPr="003806B7">
              <w:rPr>
                <w:rFonts w:ascii="標楷體" w:eastAsia="標楷體" w:hAnsi="標楷體" w:cs="新細明體" w:hint="eastAsia"/>
                <w:color w:val="000000" w:themeColor="text1"/>
                <w:kern w:val="0"/>
                <w:szCs w:val="24"/>
              </w:rPr>
              <w:t>4</w:t>
            </w:r>
          </w:p>
        </w:tc>
        <w:tc>
          <w:tcPr>
            <w:tcW w:w="4887" w:type="dxa"/>
            <w:gridSpan w:val="2"/>
            <w:tcBorders>
              <w:top w:val="single" w:sz="8" w:space="0" w:color="auto"/>
              <w:left w:val="nil"/>
              <w:bottom w:val="single" w:sz="8" w:space="0" w:color="auto"/>
              <w:right w:val="single" w:sz="8" w:space="0" w:color="000000"/>
            </w:tcBorders>
            <w:vAlign w:val="center"/>
            <w:hideMark/>
          </w:tcPr>
          <w:p w14:paraId="67CA132A" w14:textId="77777777" w:rsidR="00D84A65" w:rsidRPr="003806B7" w:rsidRDefault="00D84A65" w:rsidP="00D84A65">
            <w:pPr>
              <w:widowControl/>
              <w:snapToGrid w:val="0"/>
              <w:rPr>
                <w:rFonts w:ascii="標楷體" w:eastAsia="標楷體" w:hAnsi="標楷體" w:cs="新細明體"/>
                <w:color w:val="000000" w:themeColor="text1"/>
                <w:kern w:val="0"/>
                <w:szCs w:val="24"/>
              </w:rPr>
            </w:pPr>
            <w:r w:rsidRPr="003806B7">
              <w:rPr>
                <w:rFonts w:ascii="標楷體" w:eastAsia="標楷體" w:hAnsi="標楷體" w:cs="新細明體" w:hint="eastAsia"/>
                <w:color w:val="000000" w:themeColor="text1"/>
                <w:kern w:val="0"/>
                <w:szCs w:val="24"/>
              </w:rPr>
              <w:t>合作社</w:t>
            </w:r>
          </w:p>
        </w:tc>
        <w:tc>
          <w:tcPr>
            <w:tcW w:w="1275" w:type="dxa"/>
            <w:tcBorders>
              <w:top w:val="nil"/>
              <w:left w:val="nil"/>
              <w:bottom w:val="single" w:sz="8" w:space="0" w:color="auto"/>
              <w:right w:val="single" w:sz="8" w:space="0" w:color="auto"/>
            </w:tcBorders>
            <w:vAlign w:val="center"/>
            <w:hideMark/>
          </w:tcPr>
          <w:p w14:paraId="4E4E1084" w14:textId="77777777" w:rsidR="00D84A65" w:rsidRPr="003806B7" w:rsidRDefault="00D84A65" w:rsidP="00D84A65">
            <w:pPr>
              <w:widowControl/>
              <w:snapToGrid w:val="0"/>
              <w:jc w:val="center"/>
              <w:rPr>
                <w:rFonts w:ascii="標楷體" w:eastAsia="標楷體" w:hAnsi="標楷體" w:cs="新細明體"/>
                <w:color w:val="000000" w:themeColor="text1"/>
                <w:kern w:val="0"/>
                <w:szCs w:val="24"/>
              </w:rPr>
            </w:pPr>
            <w:r w:rsidRPr="003806B7">
              <w:rPr>
                <w:rFonts w:ascii="標楷體" w:eastAsia="標楷體" w:hAnsi="標楷體" w:cs="新細明體" w:hint="eastAsia"/>
                <w:color w:val="000000" w:themeColor="text1"/>
                <w:kern w:val="0"/>
                <w:szCs w:val="24"/>
              </w:rPr>
              <w:t>15</w:t>
            </w:r>
          </w:p>
        </w:tc>
        <w:tc>
          <w:tcPr>
            <w:tcW w:w="993" w:type="dxa"/>
            <w:vMerge/>
            <w:tcBorders>
              <w:top w:val="nil"/>
              <w:left w:val="single" w:sz="8" w:space="0" w:color="auto"/>
              <w:bottom w:val="single" w:sz="8" w:space="0" w:color="auto"/>
              <w:right w:val="single" w:sz="8" w:space="0" w:color="auto"/>
            </w:tcBorders>
            <w:vAlign w:val="center"/>
            <w:hideMark/>
          </w:tcPr>
          <w:p w14:paraId="23DC8520" w14:textId="77777777" w:rsidR="00D84A65" w:rsidRPr="003806B7" w:rsidRDefault="00D84A65" w:rsidP="00D84A65">
            <w:pPr>
              <w:widowControl/>
              <w:rPr>
                <w:rFonts w:ascii="標楷體" w:eastAsia="標楷體" w:hAnsi="標楷體" w:cs="新細明體"/>
                <w:color w:val="000000" w:themeColor="text1"/>
                <w:kern w:val="0"/>
                <w:sz w:val="28"/>
                <w:szCs w:val="28"/>
              </w:rPr>
            </w:pPr>
          </w:p>
        </w:tc>
      </w:tr>
      <w:tr w:rsidR="003806B7" w:rsidRPr="003806B7" w14:paraId="4E0BCFCD" w14:textId="77777777" w:rsidTr="00D84A65">
        <w:trPr>
          <w:trHeight w:val="264"/>
        </w:trPr>
        <w:tc>
          <w:tcPr>
            <w:tcW w:w="5454" w:type="dxa"/>
            <w:gridSpan w:val="3"/>
            <w:tcBorders>
              <w:top w:val="nil"/>
              <w:left w:val="single" w:sz="8" w:space="0" w:color="auto"/>
              <w:bottom w:val="single" w:sz="8" w:space="0" w:color="auto"/>
              <w:right w:val="single" w:sz="8" w:space="0" w:color="000000"/>
            </w:tcBorders>
            <w:vAlign w:val="center"/>
            <w:hideMark/>
          </w:tcPr>
          <w:p w14:paraId="3E587C0D" w14:textId="77777777" w:rsidR="00D84A65" w:rsidRPr="003806B7" w:rsidRDefault="00D84A65" w:rsidP="00D84A65">
            <w:pPr>
              <w:widowControl/>
              <w:snapToGrid w:val="0"/>
              <w:jc w:val="center"/>
              <w:rPr>
                <w:rFonts w:ascii="標楷體" w:eastAsia="標楷體" w:hAnsi="標楷體" w:cs="新細明體"/>
                <w:color w:val="000000" w:themeColor="text1"/>
                <w:kern w:val="0"/>
                <w:szCs w:val="24"/>
              </w:rPr>
            </w:pPr>
            <w:r w:rsidRPr="003806B7">
              <w:rPr>
                <w:rFonts w:ascii="標楷體" w:eastAsia="標楷體" w:hAnsi="標楷體" w:cs="新細明體" w:hint="eastAsia"/>
                <w:color w:val="000000" w:themeColor="text1"/>
                <w:kern w:val="0"/>
                <w:szCs w:val="24"/>
              </w:rPr>
              <w:t>總計</w:t>
            </w:r>
          </w:p>
        </w:tc>
        <w:tc>
          <w:tcPr>
            <w:tcW w:w="1275" w:type="dxa"/>
            <w:tcBorders>
              <w:top w:val="nil"/>
              <w:left w:val="nil"/>
              <w:bottom w:val="single" w:sz="8" w:space="0" w:color="auto"/>
              <w:right w:val="single" w:sz="8" w:space="0" w:color="auto"/>
            </w:tcBorders>
            <w:vAlign w:val="center"/>
            <w:hideMark/>
          </w:tcPr>
          <w:p w14:paraId="639BE0E0" w14:textId="793B95E1" w:rsidR="00D84A65" w:rsidRPr="003806B7" w:rsidRDefault="00D21669" w:rsidP="00D84A65">
            <w:pPr>
              <w:widowControl/>
              <w:snapToGrid w:val="0"/>
              <w:jc w:val="center"/>
              <w:rPr>
                <w:rFonts w:ascii="標楷體" w:eastAsia="標楷體" w:hAnsi="標楷體" w:cs="新細明體"/>
                <w:color w:val="000000" w:themeColor="text1"/>
                <w:kern w:val="0"/>
                <w:szCs w:val="24"/>
              </w:rPr>
            </w:pPr>
            <w:r>
              <w:rPr>
                <w:rFonts w:ascii="標楷體" w:eastAsia="標楷體" w:hAnsi="標楷體" w:cs="新細明體" w:hint="eastAsia"/>
                <w:color w:val="000000" w:themeColor="text1"/>
                <w:kern w:val="0"/>
                <w:szCs w:val="24"/>
              </w:rPr>
              <w:t>794</w:t>
            </w:r>
          </w:p>
        </w:tc>
        <w:tc>
          <w:tcPr>
            <w:tcW w:w="993" w:type="dxa"/>
            <w:vMerge/>
            <w:tcBorders>
              <w:top w:val="nil"/>
              <w:left w:val="single" w:sz="8" w:space="0" w:color="auto"/>
              <w:bottom w:val="single" w:sz="8" w:space="0" w:color="auto"/>
              <w:right w:val="single" w:sz="8" w:space="0" w:color="auto"/>
            </w:tcBorders>
            <w:vAlign w:val="center"/>
            <w:hideMark/>
          </w:tcPr>
          <w:p w14:paraId="6E0EEFA0" w14:textId="77777777" w:rsidR="00D84A65" w:rsidRPr="003806B7" w:rsidRDefault="00D84A65" w:rsidP="00D84A65">
            <w:pPr>
              <w:widowControl/>
              <w:rPr>
                <w:rFonts w:ascii="標楷體" w:eastAsia="標楷體" w:hAnsi="標楷體" w:cs="新細明體"/>
                <w:color w:val="000000" w:themeColor="text1"/>
                <w:kern w:val="0"/>
                <w:sz w:val="28"/>
                <w:szCs w:val="28"/>
              </w:rPr>
            </w:pPr>
          </w:p>
        </w:tc>
      </w:tr>
    </w:tbl>
    <w:p w14:paraId="362FBCEC" w14:textId="77777777" w:rsidR="00F6407F" w:rsidRPr="003806B7" w:rsidRDefault="00F6407F" w:rsidP="00581FFE">
      <w:pPr>
        <w:adjustRightInd w:val="0"/>
        <w:spacing w:line="500" w:lineRule="exact"/>
        <w:rPr>
          <w:rFonts w:ascii="標楷體" w:eastAsia="標楷體" w:hAnsi="標楷體" w:cs="Times New Roman"/>
          <w:color w:val="000000" w:themeColor="text1"/>
          <w:sz w:val="28"/>
          <w:szCs w:val="28"/>
        </w:rPr>
      </w:pPr>
      <w:r w:rsidRPr="003806B7">
        <w:rPr>
          <w:rFonts w:ascii="標楷體" w:eastAsia="標楷體" w:hAnsi="標楷體" w:cs="Times New Roman" w:hint="eastAsia"/>
          <w:color w:val="000000" w:themeColor="text1"/>
          <w:sz w:val="32"/>
          <w:szCs w:val="32"/>
        </w:rPr>
        <w:t>二</w:t>
      </w:r>
      <w:r w:rsidRPr="003806B7">
        <w:rPr>
          <w:rFonts w:ascii="標楷體" w:eastAsia="標楷體" w:hAnsi="標楷體" w:cs="Times New Roman"/>
          <w:color w:val="000000" w:themeColor="text1"/>
          <w:sz w:val="28"/>
          <w:szCs w:val="28"/>
        </w:rPr>
        <w:t>、</w:t>
      </w:r>
      <w:r w:rsidRPr="003806B7">
        <w:rPr>
          <w:rFonts w:ascii="標楷體" w:eastAsia="標楷體" w:hAnsi="標楷體" w:cs="Times New Roman" w:hint="eastAsia"/>
          <w:color w:val="000000" w:themeColor="text1"/>
          <w:sz w:val="28"/>
          <w:szCs w:val="28"/>
        </w:rPr>
        <w:t>培訓地區人才、提升本縣就業</w:t>
      </w:r>
    </w:p>
    <w:p w14:paraId="606F6E38" w14:textId="77777777" w:rsidR="00F6407F" w:rsidRPr="003806B7" w:rsidRDefault="00F6407F" w:rsidP="00F6407F">
      <w:pPr>
        <w:widowControl/>
        <w:numPr>
          <w:ilvl w:val="0"/>
          <w:numId w:val="3"/>
        </w:numPr>
        <w:shd w:val="clear" w:color="auto" w:fill="FFFFFF"/>
        <w:tabs>
          <w:tab w:val="num" w:pos="993"/>
        </w:tabs>
        <w:spacing w:line="500" w:lineRule="exact"/>
        <w:ind w:left="993" w:hanging="567"/>
        <w:rPr>
          <w:rFonts w:ascii="標楷體" w:eastAsia="標楷體" w:hAnsi="標楷體" w:cs="新細明體"/>
          <w:color w:val="000000" w:themeColor="text1"/>
          <w:kern w:val="0"/>
          <w:sz w:val="28"/>
          <w:szCs w:val="28"/>
        </w:rPr>
      </w:pPr>
      <w:r w:rsidRPr="003806B7">
        <w:rPr>
          <w:rFonts w:ascii="標楷體" w:eastAsia="標楷體" w:hAnsi="標楷體" w:cs="新細明體" w:hint="eastAsia"/>
          <w:color w:val="000000" w:themeColor="text1"/>
          <w:kern w:val="0"/>
          <w:sz w:val="28"/>
          <w:szCs w:val="28"/>
        </w:rPr>
        <w:t>為解決地區失業者就業問題，特配合地方需求，開辦職訓班別，培訓地區人才，以符合就業市場所需，期將人才留在本縣服務，109年4月至9月開設班別如下：</w:t>
      </w:r>
    </w:p>
    <w:p w14:paraId="2DE434EF" w14:textId="77777777" w:rsidR="00F6407F" w:rsidRPr="003806B7" w:rsidRDefault="00F6407F" w:rsidP="00F6407F">
      <w:pPr>
        <w:pStyle w:val="a3"/>
        <w:widowControl/>
        <w:numPr>
          <w:ilvl w:val="0"/>
          <w:numId w:val="22"/>
        </w:numPr>
        <w:shd w:val="clear" w:color="auto" w:fill="FFFFFF"/>
        <w:spacing w:line="500" w:lineRule="exact"/>
        <w:ind w:leftChars="0"/>
        <w:rPr>
          <w:rFonts w:ascii="標楷體" w:eastAsia="標楷體" w:hAnsi="標楷體" w:cs="新細明體"/>
          <w:color w:val="000000" w:themeColor="text1"/>
          <w:kern w:val="0"/>
          <w:sz w:val="28"/>
          <w:szCs w:val="28"/>
        </w:rPr>
      </w:pPr>
      <w:r w:rsidRPr="003806B7">
        <w:rPr>
          <w:rFonts w:ascii="標楷體" w:eastAsia="標楷體" w:hAnsi="標楷體" w:cs="Times New Roman" w:hint="eastAsia"/>
          <w:color w:val="000000" w:themeColor="text1"/>
          <w:sz w:val="28"/>
          <w:szCs w:val="28"/>
        </w:rPr>
        <w:t>「電腦文書處理班」－配合地區失業勞工及實施減班休息勞工為增加職能之需求，委託國立金門大學辦理「電腦文書處理班」。參訓人數計60人，培訓時數100小時，結訓人數59人，符合請領職訓生活津貼者，並於受訓後依上課天數發給津貼。</w:t>
      </w:r>
    </w:p>
    <w:p w14:paraId="26CF7F74" w14:textId="77777777" w:rsidR="00F6407F" w:rsidRPr="003806B7" w:rsidRDefault="00F6407F" w:rsidP="00F6407F">
      <w:pPr>
        <w:pStyle w:val="a3"/>
        <w:widowControl/>
        <w:numPr>
          <w:ilvl w:val="0"/>
          <w:numId w:val="22"/>
        </w:numPr>
        <w:shd w:val="clear" w:color="auto" w:fill="FFFFFF"/>
        <w:spacing w:line="500" w:lineRule="exact"/>
        <w:ind w:leftChars="0"/>
        <w:rPr>
          <w:rFonts w:ascii="標楷體" w:eastAsia="標楷體" w:hAnsi="標楷體" w:cs="新細明體"/>
          <w:color w:val="000000" w:themeColor="text1"/>
          <w:kern w:val="0"/>
          <w:sz w:val="28"/>
          <w:szCs w:val="28"/>
        </w:rPr>
      </w:pPr>
      <w:r w:rsidRPr="003806B7">
        <w:rPr>
          <w:rFonts w:ascii="標楷體" w:eastAsia="標楷體" w:hAnsi="標楷體" w:hint="eastAsia"/>
          <w:color w:val="000000" w:themeColor="text1"/>
          <w:kern w:val="0"/>
          <w:sz w:val="28"/>
          <w:szCs w:val="28"/>
        </w:rPr>
        <w:t>「堆高機操作班」－於109</w:t>
      </w:r>
      <w:r w:rsidRPr="003806B7">
        <w:rPr>
          <w:rFonts w:ascii="標楷體" w:eastAsia="標楷體" w:hAnsi="標楷體" w:hint="eastAsia"/>
          <w:color w:val="000000" w:themeColor="text1"/>
          <w:kern w:val="0"/>
          <w:sz w:val="28"/>
          <w:szCs w:val="28"/>
          <w:lang w:eastAsia="zh-HK"/>
        </w:rPr>
        <w:t>年8月16日</w:t>
      </w:r>
      <w:r w:rsidRPr="003806B7">
        <w:rPr>
          <w:rFonts w:ascii="標楷體" w:eastAsia="標楷體" w:hAnsi="標楷體" w:hint="eastAsia"/>
          <w:color w:val="000000" w:themeColor="text1"/>
          <w:kern w:val="0"/>
          <w:sz w:val="28"/>
          <w:szCs w:val="28"/>
        </w:rPr>
        <w:t>起</w:t>
      </w:r>
      <w:r w:rsidRPr="003806B7">
        <w:rPr>
          <w:rFonts w:ascii="標楷體" w:eastAsia="標楷體" w:hAnsi="標楷體" w:hint="eastAsia"/>
          <w:color w:val="000000" w:themeColor="text1"/>
          <w:kern w:val="0"/>
          <w:sz w:val="28"/>
          <w:szCs w:val="28"/>
          <w:lang w:eastAsia="zh-HK"/>
        </w:rPr>
        <w:t>辦理堆高機操作班</w:t>
      </w:r>
      <w:r w:rsidRPr="003806B7">
        <w:rPr>
          <w:rFonts w:ascii="標楷體" w:eastAsia="標楷體" w:hAnsi="標楷體" w:hint="eastAsia"/>
          <w:color w:val="000000" w:themeColor="text1"/>
          <w:kern w:val="0"/>
          <w:sz w:val="28"/>
          <w:szCs w:val="28"/>
        </w:rPr>
        <w:t>，</w:t>
      </w:r>
      <w:r w:rsidRPr="003806B7">
        <w:rPr>
          <w:rFonts w:ascii="標楷體" w:eastAsia="標楷體" w:hAnsi="標楷體" w:cs="Times New Roman" w:hint="eastAsia"/>
          <w:color w:val="000000" w:themeColor="text1"/>
          <w:sz w:val="28"/>
          <w:szCs w:val="28"/>
        </w:rPr>
        <w:t>培訓時數24小時，</w:t>
      </w:r>
      <w:r w:rsidRPr="003806B7">
        <w:rPr>
          <w:rFonts w:ascii="標楷體" w:eastAsia="標楷體" w:hAnsi="標楷體" w:hint="eastAsia"/>
          <w:color w:val="000000" w:themeColor="text1"/>
          <w:kern w:val="0"/>
          <w:sz w:val="28"/>
          <w:szCs w:val="28"/>
        </w:rPr>
        <w:t>參訓人數計30人，結訓人數30人，</w:t>
      </w:r>
      <w:r w:rsidRPr="003806B7">
        <w:rPr>
          <w:rFonts w:ascii="標楷體" w:eastAsia="標楷體" w:hAnsi="標楷體" w:cs="Times New Roman" w:hint="eastAsia"/>
          <w:color w:val="000000" w:themeColor="text1"/>
          <w:sz w:val="28"/>
          <w:szCs w:val="28"/>
        </w:rPr>
        <w:t>符合請領職訓生活津貼者，並於受訓後依上課天數發給津貼。</w:t>
      </w:r>
    </w:p>
    <w:p w14:paraId="01595BB0" w14:textId="77777777" w:rsidR="00F6407F" w:rsidRPr="003806B7" w:rsidRDefault="00F6407F" w:rsidP="00F6407F">
      <w:pPr>
        <w:pStyle w:val="a3"/>
        <w:widowControl/>
        <w:numPr>
          <w:ilvl w:val="0"/>
          <w:numId w:val="22"/>
        </w:numPr>
        <w:shd w:val="clear" w:color="auto" w:fill="FFFFFF"/>
        <w:spacing w:line="500" w:lineRule="exact"/>
        <w:ind w:leftChars="0"/>
        <w:rPr>
          <w:rFonts w:ascii="標楷體" w:eastAsia="標楷體" w:hAnsi="標楷體" w:cs="新細明體"/>
          <w:color w:val="000000" w:themeColor="text1"/>
          <w:kern w:val="0"/>
          <w:sz w:val="28"/>
          <w:szCs w:val="28"/>
        </w:rPr>
      </w:pPr>
      <w:r w:rsidRPr="003806B7">
        <w:rPr>
          <w:rFonts w:ascii="標楷體" w:eastAsia="標楷體" w:hAnsi="標楷體" w:cs="Times New Roman" w:hint="eastAsia"/>
          <w:color w:val="000000" w:themeColor="text1"/>
          <w:sz w:val="28"/>
          <w:szCs w:val="28"/>
        </w:rPr>
        <w:lastRenderedPageBreak/>
        <w:t>「照顧服務員培訓課程」－配合本縣人口結構快速趨向高齡化，於109年9月14日開辦「照顧服務員培訓班」，計培訓照顧服務員35人，受訓時數100小時。期培訓人員投入照護服務體系後，可更完善發展本縣長照制度，達到守護鄉親健康之目的。符合請領職訓生活津貼者，並於受訓後依上課天數發給津貼。</w:t>
      </w:r>
    </w:p>
    <w:p w14:paraId="5C1F1A8B" w14:textId="77777777" w:rsidR="00F6407F" w:rsidRPr="003806B7" w:rsidRDefault="00F6407F" w:rsidP="00F6407F">
      <w:pPr>
        <w:pStyle w:val="a3"/>
        <w:widowControl/>
        <w:numPr>
          <w:ilvl w:val="0"/>
          <w:numId w:val="22"/>
        </w:numPr>
        <w:shd w:val="clear" w:color="auto" w:fill="FFFFFF"/>
        <w:spacing w:line="500" w:lineRule="exact"/>
        <w:ind w:leftChars="0"/>
        <w:rPr>
          <w:rFonts w:ascii="標楷體" w:eastAsia="標楷體" w:hAnsi="標楷體" w:cs="新細明體"/>
          <w:color w:val="000000" w:themeColor="text1"/>
          <w:kern w:val="0"/>
          <w:sz w:val="28"/>
          <w:szCs w:val="28"/>
        </w:rPr>
      </w:pPr>
      <w:r w:rsidRPr="003806B7">
        <w:rPr>
          <w:rFonts w:ascii="標楷體" w:eastAsia="標楷體" w:hAnsi="標楷體" w:cs="Times New Roman" w:hint="eastAsia"/>
          <w:color w:val="000000" w:themeColor="text1"/>
          <w:sz w:val="28"/>
          <w:szCs w:val="28"/>
        </w:rPr>
        <w:t>賡續審視地方失業勞工及在職勞工需求，規劃職訓課程，期能藉由職訓課程，</w:t>
      </w:r>
      <w:r w:rsidRPr="003806B7">
        <w:rPr>
          <w:rFonts w:ascii="標楷體" w:eastAsia="標楷體" w:hAnsi="標楷體" w:cs="Times New Roman" w:hint="eastAsia"/>
          <w:color w:val="000000" w:themeColor="text1"/>
          <w:sz w:val="28"/>
          <w:szCs w:val="28"/>
          <w:lang w:eastAsia="zh-HK"/>
        </w:rPr>
        <w:t>培訓失業者就業技能，</w:t>
      </w:r>
      <w:r w:rsidRPr="003806B7">
        <w:rPr>
          <w:rFonts w:ascii="標楷體" w:eastAsia="標楷體" w:hAnsi="標楷體" w:cs="Times New Roman" w:hint="eastAsia"/>
          <w:color w:val="000000" w:themeColor="text1"/>
          <w:sz w:val="28"/>
          <w:szCs w:val="28"/>
        </w:rPr>
        <w:t>增進在職者職能，</w:t>
      </w:r>
      <w:r w:rsidRPr="003806B7">
        <w:rPr>
          <w:rFonts w:ascii="標楷體" w:eastAsia="標楷體" w:hAnsi="標楷體" w:cs="Times New Roman" w:hint="eastAsia"/>
          <w:color w:val="000000" w:themeColor="text1"/>
          <w:sz w:val="28"/>
          <w:szCs w:val="28"/>
          <w:lang w:eastAsia="zh-HK"/>
        </w:rPr>
        <w:t>以順利投入就業市場，</w:t>
      </w:r>
      <w:r w:rsidRPr="003806B7">
        <w:rPr>
          <w:rFonts w:ascii="標楷體" w:eastAsia="標楷體" w:hAnsi="標楷體" w:cs="Times New Roman" w:hint="eastAsia"/>
          <w:color w:val="000000" w:themeColor="text1"/>
          <w:sz w:val="28"/>
          <w:szCs w:val="28"/>
        </w:rPr>
        <w:t>並鼓勵民眾取得相關證照，增進專業技能，累積日後就業競爭力。</w:t>
      </w:r>
    </w:p>
    <w:p w14:paraId="304A3BC3" w14:textId="5B4023B0" w:rsidR="00F6407F" w:rsidRPr="003806B7" w:rsidRDefault="00F6407F" w:rsidP="00F6407F">
      <w:pPr>
        <w:widowControl/>
        <w:numPr>
          <w:ilvl w:val="0"/>
          <w:numId w:val="3"/>
        </w:numPr>
        <w:shd w:val="clear" w:color="auto" w:fill="FFFFFF"/>
        <w:tabs>
          <w:tab w:val="num" w:pos="993"/>
        </w:tabs>
        <w:spacing w:line="500" w:lineRule="exact"/>
        <w:ind w:left="993" w:hanging="567"/>
        <w:rPr>
          <w:rFonts w:ascii="標楷體" w:eastAsia="標楷體" w:hAnsi="標楷體" w:cs="新細明體"/>
          <w:color w:val="000000" w:themeColor="text1"/>
          <w:kern w:val="0"/>
          <w:sz w:val="28"/>
          <w:szCs w:val="28"/>
        </w:rPr>
      </w:pPr>
      <w:r w:rsidRPr="003806B7">
        <w:rPr>
          <w:rFonts w:ascii="標楷體" w:eastAsia="標楷體" w:hAnsi="標楷體" w:cs="新細明體" w:hint="eastAsia"/>
          <w:color w:val="000000" w:themeColor="text1"/>
          <w:kern w:val="0"/>
          <w:sz w:val="28"/>
          <w:szCs w:val="28"/>
        </w:rPr>
        <w:t>為協助本縣失業民眾就業，</w:t>
      </w:r>
      <w:r w:rsidRPr="003806B7">
        <w:rPr>
          <w:rFonts w:ascii="標楷體" w:eastAsia="標楷體" w:hAnsi="標楷體" w:cs="Times New Roman" w:hint="eastAsia"/>
          <w:color w:val="000000" w:themeColor="text1"/>
          <w:sz w:val="28"/>
          <w:szCs w:val="28"/>
        </w:rPr>
        <w:t>落實公法救助精神，</w:t>
      </w:r>
      <w:r w:rsidR="00F04039" w:rsidRPr="003806B7">
        <w:rPr>
          <w:rFonts w:ascii="標楷體" w:eastAsia="標楷體" w:hAnsi="標楷體" w:cs="新細明體" w:hint="eastAsia"/>
          <w:color w:val="000000" w:themeColor="text1"/>
          <w:kern w:val="0"/>
          <w:sz w:val="28"/>
          <w:szCs w:val="28"/>
        </w:rPr>
        <w:t>編列臨時工350名之經費</w:t>
      </w:r>
      <w:r w:rsidR="00F04039">
        <w:rPr>
          <w:rFonts w:ascii="標楷體" w:eastAsia="標楷體" w:hAnsi="標楷體" w:cs="新細明體" w:hint="eastAsia"/>
          <w:color w:val="000000" w:themeColor="text1"/>
          <w:kern w:val="0"/>
          <w:sz w:val="28"/>
          <w:szCs w:val="28"/>
        </w:rPr>
        <w:t>，</w:t>
      </w:r>
      <w:r w:rsidRPr="003806B7">
        <w:rPr>
          <w:rFonts w:ascii="標楷體" w:eastAsia="標楷體" w:hAnsi="標楷體" w:cs="新細明體" w:hint="eastAsia"/>
          <w:color w:val="000000" w:themeColor="text1"/>
          <w:kern w:val="0"/>
          <w:sz w:val="28"/>
          <w:szCs w:val="28"/>
        </w:rPr>
        <w:t>賡續辦理「短期臨時工實施計畫」。</w:t>
      </w:r>
    </w:p>
    <w:p w14:paraId="2AE3710C" w14:textId="77777777" w:rsidR="00F6407F" w:rsidRPr="003806B7" w:rsidRDefault="00F6407F" w:rsidP="00F6407F">
      <w:pPr>
        <w:widowControl/>
        <w:shd w:val="clear" w:color="auto" w:fill="FFFFFF"/>
        <w:spacing w:line="500" w:lineRule="exact"/>
        <w:ind w:left="993"/>
        <w:rPr>
          <w:rFonts w:ascii="標楷體" w:eastAsia="標楷體" w:hAnsi="標楷體" w:cs="新細明體"/>
          <w:color w:val="000000" w:themeColor="text1"/>
          <w:kern w:val="0"/>
          <w:sz w:val="28"/>
          <w:szCs w:val="28"/>
        </w:rPr>
      </w:pPr>
      <w:r w:rsidRPr="003806B7">
        <w:rPr>
          <w:rFonts w:ascii="標楷體" w:eastAsia="標楷體" w:hAnsi="標楷體" w:cs="新細明體" w:hint="eastAsia"/>
          <w:noProof/>
          <w:color w:val="000000" w:themeColor="text1"/>
          <w:kern w:val="0"/>
          <w:sz w:val="28"/>
          <w:szCs w:val="28"/>
        </w:rPr>
        <w:drawing>
          <wp:anchor distT="0" distB="0" distL="114300" distR="114300" simplePos="0" relativeHeight="251663360" behindDoc="0" locked="0" layoutInCell="1" allowOverlap="1" wp14:anchorId="46E6B78F" wp14:editId="1C1CB0A8">
            <wp:simplePos x="0" y="0"/>
            <wp:positionH relativeFrom="column">
              <wp:posOffset>635838</wp:posOffset>
            </wp:positionH>
            <wp:positionV relativeFrom="paragraph">
              <wp:posOffset>34087</wp:posOffset>
            </wp:positionV>
            <wp:extent cx="4572000" cy="2846567"/>
            <wp:effectExtent l="0" t="0" r="19050" b="11430"/>
            <wp:wrapNone/>
            <wp:docPr id="9" name="圖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72749E97" w14:textId="77777777" w:rsidR="00F6407F" w:rsidRPr="003806B7" w:rsidRDefault="00F6407F" w:rsidP="00F6407F">
      <w:pPr>
        <w:widowControl/>
        <w:shd w:val="clear" w:color="auto" w:fill="FFFFFF"/>
        <w:spacing w:line="500" w:lineRule="exact"/>
        <w:ind w:left="993"/>
        <w:rPr>
          <w:rFonts w:ascii="標楷體" w:eastAsia="標楷體" w:hAnsi="標楷體" w:cs="新細明體"/>
          <w:color w:val="000000" w:themeColor="text1"/>
          <w:kern w:val="0"/>
          <w:sz w:val="28"/>
          <w:szCs w:val="28"/>
        </w:rPr>
      </w:pPr>
    </w:p>
    <w:p w14:paraId="7EF500C3" w14:textId="77777777" w:rsidR="00F6407F" w:rsidRPr="003806B7" w:rsidRDefault="00F6407F" w:rsidP="00F6407F">
      <w:pPr>
        <w:widowControl/>
        <w:shd w:val="clear" w:color="auto" w:fill="FFFFFF"/>
        <w:spacing w:line="500" w:lineRule="exact"/>
        <w:ind w:left="993"/>
        <w:rPr>
          <w:rFonts w:ascii="標楷體" w:eastAsia="標楷體" w:hAnsi="標楷體" w:cs="新細明體"/>
          <w:color w:val="000000" w:themeColor="text1"/>
          <w:kern w:val="0"/>
          <w:sz w:val="28"/>
          <w:szCs w:val="28"/>
        </w:rPr>
      </w:pPr>
    </w:p>
    <w:p w14:paraId="182B2710" w14:textId="77777777" w:rsidR="00F6407F" w:rsidRPr="003806B7" w:rsidRDefault="00F6407F" w:rsidP="00F6407F">
      <w:pPr>
        <w:widowControl/>
        <w:shd w:val="clear" w:color="auto" w:fill="FFFFFF"/>
        <w:spacing w:line="500" w:lineRule="exact"/>
        <w:ind w:left="993"/>
        <w:rPr>
          <w:rFonts w:ascii="標楷體" w:eastAsia="標楷體" w:hAnsi="標楷體" w:cs="新細明體"/>
          <w:color w:val="000000" w:themeColor="text1"/>
          <w:kern w:val="0"/>
          <w:sz w:val="28"/>
          <w:szCs w:val="28"/>
        </w:rPr>
      </w:pPr>
    </w:p>
    <w:p w14:paraId="4A864BC8" w14:textId="77777777" w:rsidR="00F6407F" w:rsidRPr="003806B7" w:rsidRDefault="00F6407F" w:rsidP="00F6407F">
      <w:pPr>
        <w:widowControl/>
        <w:shd w:val="clear" w:color="auto" w:fill="FFFFFF"/>
        <w:spacing w:line="500" w:lineRule="exact"/>
        <w:ind w:left="993"/>
        <w:rPr>
          <w:rFonts w:ascii="標楷體" w:eastAsia="標楷體" w:hAnsi="標楷體" w:cs="新細明體"/>
          <w:color w:val="000000" w:themeColor="text1"/>
          <w:kern w:val="0"/>
          <w:sz w:val="28"/>
          <w:szCs w:val="28"/>
        </w:rPr>
      </w:pPr>
    </w:p>
    <w:p w14:paraId="1D160FA0" w14:textId="77777777" w:rsidR="00F6407F" w:rsidRPr="003806B7" w:rsidRDefault="00F6407F" w:rsidP="00F6407F">
      <w:pPr>
        <w:widowControl/>
        <w:shd w:val="clear" w:color="auto" w:fill="FFFFFF"/>
        <w:spacing w:line="500" w:lineRule="exact"/>
        <w:ind w:left="993"/>
        <w:rPr>
          <w:rFonts w:ascii="標楷體" w:eastAsia="標楷體" w:hAnsi="標楷體" w:cs="新細明體"/>
          <w:color w:val="000000" w:themeColor="text1"/>
          <w:kern w:val="0"/>
          <w:sz w:val="28"/>
          <w:szCs w:val="28"/>
        </w:rPr>
      </w:pPr>
    </w:p>
    <w:p w14:paraId="72622A0A" w14:textId="77777777" w:rsidR="00F6407F" w:rsidRPr="003806B7" w:rsidRDefault="00F6407F" w:rsidP="00F6407F">
      <w:pPr>
        <w:widowControl/>
        <w:shd w:val="clear" w:color="auto" w:fill="FFFFFF"/>
        <w:spacing w:line="500" w:lineRule="exact"/>
        <w:ind w:left="993"/>
        <w:rPr>
          <w:rFonts w:ascii="標楷體" w:eastAsia="標楷體" w:hAnsi="標楷體" w:cs="新細明體"/>
          <w:color w:val="000000" w:themeColor="text1"/>
          <w:kern w:val="0"/>
          <w:sz w:val="28"/>
          <w:szCs w:val="28"/>
        </w:rPr>
      </w:pPr>
    </w:p>
    <w:p w14:paraId="3AF3B553" w14:textId="77777777" w:rsidR="00F6407F" w:rsidRPr="003806B7" w:rsidRDefault="00F6407F" w:rsidP="00F6407F">
      <w:pPr>
        <w:widowControl/>
        <w:shd w:val="clear" w:color="auto" w:fill="FFFFFF"/>
        <w:spacing w:line="500" w:lineRule="exact"/>
        <w:ind w:left="993"/>
        <w:rPr>
          <w:rFonts w:ascii="標楷體" w:eastAsia="標楷體" w:hAnsi="標楷體" w:cs="新細明體"/>
          <w:color w:val="000000" w:themeColor="text1"/>
          <w:kern w:val="0"/>
          <w:sz w:val="28"/>
          <w:szCs w:val="28"/>
        </w:rPr>
      </w:pPr>
    </w:p>
    <w:p w14:paraId="327FF603" w14:textId="77777777" w:rsidR="00F6407F" w:rsidRPr="003806B7" w:rsidRDefault="00F6407F" w:rsidP="00F6407F">
      <w:pPr>
        <w:widowControl/>
        <w:shd w:val="clear" w:color="auto" w:fill="FFFFFF"/>
        <w:spacing w:line="500" w:lineRule="exact"/>
        <w:ind w:left="993"/>
        <w:rPr>
          <w:rFonts w:ascii="標楷體" w:eastAsia="標楷體" w:hAnsi="標楷體" w:cs="新細明體"/>
          <w:color w:val="000000" w:themeColor="text1"/>
          <w:kern w:val="0"/>
          <w:sz w:val="28"/>
          <w:szCs w:val="28"/>
        </w:rPr>
      </w:pPr>
    </w:p>
    <w:p w14:paraId="720DA827" w14:textId="77777777" w:rsidR="00F6407F" w:rsidRPr="003806B7" w:rsidRDefault="00F6407F" w:rsidP="00F6407F">
      <w:pPr>
        <w:widowControl/>
        <w:shd w:val="clear" w:color="auto" w:fill="FFFFFF"/>
        <w:spacing w:line="500" w:lineRule="exact"/>
        <w:ind w:left="993"/>
        <w:rPr>
          <w:rFonts w:ascii="標楷體" w:eastAsia="標楷體" w:hAnsi="標楷體" w:cs="新細明體"/>
          <w:color w:val="000000" w:themeColor="text1"/>
          <w:kern w:val="0"/>
          <w:sz w:val="28"/>
          <w:szCs w:val="28"/>
        </w:rPr>
      </w:pPr>
      <w:r w:rsidRPr="003806B7">
        <w:rPr>
          <w:rFonts w:ascii="標楷體" w:eastAsia="標楷體" w:hAnsi="標楷體" w:cs="新細明體" w:hint="eastAsia"/>
          <w:color w:val="000000" w:themeColor="text1"/>
          <w:kern w:val="0"/>
          <w:sz w:val="28"/>
          <w:szCs w:val="28"/>
        </w:rPr>
        <w:t xml:space="preserve">                      圖一 </w:t>
      </w:r>
    </w:p>
    <w:p w14:paraId="10F8E2EC" w14:textId="46A5F246" w:rsidR="00F6407F" w:rsidRPr="003806B7" w:rsidRDefault="00F6407F" w:rsidP="00F6407F">
      <w:pPr>
        <w:widowControl/>
        <w:numPr>
          <w:ilvl w:val="0"/>
          <w:numId w:val="3"/>
        </w:numPr>
        <w:shd w:val="clear" w:color="auto" w:fill="FFFFFF"/>
        <w:tabs>
          <w:tab w:val="num" w:pos="993"/>
        </w:tabs>
        <w:spacing w:line="500" w:lineRule="exact"/>
        <w:ind w:left="993" w:hanging="567"/>
        <w:rPr>
          <w:rFonts w:ascii="標楷體" w:eastAsia="標楷體" w:hAnsi="標楷體" w:cs="新細明體"/>
          <w:color w:val="000000" w:themeColor="text1"/>
          <w:kern w:val="0"/>
          <w:sz w:val="28"/>
          <w:szCs w:val="28"/>
        </w:rPr>
      </w:pPr>
      <w:r w:rsidRPr="003806B7">
        <w:rPr>
          <w:rFonts w:ascii="標楷體" w:eastAsia="標楷體" w:hAnsi="標楷體" w:cs="新細明體" w:hint="eastAsia"/>
          <w:color w:val="000000" w:themeColor="text1"/>
          <w:kern w:val="0"/>
          <w:sz w:val="28"/>
          <w:szCs w:val="28"/>
        </w:rPr>
        <w:t>與勞動部合作推動「安心即時上工計畫」，提供500職缺供受疫情影響之縣民短暫至本縣公部門上班，自4月13日起受理民眾登記，凡有意上工之民眾，經向金門就業中心提出申請並審核通過後，由本府安排至鄉鎮公所及各公部門協助防疫、風景區整理、海岸淨灘、及其他公務協助事項。每小時</w:t>
      </w:r>
      <w:r w:rsidRPr="003806B7">
        <w:rPr>
          <w:rFonts w:ascii="標楷體" w:eastAsia="標楷體" w:hAnsi="標楷體" w:cs="新細明體" w:hint="eastAsia"/>
          <w:color w:val="000000" w:themeColor="text1"/>
          <w:kern w:val="0"/>
          <w:sz w:val="28"/>
          <w:szCs w:val="28"/>
        </w:rPr>
        <w:lastRenderedPageBreak/>
        <w:t>工資158元、每月最高80小時、薪資最高可領1萬2</w:t>
      </w:r>
      <w:r w:rsidR="00F04039">
        <w:rPr>
          <w:rFonts w:ascii="標楷體" w:eastAsia="標楷體" w:hAnsi="標楷體" w:cs="新細明體" w:hint="eastAsia"/>
          <w:color w:val="000000" w:themeColor="text1"/>
          <w:kern w:val="0"/>
          <w:sz w:val="28"/>
          <w:szCs w:val="28"/>
        </w:rPr>
        <w:t>‚</w:t>
      </w:r>
      <w:r w:rsidRPr="003806B7">
        <w:rPr>
          <w:rFonts w:ascii="標楷體" w:eastAsia="標楷體" w:hAnsi="標楷體" w:cs="新細明體" w:hint="eastAsia"/>
          <w:color w:val="000000" w:themeColor="text1"/>
          <w:kern w:val="0"/>
          <w:sz w:val="28"/>
          <w:szCs w:val="28"/>
        </w:rPr>
        <w:t>640元，工作期間最長6個月。</w:t>
      </w:r>
    </w:p>
    <w:p w14:paraId="372629DD" w14:textId="77777777" w:rsidR="00F6407F" w:rsidRPr="003806B7" w:rsidRDefault="00F6407F" w:rsidP="00F6407F">
      <w:pPr>
        <w:widowControl/>
        <w:numPr>
          <w:ilvl w:val="0"/>
          <w:numId w:val="3"/>
        </w:numPr>
        <w:shd w:val="clear" w:color="auto" w:fill="FFFFFF"/>
        <w:tabs>
          <w:tab w:val="num" w:pos="993"/>
        </w:tabs>
        <w:spacing w:line="500" w:lineRule="exact"/>
        <w:ind w:left="993" w:hanging="567"/>
        <w:rPr>
          <w:rFonts w:ascii="標楷體" w:eastAsia="標楷體" w:hAnsi="標楷體" w:cs="新細明體"/>
          <w:color w:val="000000" w:themeColor="text1"/>
          <w:kern w:val="0"/>
          <w:sz w:val="28"/>
          <w:szCs w:val="28"/>
        </w:rPr>
      </w:pPr>
      <w:r w:rsidRPr="003806B7">
        <w:rPr>
          <w:rFonts w:ascii="標楷體" w:eastAsia="標楷體" w:hAnsi="標楷體" w:hint="eastAsia"/>
          <w:color w:val="000000" w:themeColor="text1"/>
          <w:sz w:val="28"/>
          <w:szCs w:val="28"/>
        </w:rPr>
        <w:t>辦理身心障礙者就業輔導實施計畫，透過本府職業重建服務窗口，運用個案管理的方式，協助地區有就業意願之身心障礙者，連結各項職業重建相關資源，以能適才適性，並能促使身心障礙者順利就業，達到有效參與社會之目的。</w:t>
      </w:r>
      <w:r w:rsidRPr="003806B7">
        <w:rPr>
          <w:rFonts w:ascii="標楷體" w:eastAsia="標楷體" w:hAnsi="標楷體" w:cs="Times New Roman" w:hint="eastAsia"/>
          <w:color w:val="000000" w:themeColor="text1"/>
          <w:sz w:val="28"/>
          <w:szCs w:val="28"/>
        </w:rPr>
        <w:t>109年4月至8月</w:t>
      </w:r>
      <w:r w:rsidRPr="003806B7">
        <w:rPr>
          <w:rFonts w:ascii="標楷體" w:eastAsia="標楷體" w:hAnsi="標楷體" w:cs="Times New Roman" w:hint="eastAsia"/>
          <w:color w:val="000000" w:themeColor="text1"/>
          <w:kern w:val="0"/>
          <w:sz w:val="28"/>
          <w:szCs w:val="28"/>
        </w:rPr>
        <w:t>提供身障者就業服務案量，服務身障者計15人，成功推介9人至職場上班，其中已達穩定就業者3人。</w:t>
      </w:r>
    </w:p>
    <w:p w14:paraId="4E20CA9E" w14:textId="77777777" w:rsidR="009175BB" w:rsidRPr="003806B7" w:rsidRDefault="00F6407F" w:rsidP="00312099">
      <w:pPr>
        <w:widowControl/>
        <w:numPr>
          <w:ilvl w:val="0"/>
          <w:numId w:val="3"/>
        </w:numPr>
        <w:shd w:val="clear" w:color="auto" w:fill="FFFFFF"/>
        <w:tabs>
          <w:tab w:val="num" w:pos="993"/>
        </w:tabs>
        <w:spacing w:line="500" w:lineRule="exact"/>
        <w:ind w:left="993" w:hanging="567"/>
        <w:rPr>
          <w:rFonts w:ascii="標楷體" w:eastAsia="標楷體" w:hAnsi="標楷體" w:cs="新細明體"/>
          <w:color w:val="000000" w:themeColor="text1"/>
          <w:kern w:val="0"/>
          <w:sz w:val="28"/>
          <w:szCs w:val="28"/>
        </w:rPr>
      </w:pPr>
      <w:r w:rsidRPr="003806B7">
        <w:rPr>
          <w:rFonts w:ascii="標楷體" w:eastAsia="標楷體" w:hAnsi="標楷體" w:cs="新細明體" w:hint="eastAsia"/>
          <w:color w:val="000000" w:themeColor="text1"/>
          <w:kern w:val="0"/>
          <w:sz w:val="28"/>
          <w:szCs w:val="28"/>
        </w:rPr>
        <w:t>持續輔導縣民參加職業訓練，強化工作技能，以降低本縣失業率。另鼓勵本縣失業民眾赴台參加勞動部、青輔會、農委會、退輔會等中央單位所屬職訓中心（共計有11處訓練中心）開辦之各類職訓班，並於大型活動場合積極宣導職業訓練政策。</w:t>
      </w:r>
    </w:p>
    <w:p w14:paraId="5B09E63D" w14:textId="77777777" w:rsidR="00C72B77" w:rsidRPr="003806B7" w:rsidRDefault="00C72B77" w:rsidP="00C72B77">
      <w:pPr>
        <w:adjustRightInd w:val="0"/>
        <w:snapToGrid w:val="0"/>
        <w:spacing w:beforeLines="50" w:before="180" w:line="360" w:lineRule="auto"/>
        <w:rPr>
          <w:rFonts w:ascii="標楷體" w:eastAsia="標楷體" w:hAnsi="標楷體"/>
          <w:b/>
          <w:color w:val="000000" w:themeColor="text1"/>
          <w:sz w:val="32"/>
          <w:szCs w:val="32"/>
        </w:rPr>
      </w:pPr>
      <w:r w:rsidRPr="003806B7">
        <w:rPr>
          <w:rFonts w:ascii="標楷體" w:eastAsia="標楷體" w:hAnsi="標楷體" w:hint="eastAsia"/>
          <w:b/>
          <w:color w:val="000000" w:themeColor="text1"/>
          <w:sz w:val="32"/>
          <w:szCs w:val="32"/>
        </w:rPr>
        <w:t>三、幸福照護，完善社福體系</w:t>
      </w:r>
    </w:p>
    <w:p w14:paraId="25D2A002" w14:textId="77777777" w:rsidR="00C72B77" w:rsidRPr="003806B7" w:rsidRDefault="00C72B77" w:rsidP="00C72B77">
      <w:pPr>
        <w:numPr>
          <w:ilvl w:val="0"/>
          <w:numId w:val="5"/>
        </w:numPr>
        <w:tabs>
          <w:tab w:val="left" w:pos="1134"/>
        </w:tabs>
        <w:adjustRightInd w:val="0"/>
        <w:snapToGrid w:val="0"/>
        <w:spacing w:line="480" w:lineRule="exact"/>
        <w:jc w:val="both"/>
        <w:rPr>
          <w:rFonts w:ascii="標楷體" w:eastAsia="標楷體" w:hAnsi="標楷體" w:cs="Times New Roman"/>
          <w:b/>
          <w:color w:val="000000" w:themeColor="text1"/>
          <w:sz w:val="28"/>
          <w:szCs w:val="28"/>
        </w:rPr>
      </w:pPr>
      <w:r w:rsidRPr="003806B7">
        <w:rPr>
          <w:rFonts w:ascii="標楷體" w:eastAsia="標楷體" w:hAnsi="標楷體" w:cs="Times New Roman" w:hint="eastAsia"/>
          <w:b/>
          <w:color w:val="000000" w:themeColor="text1"/>
          <w:sz w:val="28"/>
          <w:szCs w:val="28"/>
        </w:rPr>
        <w:t>推展老人福利服務，完善在地老化服務</w:t>
      </w:r>
    </w:p>
    <w:p w14:paraId="1C512B25" w14:textId="77777777" w:rsidR="00C72B77" w:rsidRPr="003806B7" w:rsidRDefault="00C72B77" w:rsidP="00C72B77">
      <w:pPr>
        <w:tabs>
          <w:tab w:val="left" w:pos="1134"/>
        </w:tabs>
        <w:adjustRightInd w:val="0"/>
        <w:snapToGrid w:val="0"/>
        <w:spacing w:line="480" w:lineRule="exact"/>
        <w:ind w:leftChars="400" w:left="1240" w:hangingChars="100" w:hanging="280"/>
        <w:jc w:val="both"/>
        <w:rPr>
          <w:rFonts w:ascii="標楷體" w:eastAsia="標楷體" w:hAnsi="標楷體" w:cs="Times New Roman"/>
          <w:color w:val="000000" w:themeColor="text1"/>
          <w:sz w:val="28"/>
          <w:szCs w:val="28"/>
        </w:rPr>
      </w:pPr>
      <w:r w:rsidRPr="003806B7">
        <w:rPr>
          <w:rFonts w:ascii="標楷體" w:eastAsia="標楷體" w:hAnsi="標楷體" w:cs="Times New Roman" w:hint="eastAsia"/>
          <w:b/>
          <w:color w:val="000000" w:themeColor="text1"/>
          <w:sz w:val="28"/>
          <w:szCs w:val="28"/>
        </w:rPr>
        <w:t>1.</w:t>
      </w:r>
      <w:r w:rsidRPr="003806B7">
        <w:rPr>
          <w:rFonts w:ascii="標楷體" w:eastAsia="標楷體" w:hAnsi="標楷體" w:cs="Times New Roman"/>
          <w:b/>
          <w:color w:val="000000" w:themeColor="text1"/>
          <w:sz w:val="28"/>
          <w:szCs w:val="28"/>
        </w:rPr>
        <w:t>設置社區關懷據點</w:t>
      </w:r>
      <w:r w:rsidRPr="003806B7">
        <w:rPr>
          <w:rFonts w:ascii="標楷體" w:eastAsia="標楷體" w:hAnsi="標楷體" w:cs="Times New Roman" w:hint="eastAsia"/>
          <w:b/>
          <w:color w:val="000000" w:themeColor="text1"/>
          <w:sz w:val="28"/>
          <w:szCs w:val="28"/>
        </w:rPr>
        <w:t>：</w:t>
      </w:r>
      <w:r w:rsidRPr="003806B7">
        <w:rPr>
          <w:rFonts w:ascii="標楷體" w:eastAsia="標楷體" w:hAnsi="標楷體" w:cs="Times New Roman" w:hint="eastAsia"/>
          <w:color w:val="000000" w:themeColor="text1"/>
          <w:sz w:val="28"/>
          <w:szCs w:val="28"/>
        </w:rPr>
        <w:t>輔導本縣各社區發展協會、社會福利團體設置據點，提供社區老人關懷訪視、電話問安、老人共（送）餐、健康促進、諮詢及轉介等服務，希望透過社區居民的自主參與，建立多元的社區照顧服務型態，提供獨居老人在地的初級預防照護服務，截至109年9月底計成立30個據點（</w:t>
      </w:r>
      <w:r w:rsidRPr="003806B7">
        <w:rPr>
          <w:rFonts w:ascii="標楷體" w:eastAsia="標楷體" w:hAnsi="標楷體" w:cs="Times New Roman"/>
          <w:color w:val="000000" w:themeColor="text1"/>
          <w:sz w:val="28"/>
          <w:szCs w:val="28"/>
        </w:rPr>
        <w:t>金城鎮前水頭</w:t>
      </w:r>
      <w:r w:rsidRPr="003806B7">
        <w:rPr>
          <w:rFonts w:ascii="標楷體" w:eastAsia="標楷體" w:hAnsi="標楷體" w:cs="Times New Roman" w:hint="eastAsia"/>
          <w:color w:val="000000" w:themeColor="text1"/>
          <w:sz w:val="28"/>
          <w:szCs w:val="28"/>
        </w:rPr>
        <w:t>、東門、庵前、後豐港、小西門社區；金湖鎮瓊林、山外、料羅灣、尚義、正義、下莊、塔后、西埔及信義新村社區；金沙鎮碧山東店、西園后珩及忠孝新村社區；金寧鄉盤山、安岐、湖南、古寧頭、榜林、昔果山、湖峰社區；烈嶼鄉東坑、東林、青岐及羅厝社區；金門縣長青會、溫馨之家關懷協會）。</w:t>
      </w:r>
    </w:p>
    <w:p w14:paraId="70F0E9AE" w14:textId="77777777" w:rsidR="00C72B77" w:rsidRPr="003806B7" w:rsidRDefault="00C72B77" w:rsidP="00C72B77">
      <w:pPr>
        <w:tabs>
          <w:tab w:val="left" w:pos="1134"/>
        </w:tabs>
        <w:adjustRightInd w:val="0"/>
        <w:snapToGrid w:val="0"/>
        <w:spacing w:line="480" w:lineRule="exact"/>
        <w:ind w:leftChars="400" w:left="1240" w:hangingChars="100" w:hanging="280"/>
        <w:jc w:val="both"/>
        <w:rPr>
          <w:rFonts w:ascii="標楷體" w:eastAsia="標楷體" w:hAnsi="標楷體" w:cs="Times New Roman"/>
          <w:color w:val="000000" w:themeColor="text1"/>
          <w:sz w:val="28"/>
          <w:szCs w:val="28"/>
        </w:rPr>
      </w:pPr>
      <w:r w:rsidRPr="003806B7">
        <w:rPr>
          <w:rFonts w:ascii="標楷體" w:eastAsia="標楷體" w:hAnsi="標楷體" w:cs="Times New Roman" w:hint="eastAsia"/>
          <w:b/>
          <w:color w:val="000000" w:themeColor="text1"/>
          <w:sz w:val="28"/>
          <w:szCs w:val="28"/>
        </w:rPr>
        <w:t>2.推動定期老人共餐服務：</w:t>
      </w:r>
      <w:r w:rsidRPr="003806B7">
        <w:rPr>
          <w:rFonts w:ascii="標楷體" w:eastAsia="標楷體" w:hAnsi="標楷體" w:cs="Times New Roman" w:hint="eastAsia"/>
          <w:color w:val="000000" w:themeColor="text1"/>
          <w:sz w:val="28"/>
          <w:szCs w:val="28"/>
        </w:rPr>
        <w:t>制訂「金門縣政府補助辦理社區</w:t>
      </w:r>
      <w:r w:rsidRPr="003806B7">
        <w:rPr>
          <w:rFonts w:ascii="標楷體" w:eastAsia="標楷體" w:hAnsi="標楷體" w:cs="Times New Roman" w:hint="eastAsia"/>
          <w:color w:val="000000" w:themeColor="text1"/>
          <w:sz w:val="28"/>
          <w:szCs w:val="28"/>
        </w:rPr>
        <w:lastRenderedPageBreak/>
        <w:t>照顧關懷據點老人共餐服務實施計畫」，培植在</w:t>
      </w:r>
      <w:r w:rsidRPr="003806B7">
        <w:rPr>
          <w:rFonts w:ascii="標楷體" w:eastAsia="標楷體" w:hAnsi="標楷體" w:cs="Times New Roman"/>
          <w:color w:val="000000" w:themeColor="text1"/>
          <w:sz w:val="28"/>
          <w:szCs w:val="28"/>
        </w:rPr>
        <w:t>地社區</w:t>
      </w:r>
      <w:r w:rsidRPr="003806B7">
        <w:rPr>
          <w:rFonts w:ascii="標楷體" w:eastAsia="標楷體" w:hAnsi="標楷體" w:cs="Times New Roman" w:hint="eastAsia"/>
          <w:color w:val="000000" w:themeColor="text1"/>
          <w:sz w:val="28"/>
          <w:szCs w:val="28"/>
        </w:rPr>
        <w:t>照顧關懷據點</w:t>
      </w:r>
      <w:r w:rsidRPr="003806B7">
        <w:rPr>
          <w:rFonts w:ascii="標楷體" w:eastAsia="標楷體" w:hAnsi="標楷體" w:cs="Times New Roman"/>
          <w:color w:val="000000" w:themeColor="text1"/>
          <w:sz w:val="28"/>
          <w:szCs w:val="28"/>
        </w:rPr>
        <w:t>提供</w:t>
      </w:r>
      <w:r w:rsidRPr="003806B7">
        <w:rPr>
          <w:rFonts w:ascii="標楷體" w:eastAsia="標楷體" w:hAnsi="標楷體" w:cs="Times New Roman" w:hint="eastAsia"/>
          <w:color w:val="000000" w:themeColor="text1"/>
          <w:sz w:val="28"/>
          <w:szCs w:val="28"/>
        </w:rPr>
        <w:t>長者營養餐飲服務（週一至週五中午）</w:t>
      </w:r>
      <w:r w:rsidRPr="003806B7">
        <w:rPr>
          <w:rFonts w:ascii="標楷體" w:eastAsia="標楷體" w:hAnsi="標楷體" w:cs="Times New Roman"/>
          <w:color w:val="000000" w:themeColor="text1"/>
          <w:sz w:val="28"/>
          <w:szCs w:val="28"/>
        </w:rPr>
        <w:t>，</w:t>
      </w:r>
      <w:r w:rsidRPr="003806B7">
        <w:rPr>
          <w:rFonts w:ascii="標楷體" w:eastAsia="標楷體" w:hAnsi="標楷體" w:cs="Times New Roman" w:hint="eastAsia"/>
          <w:color w:val="000000" w:themeColor="text1"/>
          <w:sz w:val="28"/>
          <w:szCs w:val="28"/>
        </w:rPr>
        <w:t>以增進長者身體健康，並鼓勵長者藉由定點用餐與其他長者互動，增加社會參與機會。透過</w:t>
      </w:r>
      <w:r w:rsidRPr="003806B7">
        <w:rPr>
          <w:rFonts w:ascii="標楷體" w:eastAsia="標楷體" w:hAnsi="標楷體" w:cs="Times New Roman"/>
          <w:color w:val="000000" w:themeColor="text1"/>
          <w:sz w:val="28"/>
          <w:szCs w:val="28"/>
        </w:rPr>
        <w:t>支持性補助</w:t>
      </w:r>
      <w:r w:rsidRPr="003806B7">
        <w:rPr>
          <w:rFonts w:ascii="標楷體" w:eastAsia="標楷體" w:hAnsi="標楷體" w:cs="Times New Roman" w:hint="eastAsia"/>
          <w:color w:val="000000" w:themeColor="text1"/>
          <w:sz w:val="28"/>
          <w:szCs w:val="28"/>
        </w:rPr>
        <w:t>方式團體，</w:t>
      </w:r>
      <w:r w:rsidRPr="003806B7">
        <w:rPr>
          <w:rFonts w:ascii="標楷體" w:eastAsia="標楷體" w:hAnsi="標楷體" w:cs="Times New Roman"/>
          <w:color w:val="000000" w:themeColor="text1"/>
          <w:sz w:val="28"/>
          <w:szCs w:val="28"/>
        </w:rPr>
        <w:t>鼓勵</w:t>
      </w:r>
      <w:r w:rsidRPr="003806B7">
        <w:rPr>
          <w:rFonts w:ascii="標楷體" w:eastAsia="標楷體" w:hAnsi="標楷體" w:cs="Times New Roman" w:hint="eastAsia"/>
          <w:color w:val="000000" w:themeColor="text1"/>
          <w:sz w:val="28"/>
          <w:szCs w:val="28"/>
        </w:rPr>
        <w:t>民間單位</w:t>
      </w:r>
      <w:r w:rsidRPr="003806B7">
        <w:rPr>
          <w:rFonts w:ascii="標楷體" w:eastAsia="標楷體" w:hAnsi="標楷體" w:cs="Times New Roman"/>
          <w:color w:val="000000" w:themeColor="text1"/>
          <w:sz w:val="28"/>
          <w:szCs w:val="28"/>
        </w:rPr>
        <w:t>投入社會福利</w:t>
      </w:r>
      <w:r w:rsidRPr="003806B7">
        <w:rPr>
          <w:rFonts w:ascii="標楷體" w:eastAsia="標楷體" w:hAnsi="標楷體" w:cs="Times New Roman" w:hint="eastAsia"/>
          <w:color w:val="000000" w:themeColor="text1"/>
          <w:sz w:val="28"/>
          <w:szCs w:val="28"/>
        </w:rPr>
        <w:t>服務</w:t>
      </w:r>
      <w:r w:rsidRPr="003806B7">
        <w:rPr>
          <w:rFonts w:ascii="標楷體" w:eastAsia="標楷體" w:hAnsi="標楷體" w:cs="Times New Roman"/>
          <w:color w:val="000000" w:themeColor="text1"/>
          <w:sz w:val="28"/>
          <w:szCs w:val="28"/>
        </w:rPr>
        <w:t>。</w:t>
      </w:r>
      <w:r w:rsidRPr="003806B7">
        <w:rPr>
          <w:rFonts w:ascii="標楷體" w:eastAsia="標楷體" w:hAnsi="標楷體" w:cs="Times New Roman" w:hint="eastAsia"/>
          <w:color w:val="000000" w:themeColor="text1"/>
          <w:sz w:val="28"/>
          <w:szCs w:val="28"/>
        </w:rPr>
        <w:t>截至109年9月底，每月參與共餐人數計1,663人，每月約3萬6,586服務人次。</w:t>
      </w:r>
    </w:p>
    <w:p w14:paraId="65419DBD" w14:textId="77777777" w:rsidR="00C72B77" w:rsidRPr="003806B7" w:rsidRDefault="00C72B77" w:rsidP="00C72B77">
      <w:pPr>
        <w:tabs>
          <w:tab w:val="left" w:pos="1134"/>
        </w:tabs>
        <w:adjustRightInd w:val="0"/>
        <w:snapToGrid w:val="0"/>
        <w:spacing w:line="480" w:lineRule="exact"/>
        <w:ind w:leftChars="400" w:left="1240" w:hangingChars="100" w:hanging="280"/>
        <w:jc w:val="both"/>
        <w:rPr>
          <w:rFonts w:ascii="標楷體" w:eastAsia="標楷體" w:hAnsi="標楷體" w:cs="Times New Roman"/>
          <w:color w:val="000000" w:themeColor="text1"/>
          <w:sz w:val="28"/>
          <w:szCs w:val="28"/>
        </w:rPr>
      </w:pPr>
      <w:r w:rsidRPr="003806B7">
        <w:rPr>
          <w:rFonts w:ascii="標楷體" w:eastAsia="標楷體" w:hAnsi="標楷體" w:cs="Times New Roman" w:hint="eastAsia"/>
          <w:b/>
          <w:color w:val="000000" w:themeColor="text1"/>
          <w:sz w:val="28"/>
          <w:szCs w:val="28"/>
        </w:rPr>
        <w:t>3. 設置長照巷弄站─C據點：</w:t>
      </w:r>
      <w:r w:rsidRPr="003806B7">
        <w:rPr>
          <w:rFonts w:ascii="標楷體" w:eastAsia="標楷體" w:hAnsi="標楷體" w:cs="Times New Roman" w:hint="eastAsia"/>
          <w:color w:val="000000" w:themeColor="text1"/>
          <w:sz w:val="28"/>
          <w:szCs w:val="28"/>
        </w:rPr>
        <w:t>鼓勵長者參與各項延緩失能與老化等健康促進活動，使長者得以健康老化、活躍老化，截至9月份計成立11個巷弄長照站，有金城鎮前水頭社區發展協會、金湖鎮金沙鎮碧山東店社區發展協會、金寧鄉盤山村社區發展協會、金寧鄉昔果山社區發展協會、金寧鄉古寧頭社區發展協會、金湖鎮下莊社區發展協會、金湖鎮料羅灣社區發展協會、金湖鎮瓊林村社區發展協會、金門縣溫馨之家關懷協會、烈嶼鄉上岐村青岐社區發展協會、金沙鎮忠孝新村社區發展協會等11個社區。</w:t>
      </w:r>
    </w:p>
    <w:p w14:paraId="214D3A4C" w14:textId="77777777" w:rsidR="00C72B77" w:rsidRPr="003806B7" w:rsidRDefault="00C72B77" w:rsidP="00C72B77">
      <w:pPr>
        <w:tabs>
          <w:tab w:val="left" w:pos="1134"/>
        </w:tabs>
        <w:adjustRightInd w:val="0"/>
        <w:snapToGrid w:val="0"/>
        <w:spacing w:line="480" w:lineRule="exact"/>
        <w:jc w:val="both"/>
        <w:rPr>
          <w:rFonts w:ascii="標楷體" w:eastAsia="標楷體" w:hAnsi="標楷體" w:cs="Times New Roman"/>
          <w:b/>
          <w:color w:val="000000" w:themeColor="text1"/>
          <w:sz w:val="28"/>
          <w:szCs w:val="28"/>
        </w:rPr>
      </w:pPr>
      <w:r w:rsidRPr="003806B7">
        <w:rPr>
          <w:rFonts w:ascii="標楷體" w:eastAsia="標楷體" w:hAnsi="標楷體" w:cs="Times New Roman"/>
          <w:b/>
          <w:noProof/>
          <w:color w:val="000000" w:themeColor="text1"/>
          <w:sz w:val="28"/>
          <w:szCs w:val="28"/>
        </w:rPr>
        <w:drawing>
          <wp:anchor distT="0" distB="0" distL="114300" distR="114300" simplePos="0" relativeHeight="251665408" behindDoc="1" locked="0" layoutInCell="1" allowOverlap="1" wp14:anchorId="13B1F05B" wp14:editId="2C5E85F0">
            <wp:simplePos x="0" y="0"/>
            <wp:positionH relativeFrom="column">
              <wp:posOffset>638175</wp:posOffset>
            </wp:positionH>
            <wp:positionV relativeFrom="paragraph">
              <wp:posOffset>381000</wp:posOffset>
            </wp:positionV>
            <wp:extent cx="5274310" cy="2597785"/>
            <wp:effectExtent l="0" t="0" r="2540" b="0"/>
            <wp:wrapTight wrapText="bothSides">
              <wp:wrapPolygon edited="0">
                <wp:start x="0" y="0"/>
                <wp:lineTo x="0" y="21384"/>
                <wp:lineTo x="21532" y="21384"/>
                <wp:lineTo x="21532" y="0"/>
                <wp:lineTo x="0" y="0"/>
              </wp:wrapPolygon>
            </wp:wrapTight>
            <wp:docPr id="79" name="圖片 79" descr="C:\Users\x0000q\Desktop\議會報告資料\據點展示圖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0000q\Desktop\議會報告資料\據點展示圖照片.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597785"/>
                    </a:xfrm>
                    <a:prstGeom prst="rect">
                      <a:avLst/>
                    </a:prstGeom>
                    <a:noFill/>
                    <a:ln>
                      <a:noFill/>
                    </a:ln>
                  </pic:spPr>
                </pic:pic>
              </a:graphicData>
            </a:graphic>
          </wp:anchor>
        </w:drawing>
      </w:r>
    </w:p>
    <w:p w14:paraId="2AC238E6" w14:textId="77777777" w:rsidR="00C72B77" w:rsidRPr="003806B7" w:rsidRDefault="00C72B77" w:rsidP="00C72B77">
      <w:pPr>
        <w:tabs>
          <w:tab w:val="left" w:pos="1134"/>
        </w:tabs>
        <w:adjustRightInd w:val="0"/>
        <w:snapToGrid w:val="0"/>
        <w:spacing w:line="480" w:lineRule="exact"/>
        <w:ind w:leftChars="350" w:left="1200" w:hangingChars="150" w:hanging="360"/>
        <w:jc w:val="center"/>
        <w:rPr>
          <w:rFonts w:ascii="標楷體" w:eastAsia="標楷體" w:hAnsi="標楷體" w:cs="Times New Roman"/>
          <w:color w:val="000000" w:themeColor="text1"/>
          <w:szCs w:val="24"/>
        </w:rPr>
      </w:pPr>
      <w:r w:rsidRPr="003806B7">
        <w:rPr>
          <w:rFonts w:ascii="標楷體" w:eastAsia="標楷體" w:hAnsi="標楷體" w:cs="Times New Roman" w:hint="eastAsia"/>
          <w:color w:val="000000" w:themeColor="text1"/>
          <w:szCs w:val="24"/>
        </w:rPr>
        <w:t>圖二</w:t>
      </w:r>
    </w:p>
    <w:p w14:paraId="780D8760" w14:textId="77777777" w:rsidR="00C72B77" w:rsidRPr="003806B7" w:rsidRDefault="00C72B77" w:rsidP="00C72B77">
      <w:pPr>
        <w:tabs>
          <w:tab w:val="left" w:pos="1134"/>
        </w:tabs>
        <w:adjustRightInd w:val="0"/>
        <w:snapToGrid w:val="0"/>
        <w:spacing w:line="480" w:lineRule="exact"/>
        <w:ind w:leftChars="350" w:left="1260" w:hangingChars="150" w:hanging="420"/>
        <w:jc w:val="both"/>
        <w:rPr>
          <w:rFonts w:ascii="標楷體" w:eastAsia="標楷體" w:hAnsi="標楷體" w:cs="Times New Roman"/>
          <w:color w:val="000000" w:themeColor="text1"/>
          <w:sz w:val="28"/>
          <w:szCs w:val="28"/>
        </w:rPr>
      </w:pPr>
      <w:r w:rsidRPr="003806B7">
        <w:rPr>
          <w:rFonts w:ascii="標楷體" w:eastAsia="標楷體" w:hAnsi="標楷體" w:cs="Times New Roman"/>
          <w:b/>
          <w:color w:val="000000" w:themeColor="text1"/>
          <w:sz w:val="28"/>
          <w:szCs w:val="28"/>
        </w:rPr>
        <w:t>4.</w:t>
      </w:r>
      <w:r w:rsidRPr="003806B7">
        <w:rPr>
          <w:rFonts w:ascii="標楷體" w:eastAsia="標楷體" w:hAnsi="標楷體" w:cs="Times New Roman" w:hint="eastAsia"/>
          <w:b/>
          <w:color w:val="000000" w:themeColor="text1"/>
          <w:sz w:val="28"/>
          <w:szCs w:val="28"/>
        </w:rPr>
        <w:t xml:space="preserve"> 失能獨居長者送餐服務：</w:t>
      </w:r>
      <w:r w:rsidRPr="003806B7">
        <w:rPr>
          <w:rFonts w:ascii="標楷體" w:eastAsia="標楷體" w:hAnsi="標楷體" w:cs="Times New Roman" w:hint="eastAsia"/>
          <w:color w:val="000000" w:themeColor="text1"/>
          <w:kern w:val="0"/>
          <w:sz w:val="28"/>
          <w:szCs w:val="28"/>
        </w:rPr>
        <w:t>為協助經濟弱勢、失能及乏人照顧之獨居老人獲取營養餐飲服務補充日常營養以確保其身</w:t>
      </w:r>
      <w:r w:rsidRPr="003806B7">
        <w:rPr>
          <w:rFonts w:ascii="標楷體" w:eastAsia="標楷體" w:hAnsi="標楷體" w:cs="Times New Roman" w:hint="eastAsia"/>
          <w:color w:val="000000" w:themeColor="text1"/>
          <w:kern w:val="0"/>
          <w:sz w:val="28"/>
          <w:szCs w:val="28"/>
        </w:rPr>
        <w:lastRenderedPageBreak/>
        <w:t>體健康，辦理該項服務，經評估符合失能等級且獨居之長者，將由本府與公所協助連結送餐資源，109年4月至9月共補助27人，計補助金額新臺幣31萬7,100元</w:t>
      </w:r>
      <w:r w:rsidRPr="003806B7">
        <w:rPr>
          <w:rFonts w:ascii="標楷體" w:eastAsia="標楷體" w:hAnsi="標楷體" w:cs="Times New Roman" w:hint="eastAsia"/>
          <w:color w:val="000000" w:themeColor="text1"/>
          <w:sz w:val="28"/>
          <w:szCs w:val="28"/>
        </w:rPr>
        <w:t>。</w:t>
      </w:r>
    </w:p>
    <w:p w14:paraId="3A0F5414" w14:textId="7AC33A5C" w:rsidR="00C72B77" w:rsidRPr="003806B7" w:rsidRDefault="00C72B77" w:rsidP="00C72B77">
      <w:pPr>
        <w:tabs>
          <w:tab w:val="left" w:pos="1134"/>
        </w:tabs>
        <w:adjustRightInd w:val="0"/>
        <w:snapToGrid w:val="0"/>
        <w:spacing w:line="480" w:lineRule="exact"/>
        <w:ind w:left="1260" w:hangingChars="450" w:hanging="1260"/>
        <w:jc w:val="both"/>
        <w:rPr>
          <w:rFonts w:ascii="標楷體" w:eastAsia="標楷體" w:hAnsi="標楷體" w:cs="Times New Roman"/>
          <w:color w:val="000000" w:themeColor="text1"/>
          <w:sz w:val="28"/>
          <w:szCs w:val="28"/>
        </w:rPr>
      </w:pPr>
      <w:r w:rsidRPr="003806B7">
        <w:rPr>
          <w:rFonts w:ascii="標楷體" w:eastAsia="標楷體" w:hAnsi="標楷體" w:cs="Times New Roman"/>
          <w:color w:val="000000" w:themeColor="text1"/>
          <w:sz w:val="28"/>
          <w:szCs w:val="28"/>
        </w:rPr>
        <w:t xml:space="preserve">      </w:t>
      </w:r>
      <w:r w:rsidRPr="003806B7">
        <w:rPr>
          <w:rFonts w:ascii="標楷體" w:eastAsia="標楷體" w:hAnsi="標楷體" w:cs="Times New Roman"/>
          <w:b/>
          <w:color w:val="000000" w:themeColor="text1"/>
          <w:sz w:val="28"/>
          <w:szCs w:val="28"/>
        </w:rPr>
        <w:t>5.</w:t>
      </w:r>
      <w:r w:rsidRPr="003806B7">
        <w:rPr>
          <w:rFonts w:ascii="標楷體" w:eastAsia="標楷體" w:hAnsi="標楷體" w:cs="Times New Roman" w:hint="eastAsia"/>
          <w:b/>
          <w:color w:val="000000" w:themeColor="text1"/>
          <w:sz w:val="28"/>
          <w:szCs w:val="28"/>
        </w:rPr>
        <w:t xml:space="preserve"> 提供縣籍長者</w:t>
      </w:r>
      <w:r w:rsidRPr="003806B7">
        <w:rPr>
          <w:rFonts w:ascii="標楷體" w:eastAsia="標楷體" w:hAnsi="標楷體" w:cs="Times New Roman"/>
          <w:b/>
          <w:color w:val="000000" w:themeColor="text1"/>
          <w:sz w:val="28"/>
          <w:szCs w:val="28"/>
        </w:rPr>
        <w:t>安養護照顧</w:t>
      </w:r>
      <w:r w:rsidRPr="003806B7">
        <w:rPr>
          <w:rFonts w:ascii="標楷體" w:eastAsia="標楷體" w:hAnsi="標楷體" w:cs="Times New Roman" w:hint="eastAsia"/>
          <w:b/>
          <w:color w:val="000000" w:themeColor="text1"/>
          <w:sz w:val="28"/>
          <w:szCs w:val="28"/>
        </w:rPr>
        <w:t>：</w:t>
      </w:r>
      <w:r w:rsidRPr="003806B7">
        <w:rPr>
          <w:rFonts w:ascii="標楷體" w:eastAsia="標楷體" w:hAnsi="標楷體" w:cs="Times New Roman"/>
          <w:color w:val="000000" w:themeColor="text1"/>
          <w:sz w:val="28"/>
          <w:szCs w:val="28"/>
        </w:rPr>
        <w:t>本縣大同之家收容安養、養護老人，</w:t>
      </w:r>
      <w:r w:rsidRPr="003806B7">
        <w:rPr>
          <w:rFonts w:ascii="標楷體" w:eastAsia="標楷體" w:hAnsi="標楷體" w:cs="Arial" w:hint="eastAsia"/>
          <w:color w:val="000000" w:themeColor="text1"/>
          <w:sz w:val="29"/>
          <w:szCs w:val="29"/>
        </w:rPr>
        <w:t>目前安養老人85人、養護老人25人，合計110人；松柏園老人長期照顧中心委託財團法人高雄市華仁社會福利慈善事業基金會經營，現長期養護老人計102人。</w:t>
      </w:r>
      <w:r w:rsidRPr="003806B7">
        <w:rPr>
          <w:rFonts w:ascii="標楷體" w:eastAsia="標楷體" w:hAnsi="標楷體" w:cs="標楷體" w:hint="eastAsia"/>
          <w:color w:val="000000" w:themeColor="text1"/>
          <w:kern w:val="0"/>
          <w:sz w:val="28"/>
          <w:szCs w:val="28"/>
        </w:rPr>
        <w:t>補助設籍本縣年滿65歲以上失能長者入住機構安置費用，</w:t>
      </w:r>
      <w:r w:rsidRPr="003806B7">
        <w:rPr>
          <w:rFonts w:ascii="標楷體" w:eastAsia="標楷體" w:hAnsi="標楷體" w:cs="Times New Roman" w:hint="eastAsia"/>
          <w:color w:val="000000" w:themeColor="text1"/>
          <w:kern w:val="0"/>
          <w:sz w:val="28"/>
          <w:szCs w:val="28"/>
        </w:rPr>
        <w:t>109年</w:t>
      </w:r>
      <w:r w:rsidRPr="004A3B6B">
        <w:rPr>
          <w:rFonts w:ascii="標楷體" w:eastAsia="標楷體" w:hAnsi="標楷體" w:cs="Times New Roman" w:hint="eastAsia"/>
          <w:color w:val="000000" w:themeColor="text1"/>
          <w:kern w:val="0"/>
          <w:sz w:val="28"/>
          <w:szCs w:val="28"/>
        </w:rPr>
        <w:t>4</w:t>
      </w:r>
      <w:r w:rsidR="004A3B6B" w:rsidRPr="004A3B6B">
        <w:rPr>
          <w:rFonts w:ascii="標楷體" w:eastAsia="標楷體" w:hAnsi="標楷體" w:cs="Times New Roman" w:hint="eastAsia"/>
          <w:color w:val="000000" w:themeColor="text1"/>
          <w:kern w:val="0"/>
          <w:sz w:val="28"/>
          <w:szCs w:val="28"/>
        </w:rPr>
        <w:t>月</w:t>
      </w:r>
      <w:r w:rsidRPr="003806B7">
        <w:rPr>
          <w:rFonts w:ascii="標楷體" w:eastAsia="標楷體" w:hAnsi="標楷體" w:cs="Times New Roman" w:hint="eastAsia"/>
          <w:color w:val="000000" w:themeColor="text1"/>
          <w:kern w:val="0"/>
          <w:sz w:val="28"/>
          <w:szCs w:val="28"/>
        </w:rPr>
        <w:t>至109年9月補助人數共217人，補助金額計新台幣320萬7,666元。</w:t>
      </w:r>
    </w:p>
    <w:p w14:paraId="791953CF" w14:textId="77777777" w:rsidR="00C72B77" w:rsidRPr="003806B7" w:rsidRDefault="00C72B77" w:rsidP="00C72B77">
      <w:pPr>
        <w:tabs>
          <w:tab w:val="left" w:pos="1134"/>
        </w:tabs>
        <w:adjustRightInd w:val="0"/>
        <w:snapToGrid w:val="0"/>
        <w:spacing w:line="480" w:lineRule="exact"/>
        <w:ind w:left="1260" w:hangingChars="450" w:hanging="1260"/>
        <w:jc w:val="both"/>
        <w:rPr>
          <w:rFonts w:ascii="標楷體" w:eastAsia="標楷體" w:hAnsi="標楷體" w:cs="Times New Roman"/>
          <w:color w:val="000000" w:themeColor="text1"/>
          <w:sz w:val="28"/>
          <w:szCs w:val="28"/>
        </w:rPr>
      </w:pPr>
      <w:r w:rsidRPr="003806B7">
        <w:rPr>
          <w:rFonts w:ascii="標楷體" w:eastAsia="標楷體" w:hAnsi="標楷體" w:cs="Times New Roman" w:hint="eastAsia"/>
          <w:color w:val="000000" w:themeColor="text1"/>
          <w:sz w:val="28"/>
          <w:szCs w:val="28"/>
        </w:rPr>
        <w:t xml:space="preserve">    </w:t>
      </w:r>
      <w:r w:rsidRPr="003806B7">
        <w:rPr>
          <w:rFonts w:ascii="標楷體" w:eastAsia="標楷體" w:hAnsi="標楷體" w:cs="Times New Roman"/>
          <w:color w:val="000000" w:themeColor="text1"/>
          <w:sz w:val="28"/>
          <w:szCs w:val="28"/>
        </w:rPr>
        <w:t xml:space="preserve"> </w:t>
      </w:r>
      <w:r w:rsidRPr="003806B7">
        <w:rPr>
          <w:rFonts w:ascii="標楷體" w:eastAsia="標楷體" w:hAnsi="標楷體" w:cs="Times New Roman"/>
          <w:b/>
          <w:color w:val="000000" w:themeColor="text1"/>
          <w:sz w:val="28"/>
          <w:szCs w:val="28"/>
        </w:rPr>
        <w:t xml:space="preserve"> 6.</w:t>
      </w:r>
      <w:r w:rsidRPr="003806B7">
        <w:rPr>
          <w:rFonts w:ascii="標楷體" w:eastAsia="標楷體" w:hAnsi="標楷體" w:cs="Times New Roman" w:hint="eastAsia"/>
          <w:b/>
          <w:color w:val="000000" w:themeColor="text1"/>
          <w:sz w:val="28"/>
          <w:szCs w:val="28"/>
        </w:rPr>
        <w:t xml:space="preserve"> 推動各項福利服務：</w:t>
      </w:r>
      <w:r w:rsidRPr="003806B7">
        <w:rPr>
          <w:rFonts w:ascii="標楷體" w:eastAsia="標楷體" w:hAnsi="標楷體" w:cs="Times New Roman" w:hint="eastAsia"/>
          <w:color w:val="000000" w:themeColor="text1"/>
          <w:sz w:val="28"/>
          <w:szCs w:val="28"/>
        </w:rPr>
        <w:t>為保障轄內長者口腔健康提供假牙補助、協助獨居長者申請緊急救援系統，提供失智長者愛心手鍊服務，並為失能無法沐浴長者提供到宅沐浴車服務等，使在地長者獲得及時的服務與照顧。</w:t>
      </w:r>
    </w:p>
    <w:p w14:paraId="5BB13684" w14:textId="77777777" w:rsidR="00C72B77" w:rsidRPr="003806B7" w:rsidRDefault="00C72B77" w:rsidP="00C72B77">
      <w:pPr>
        <w:numPr>
          <w:ilvl w:val="0"/>
          <w:numId w:val="5"/>
        </w:numPr>
        <w:tabs>
          <w:tab w:val="left" w:pos="1134"/>
        </w:tabs>
        <w:adjustRightInd w:val="0"/>
        <w:snapToGrid w:val="0"/>
        <w:spacing w:line="480" w:lineRule="exact"/>
        <w:jc w:val="both"/>
        <w:rPr>
          <w:rFonts w:ascii="標楷體" w:eastAsia="標楷體" w:hAnsi="標楷體" w:cs="Times New Roman"/>
          <w:b/>
          <w:color w:val="000000" w:themeColor="text1"/>
          <w:sz w:val="28"/>
          <w:szCs w:val="28"/>
        </w:rPr>
      </w:pPr>
      <w:r w:rsidRPr="003806B7">
        <w:rPr>
          <w:rFonts w:ascii="標楷體" w:eastAsia="標楷體" w:hAnsi="標楷體" w:cs="Times New Roman" w:hint="eastAsia"/>
          <w:b/>
          <w:color w:val="000000" w:themeColor="text1"/>
          <w:sz w:val="28"/>
          <w:szCs w:val="28"/>
        </w:rPr>
        <w:t>強化身心障礙者支持服務，保障其各項權益</w:t>
      </w:r>
    </w:p>
    <w:p w14:paraId="38854BC8" w14:textId="77777777" w:rsidR="00C72B77" w:rsidRPr="003806B7" w:rsidRDefault="00C72B77" w:rsidP="00C72B77">
      <w:pPr>
        <w:tabs>
          <w:tab w:val="left" w:pos="1134"/>
        </w:tabs>
        <w:adjustRightInd w:val="0"/>
        <w:snapToGrid w:val="0"/>
        <w:spacing w:line="480" w:lineRule="exact"/>
        <w:ind w:leftChars="350" w:left="1120" w:hangingChars="100" w:hanging="280"/>
        <w:jc w:val="both"/>
        <w:rPr>
          <w:rFonts w:ascii="標楷體" w:eastAsia="標楷體" w:hAnsi="標楷體" w:cs="Times New Roman"/>
          <w:color w:val="000000" w:themeColor="text1"/>
          <w:sz w:val="28"/>
          <w:szCs w:val="28"/>
        </w:rPr>
      </w:pPr>
      <w:r w:rsidRPr="003806B7">
        <w:rPr>
          <w:rFonts w:ascii="標楷體" w:eastAsia="標楷體" w:hAnsi="標楷體" w:cs="Times New Roman"/>
          <w:b/>
          <w:color w:val="000000" w:themeColor="text1"/>
          <w:sz w:val="28"/>
          <w:szCs w:val="28"/>
        </w:rPr>
        <w:t>1.</w:t>
      </w:r>
      <w:r w:rsidRPr="003806B7">
        <w:rPr>
          <w:rFonts w:ascii="標楷體" w:eastAsia="標楷體" w:hAnsi="標楷體" w:cs="Times New Roman" w:hint="eastAsia"/>
          <w:b/>
          <w:color w:val="000000" w:themeColor="text1"/>
          <w:sz w:val="28"/>
          <w:szCs w:val="28"/>
        </w:rPr>
        <w:t>核發本縣身心障礙者居家生活津貼：</w:t>
      </w:r>
      <w:r w:rsidRPr="003806B7">
        <w:rPr>
          <w:rFonts w:ascii="標楷體" w:eastAsia="標楷體" w:hAnsi="標楷體" w:cs="Times New Roman" w:hint="eastAsia"/>
          <w:color w:val="000000" w:themeColor="text1"/>
          <w:sz w:val="28"/>
          <w:szCs w:val="28"/>
        </w:rPr>
        <w:t>依身心障礙等級每月發給新台幣2,500元至4,500元不等身心障礙者居家生活津貼，</w:t>
      </w:r>
      <w:r w:rsidRPr="003806B7">
        <w:rPr>
          <w:rFonts w:ascii="標楷體" w:eastAsia="標楷體" w:hAnsi="標楷體" w:cs="BiauKai"/>
          <w:color w:val="000000" w:themeColor="text1"/>
          <w:sz w:val="28"/>
          <w:szCs w:val="28"/>
        </w:rPr>
        <w:t>109</w:t>
      </w:r>
      <w:r w:rsidRPr="003806B7">
        <w:rPr>
          <w:rFonts w:ascii="標楷體" w:eastAsia="標楷體" w:hAnsi="標楷體" w:cs="新細明體" w:hint="eastAsia"/>
          <w:color w:val="000000" w:themeColor="text1"/>
          <w:sz w:val="28"/>
          <w:szCs w:val="28"/>
        </w:rPr>
        <w:t>年</w:t>
      </w:r>
      <w:r w:rsidRPr="003806B7">
        <w:rPr>
          <w:rFonts w:ascii="標楷體" w:eastAsia="標楷體" w:hAnsi="標楷體" w:cs="BiauKai"/>
          <w:color w:val="000000" w:themeColor="text1"/>
          <w:sz w:val="28"/>
          <w:szCs w:val="28"/>
        </w:rPr>
        <w:t>4</w:t>
      </w:r>
      <w:r w:rsidRPr="003806B7">
        <w:rPr>
          <w:rFonts w:ascii="標楷體" w:eastAsia="標楷體" w:hAnsi="標楷體" w:cs="新細明體" w:hint="eastAsia"/>
          <w:color w:val="000000" w:themeColor="text1"/>
          <w:sz w:val="28"/>
          <w:szCs w:val="28"/>
        </w:rPr>
        <w:t>月至</w:t>
      </w:r>
      <w:r w:rsidRPr="003806B7">
        <w:rPr>
          <w:rFonts w:ascii="標楷體" w:eastAsia="標楷體" w:hAnsi="標楷體" w:cs="BiauKai"/>
          <w:color w:val="000000" w:themeColor="text1"/>
          <w:sz w:val="28"/>
          <w:szCs w:val="28"/>
        </w:rPr>
        <w:t>109</w:t>
      </w:r>
      <w:r w:rsidRPr="003806B7">
        <w:rPr>
          <w:rFonts w:ascii="標楷體" w:eastAsia="標楷體" w:hAnsi="標楷體" w:cs="新細明體" w:hint="eastAsia"/>
          <w:color w:val="000000" w:themeColor="text1"/>
          <w:sz w:val="28"/>
          <w:szCs w:val="28"/>
        </w:rPr>
        <w:t>年</w:t>
      </w:r>
      <w:r w:rsidRPr="003806B7">
        <w:rPr>
          <w:rFonts w:ascii="標楷體" w:eastAsia="標楷體" w:hAnsi="標楷體" w:cs="BiauKai"/>
          <w:color w:val="000000" w:themeColor="text1"/>
          <w:sz w:val="28"/>
          <w:szCs w:val="28"/>
        </w:rPr>
        <w:t>9</w:t>
      </w:r>
      <w:r w:rsidRPr="003806B7">
        <w:rPr>
          <w:rFonts w:ascii="標楷體" w:eastAsia="標楷體" w:hAnsi="標楷體" w:cs="新細明體" w:hint="eastAsia"/>
          <w:color w:val="000000" w:themeColor="text1"/>
          <w:sz w:val="28"/>
          <w:szCs w:val="28"/>
        </w:rPr>
        <w:t>月</w:t>
      </w:r>
      <w:r w:rsidRPr="003806B7">
        <w:rPr>
          <w:rFonts w:ascii="標楷體" w:eastAsia="標楷體" w:hAnsi="標楷體" w:cs="BiauKai"/>
          <w:color w:val="000000" w:themeColor="text1"/>
          <w:sz w:val="28"/>
          <w:szCs w:val="28"/>
        </w:rPr>
        <w:t>65</w:t>
      </w:r>
      <w:r w:rsidRPr="003806B7">
        <w:rPr>
          <w:rFonts w:ascii="標楷體" w:eastAsia="標楷體" w:hAnsi="標楷體" w:cs="新細明體" w:hint="eastAsia"/>
          <w:color w:val="000000" w:themeColor="text1"/>
          <w:sz w:val="28"/>
          <w:szCs w:val="28"/>
        </w:rPr>
        <w:t>歲申</w:t>
      </w:r>
      <w:r w:rsidRPr="003806B7">
        <w:rPr>
          <w:rFonts w:ascii="標楷體" w:eastAsia="標楷體" w:hAnsi="標楷體"/>
          <w:color w:val="000000" w:themeColor="text1"/>
          <w:sz w:val="28"/>
          <w:szCs w:val="28"/>
        </w:rPr>
        <w:t>領人數1,109人，合計核發金額新台幣1,953萬3,500元。109年4月至109年9月65歲以下申領人數2,058人，合計核發金額新台幣3,680萬4,500元</w:t>
      </w:r>
      <w:r w:rsidRPr="003806B7">
        <w:rPr>
          <w:rFonts w:ascii="標楷體" w:eastAsia="標楷體" w:hAnsi="標楷體" w:cs="Times New Roman" w:hint="eastAsia"/>
          <w:color w:val="000000" w:themeColor="text1"/>
          <w:sz w:val="28"/>
          <w:szCs w:val="28"/>
        </w:rPr>
        <w:t>。</w:t>
      </w:r>
    </w:p>
    <w:p w14:paraId="6CB90BB9" w14:textId="77777777" w:rsidR="00C72B77" w:rsidRPr="003806B7" w:rsidRDefault="00C72B77" w:rsidP="00C72B77">
      <w:pPr>
        <w:tabs>
          <w:tab w:val="left" w:pos="1134"/>
        </w:tabs>
        <w:adjustRightInd w:val="0"/>
        <w:snapToGrid w:val="0"/>
        <w:spacing w:line="480" w:lineRule="exact"/>
        <w:jc w:val="both"/>
        <w:rPr>
          <w:rFonts w:ascii="標楷體" w:eastAsia="標楷體" w:hAnsi="標楷體" w:cs="Times New Roman"/>
          <w:color w:val="000000" w:themeColor="text1"/>
          <w:sz w:val="28"/>
          <w:szCs w:val="28"/>
        </w:rPr>
      </w:pPr>
    </w:p>
    <w:tbl>
      <w:tblPr>
        <w:tblW w:w="8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984"/>
        <w:gridCol w:w="1985"/>
        <w:gridCol w:w="1701"/>
        <w:gridCol w:w="1581"/>
      </w:tblGrid>
      <w:tr w:rsidR="003806B7" w:rsidRPr="003806B7" w14:paraId="747DD8FE" w14:textId="77777777" w:rsidTr="00E66B1C">
        <w:trPr>
          <w:trHeight w:val="690"/>
        </w:trPr>
        <w:tc>
          <w:tcPr>
            <w:tcW w:w="1413" w:type="dxa"/>
            <w:shd w:val="clear" w:color="auto" w:fill="auto"/>
            <w:tcMar>
              <w:top w:w="72" w:type="dxa"/>
              <w:left w:w="144" w:type="dxa"/>
              <w:bottom w:w="72" w:type="dxa"/>
              <w:right w:w="144" w:type="dxa"/>
            </w:tcMar>
            <w:vAlign w:val="center"/>
          </w:tcPr>
          <w:p w14:paraId="1203B0C5" w14:textId="77777777" w:rsidR="00C72B77" w:rsidRPr="003806B7" w:rsidRDefault="00C72B77" w:rsidP="00E66B1C">
            <w:pPr>
              <w:jc w:val="center"/>
              <w:rPr>
                <w:rFonts w:ascii="標楷體" w:eastAsia="標楷體" w:hAnsi="標楷體" w:cs="BiauKai"/>
                <w:color w:val="000000" w:themeColor="text1"/>
              </w:rPr>
            </w:pPr>
            <w:r w:rsidRPr="003806B7">
              <w:rPr>
                <w:rFonts w:ascii="標楷體" w:eastAsia="標楷體" w:hAnsi="標楷體" w:cs="新細明體" w:hint="eastAsia"/>
                <w:color w:val="000000" w:themeColor="text1"/>
              </w:rPr>
              <w:t>項</w:t>
            </w:r>
            <w:r w:rsidRPr="003806B7">
              <w:rPr>
                <w:rFonts w:ascii="標楷體" w:eastAsia="標楷體" w:hAnsi="標楷體" w:cs="BiauKai"/>
                <w:color w:val="000000" w:themeColor="text1"/>
              </w:rPr>
              <w:t xml:space="preserve">  </w:t>
            </w:r>
            <w:r w:rsidRPr="003806B7">
              <w:rPr>
                <w:rFonts w:ascii="標楷體" w:eastAsia="標楷體" w:hAnsi="標楷體" w:cs="新細明體" w:hint="eastAsia"/>
                <w:color w:val="000000" w:themeColor="text1"/>
              </w:rPr>
              <w:t>目</w:t>
            </w:r>
          </w:p>
        </w:tc>
        <w:tc>
          <w:tcPr>
            <w:tcW w:w="1984" w:type="dxa"/>
            <w:shd w:val="clear" w:color="auto" w:fill="auto"/>
            <w:tcMar>
              <w:top w:w="72" w:type="dxa"/>
              <w:left w:w="144" w:type="dxa"/>
              <w:bottom w:w="72" w:type="dxa"/>
              <w:right w:w="144" w:type="dxa"/>
            </w:tcMar>
            <w:vAlign w:val="center"/>
          </w:tcPr>
          <w:p w14:paraId="32A13315" w14:textId="77777777" w:rsidR="00C72B77" w:rsidRPr="003806B7" w:rsidRDefault="00C72B77" w:rsidP="00E66B1C">
            <w:pPr>
              <w:jc w:val="center"/>
              <w:rPr>
                <w:rFonts w:ascii="標楷體" w:eastAsia="標楷體" w:hAnsi="標楷體" w:cs="BiauKai"/>
                <w:color w:val="000000" w:themeColor="text1"/>
              </w:rPr>
            </w:pPr>
            <w:r w:rsidRPr="003806B7">
              <w:rPr>
                <w:rFonts w:ascii="標楷體" w:eastAsia="標楷體" w:hAnsi="標楷體" w:cs="BiauKai"/>
                <w:color w:val="000000" w:themeColor="text1"/>
              </w:rPr>
              <w:t>108</w:t>
            </w:r>
            <w:r w:rsidRPr="003806B7">
              <w:rPr>
                <w:rFonts w:ascii="標楷體" w:eastAsia="標楷體" w:hAnsi="標楷體" w:cs="新細明體" w:hint="eastAsia"/>
                <w:color w:val="000000" w:themeColor="text1"/>
              </w:rPr>
              <w:t>年度</w:t>
            </w:r>
            <w:r w:rsidRPr="003806B7">
              <w:rPr>
                <w:rFonts w:ascii="標楷體" w:eastAsia="標楷體" w:hAnsi="標楷體" w:cs="BiauKai"/>
                <w:color w:val="000000" w:themeColor="text1"/>
              </w:rPr>
              <w:t>4</w:t>
            </w:r>
            <w:r w:rsidRPr="003806B7">
              <w:rPr>
                <w:rFonts w:ascii="標楷體" w:eastAsia="標楷體" w:hAnsi="標楷體" w:cs="新細明體" w:hint="eastAsia"/>
                <w:color w:val="000000" w:themeColor="text1"/>
              </w:rPr>
              <w:t>月至</w:t>
            </w:r>
            <w:r w:rsidRPr="003806B7">
              <w:rPr>
                <w:rFonts w:ascii="標楷體" w:eastAsia="標楷體" w:hAnsi="標楷體" w:cs="BiauKai"/>
                <w:color w:val="000000" w:themeColor="text1"/>
              </w:rPr>
              <w:t xml:space="preserve">              108</w:t>
            </w:r>
            <w:r w:rsidRPr="003806B7">
              <w:rPr>
                <w:rFonts w:ascii="標楷體" w:eastAsia="標楷體" w:hAnsi="標楷體" w:cs="新細明體" w:hint="eastAsia"/>
                <w:color w:val="000000" w:themeColor="text1"/>
              </w:rPr>
              <w:t>年度</w:t>
            </w:r>
            <w:r w:rsidRPr="003806B7">
              <w:rPr>
                <w:rFonts w:ascii="標楷體" w:eastAsia="標楷體" w:hAnsi="標楷體" w:cs="BiauKai"/>
                <w:color w:val="000000" w:themeColor="text1"/>
              </w:rPr>
              <w:t>9</w:t>
            </w:r>
            <w:r w:rsidRPr="003806B7">
              <w:rPr>
                <w:rFonts w:ascii="標楷體" w:eastAsia="標楷體" w:hAnsi="標楷體" w:cs="新細明體" w:hint="eastAsia"/>
                <w:color w:val="000000" w:themeColor="text1"/>
              </w:rPr>
              <w:t xml:space="preserve">月　</w:t>
            </w:r>
          </w:p>
        </w:tc>
        <w:tc>
          <w:tcPr>
            <w:tcW w:w="1985" w:type="dxa"/>
            <w:shd w:val="clear" w:color="auto" w:fill="auto"/>
            <w:tcMar>
              <w:top w:w="72" w:type="dxa"/>
              <w:left w:w="144" w:type="dxa"/>
              <w:bottom w:w="72" w:type="dxa"/>
              <w:right w:w="144" w:type="dxa"/>
            </w:tcMar>
            <w:vAlign w:val="center"/>
          </w:tcPr>
          <w:p w14:paraId="6D318B56" w14:textId="77777777" w:rsidR="00C72B77" w:rsidRPr="003806B7" w:rsidRDefault="00C72B77" w:rsidP="00E66B1C">
            <w:pPr>
              <w:jc w:val="center"/>
              <w:rPr>
                <w:rFonts w:ascii="標楷體" w:eastAsia="標楷體" w:hAnsi="標楷體" w:cs="BiauKai"/>
                <w:color w:val="000000" w:themeColor="text1"/>
              </w:rPr>
            </w:pPr>
            <w:r w:rsidRPr="003806B7">
              <w:rPr>
                <w:rFonts w:ascii="標楷體" w:eastAsia="標楷體" w:hAnsi="標楷體" w:cs="BiauKai"/>
                <w:color w:val="000000" w:themeColor="text1"/>
              </w:rPr>
              <w:t>109</w:t>
            </w:r>
            <w:r w:rsidRPr="003806B7">
              <w:rPr>
                <w:rFonts w:ascii="標楷體" w:eastAsia="標楷體" w:hAnsi="標楷體" w:cs="新細明體" w:hint="eastAsia"/>
                <w:color w:val="000000" w:themeColor="text1"/>
              </w:rPr>
              <w:t>年度</w:t>
            </w:r>
            <w:r w:rsidRPr="003806B7">
              <w:rPr>
                <w:rFonts w:ascii="標楷體" w:eastAsia="標楷體" w:hAnsi="標楷體" w:cs="BiauKai"/>
                <w:color w:val="000000" w:themeColor="text1"/>
              </w:rPr>
              <w:t>4</w:t>
            </w:r>
            <w:r w:rsidRPr="003806B7">
              <w:rPr>
                <w:rFonts w:ascii="標楷體" w:eastAsia="標楷體" w:hAnsi="標楷體" w:cs="新細明體" w:hint="eastAsia"/>
                <w:color w:val="000000" w:themeColor="text1"/>
              </w:rPr>
              <w:t>月至</w:t>
            </w:r>
            <w:r w:rsidRPr="003806B7">
              <w:rPr>
                <w:rFonts w:ascii="標楷體" w:eastAsia="標楷體" w:hAnsi="標楷體" w:cs="BiauKai"/>
                <w:color w:val="000000" w:themeColor="text1"/>
              </w:rPr>
              <w:t xml:space="preserve">              109</w:t>
            </w:r>
            <w:r w:rsidRPr="003806B7">
              <w:rPr>
                <w:rFonts w:ascii="標楷體" w:eastAsia="標楷體" w:hAnsi="標楷體" w:cs="新細明體" w:hint="eastAsia"/>
                <w:color w:val="000000" w:themeColor="text1"/>
              </w:rPr>
              <w:t>年度</w:t>
            </w:r>
            <w:r w:rsidRPr="003806B7">
              <w:rPr>
                <w:rFonts w:ascii="標楷體" w:eastAsia="標楷體" w:hAnsi="標楷體" w:cs="BiauKai"/>
                <w:color w:val="000000" w:themeColor="text1"/>
              </w:rPr>
              <w:t>9</w:t>
            </w:r>
            <w:r w:rsidRPr="003806B7">
              <w:rPr>
                <w:rFonts w:ascii="標楷體" w:eastAsia="標楷體" w:hAnsi="標楷體" w:cs="新細明體" w:hint="eastAsia"/>
                <w:color w:val="000000" w:themeColor="text1"/>
              </w:rPr>
              <w:t>月</w:t>
            </w:r>
          </w:p>
        </w:tc>
        <w:tc>
          <w:tcPr>
            <w:tcW w:w="1701" w:type="dxa"/>
            <w:shd w:val="clear" w:color="auto" w:fill="auto"/>
            <w:tcMar>
              <w:top w:w="72" w:type="dxa"/>
              <w:left w:w="144" w:type="dxa"/>
              <w:bottom w:w="72" w:type="dxa"/>
              <w:right w:w="144" w:type="dxa"/>
            </w:tcMar>
            <w:vAlign w:val="center"/>
          </w:tcPr>
          <w:p w14:paraId="20BB52DD" w14:textId="77777777" w:rsidR="00C72B77" w:rsidRPr="003806B7" w:rsidRDefault="00C72B77" w:rsidP="00E66B1C">
            <w:pPr>
              <w:jc w:val="center"/>
              <w:rPr>
                <w:rFonts w:ascii="標楷體" w:eastAsia="標楷體" w:hAnsi="標楷體" w:cs="BiauKai"/>
                <w:color w:val="000000" w:themeColor="text1"/>
              </w:rPr>
            </w:pPr>
            <w:r w:rsidRPr="003806B7">
              <w:rPr>
                <w:rFonts w:ascii="標楷體" w:eastAsia="標楷體" w:hAnsi="標楷體" w:cs="新細明體" w:hint="eastAsia"/>
                <w:color w:val="000000" w:themeColor="text1"/>
              </w:rPr>
              <w:t>增減數</w:t>
            </w:r>
          </w:p>
        </w:tc>
        <w:tc>
          <w:tcPr>
            <w:tcW w:w="1581" w:type="dxa"/>
            <w:shd w:val="clear" w:color="auto" w:fill="auto"/>
            <w:tcMar>
              <w:top w:w="72" w:type="dxa"/>
              <w:left w:w="144" w:type="dxa"/>
              <w:bottom w:w="72" w:type="dxa"/>
              <w:right w:w="144" w:type="dxa"/>
            </w:tcMar>
            <w:vAlign w:val="center"/>
          </w:tcPr>
          <w:p w14:paraId="4D669C0F" w14:textId="77777777" w:rsidR="00C72B77" w:rsidRPr="003806B7" w:rsidRDefault="00C72B77" w:rsidP="00E66B1C">
            <w:pPr>
              <w:jc w:val="center"/>
              <w:rPr>
                <w:rFonts w:ascii="標楷體" w:eastAsia="標楷體" w:hAnsi="標楷體" w:cs="BiauKai"/>
                <w:color w:val="000000" w:themeColor="text1"/>
              </w:rPr>
            </w:pPr>
            <w:r w:rsidRPr="003806B7">
              <w:rPr>
                <w:rFonts w:ascii="標楷體" w:eastAsia="標楷體" w:hAnsi="標楷體" w:cs="新細明體" w:hint="eastAsia"/>
                <w:color w:val="000000" w:themeColor="text1"/>
              </w:rPr>
              <w:t>增減比率</w:t>
            </w:r>
          </w:p>
        </w:tc>
      </w:tr>
      <w:tr w:rsidR="003806B7" w:rsidRPr="003806B7" w14:paraId="1CA41C29" w14:textId="77777777" w:rsidTr="00E66B1C">
        <w:trPr>
          <w:trHeight w:val="280"/>
        </w:trPr>
        <w:tc>
          <w:tcPr>
            <w:tcW w:w="1413" w:type="dxa"/>
            <w:shd w:val="clear" w:color="auto" w:fill="auto"/>
            <w:tcMar>
              <w:top w:w="72" w:type="dxa"/>
              <w:left w:w="144" w:type="dxa"/>
              <w:bottom w:w="72" w:type="dxa"/>
              <w:right w:w="144" w:type="dxa"/>
            </w:tcMar>
            <w:vAlign w:val="center"/>
          </w:tcPr>
          <w:p w14:paraId="1AFA778B" w14:textId="77777777" w:rsidR="00C72B77" w:rsidRPr="003806B7" w:rsidRDefault="00C72B77" w:rsidP="00E66B1C">
            <w:pPr>
              <w:widowControl/>
              <w:jc w:val="center"/>
              <w:rPr>
                <w:rFonts w:ascii="標楷體" w:eastAsia="標楷體" w:hAnsi="標楷體" w:cs="BiauKai"/>
                <w:color w:val="000000" w:themeColor="text1"/>
              </w:rPr>
            </w:pPr>
            <w:r w:rsidRPr="003806B7">
              <w:rPr>
                <w:rFonts w:ascii="標楷體" w:eastAsia="標楷體" w:hAnsi="標楷體" w:cs="BiauKai"/>
                <w:color w:val="000000" w:themeColor="text1"/>
              </w:rPr>
              <w:t>65</w:t>
            </w:r>
            <w:r w:rsidRPr="003806B7">
              <w:rPr>
                <w:rFonts w:ascii="標楷體" w:eastAsia="標楷體" w:hAnsi="標楷體" w:cs="新細明體" w:hint="eastAsia"/>
                <w:color w:val="000000" w:themeColor="text1"/>
              </w:rPr>
              <w:t>歲以上</w:t>
            </w:r>
          </w:p>
          <w:p w14:paraId="15C8DF4C" w14:textId="77777777" w:rsidR="00C72B77" w:rsidRPr="003806B7" w:rsidRDefault="00C72B77" w:rsidP="00E66B1C">
            <w:pPr>
              <w:jc w:val="center"/>
              <w:rPr>
                <w:rFonts w:ascii="標楷體" w:eastAsia="標楷體" w:hAnsi="標楷體" w:cs="BiauKai"/>
                <w:color w:val="000000" w:themeColor="text1"/>
              </w:rPr>
            </w:pPr>
            <w:r w:rsidRPr="003806B7">
              <w:rPr>
                <w:rFonts w:ascii="標楷體" w:eastAsia="標楷體" w:hAnsi="標楷體" w:cs="新細明體" w:hint="eastAsia"/>
                <w:color w:val="000000" w:themeColor="text1"/>
              </w:rPr>
              <w:t xml:space="preserve">人數　　</w:t>
            </w:r>
          </w:p>
        </w:tc>
        <w:tc>
          <w:tcPr>
            <w:tcW w:w="1984" w:type="dxa"/>
            <w:shd w:val="clear" w:color="auto" w:fill="auto"/>
            <w:tcMar>
              <w:top w:w="72" w:type="dxa"/>
              <w:left w:w="144" w:type="dxa"/>
              <w:bottom w:w="72" w:type="dxa"/>
              <w:right w:w="144" w:type="dxa"/>
            </w:tcMar>
            <w:vAlign w:val="center"/>
          </w:tcPr>
          <w:p w14:paraId="562B2B3E" w14:textId="77777777" w:rsidR="00C72B77" w:rsidRPr="003806B7" w:rsidRDefault="00C72B77" w:rsidP="00E66B1C">
            <w:pPr>
              <w:jc w:val="center"/>
              <w:rPr>
                <w:rFonts w:ascii="標楷體" w:eastAsia="標楷體" w:hAnsi="標楷體" w:cs="BiauKai"/>
                <w:color w:val="000000" w:themeColor="text1"/>
              </w:rPr>
            </w:pPr>
            <w:r w:rsidRPr="003806B7">
              <w:rPr>
                <w:rFonts w:ascii="標楷體" w:eastAsia="標楷體" w:hAnsi="標楷體" w:cs="BiauKai"/>
                <w:color w:val="000000" w:themeColor="text1"/>
              </w:rPr>
              <w:t>1.013</w:t>
            </w:r>
          </w:p>
        </w:tc>
        <w:tc>
          <w:tcPr>
            <w:tcW w:w="1985" w:type="dxa"/>
            <w:shd w:val="clear" w:color="auto" w:fill="auto"/>
            <w:tcMar>
              <w:top w:w="72" w:type="dxa"/>
              <w:left w:w="144" w:type="dxa"/>
              <w:bottom w:w="72" w:type="dxa"/>
              <w:right w:w="144" w:type="dxa"/>
            </w:tcMar>
            <w:vAlign w:val="center"/>
          </w:tcPr>
          <w:p w14:paraId="5126D20C" w14:textId="77777777" w:rsidR="00C72B77" w:rsidRPr="003806B7" w:rsidRDefault="00C72B77" w:rsidP="00E66B1C">
            <w:pPr>
              <w:jc w:val="center"/>
              <w:rPr>
                <w:rFonts w:ascii="標楷體" w:eastAsia="標楷體" w:hAnsi="標楷體" w:cs="BiauKai"/>
                <w:color w:val="000000" w:themeColor="text1"/>
              </w:rPr>
            </w:pPr>
            <w:r w:rsidRPr="003806B7">
              <w:rPr>
                <w:rFonts w:ascii="標楷體" w:eastAsia="標楷體" w:hAnsi="標楷體" w:cs="BiauKai"/>
                <w:color w:val="000000" w:themeColor="text1"/>
              </w:rPr>
              <w:t>1,109</w:t>
            </w:r>
          </w:p>
        </w:tc>
        <w:tc>
          <w:tcPr>
            <w:tcW w:w="1701" w:type="dxa"/>
            <w:shd w:val="clear" w:color="auto" w:fill="auto"/>
            <w:tcMar>
              <w:top w:w="72" w:type="dxa"/>
              <w:left w:w="144" w:type="dxa"/>
              <w:bottom w:w="72" w:type="dxa"/>
              <w:right w:w="144" w:type="dxa"/>
            </w:tcMar>
            <w:vAlign w:val="center"/>
          </w:tcPr>
          <w:p w14:paraId="5954FF1C" w14:textId="77777777" w:rsidR="00C72B77" w:rsidRPr="003806B7" w:rsidRDefault="00C72B77" w:rsidP="00E66B1C">
            <w:pPr>
              <w:jc w:val="center"/>
              <w:rPr>
                <w:rFonts w:ascii="標楷體" w:eastAsia="標楷體" w:hAnsi="標楷體" w:cs="BiauKai"/>
                <w:color w:val="000000" w:themeColor="text1"/>
              </w:rPr>
            </w:pPr>
            <w:r w:rsidRPr="003806B7">
              <w:rPr>
                <w:rFonts w:ascii="標楷體" w:eastAsia="標楷體" w:hAnsi="標楷體" w:cs="BiauKai"/>
                <w:color w:val="000000" w:themeColor="text1"/>
              </w:rPr>
              <w:t>+96</w:t>
            </w:r>
          </w:p>
        </w:tc>
        <w:tc>
          <w:tcPr>
            <w:tcW w:w="1581" w:type="dxa"/>
            <w:shd w:val="clear" w:color="auto" w:fill="auto"/>
            <w:tcMar>
              <w:top w:w="72" w:type="dxa"/>
              <w:left w:w="144" w:type="dxa"/>
              <w:bottom w:w="72" w:type="dxa"/>
              <w:right w:w="144" w:type="dxa"/>
            </w:tcMar>
            <w:vAlign w:val="center"/>
          </w:tcPr>
          <w:p w14:paraId="2CCBAC77" w14:textId="77777777" w:rsidR="00C72B77" w:rsidRPr="003806B7" w:rsidRDefault="00C72B77" w:rsidP="00E66B1C">
            <w:pPr>
              <w:jc w:val="center"/>
              <w:rPr>
                <w:rFonts w:ascii="標楷體" w:eastAsia="標楷體" w:hAnsi="標楷體" w:cs="BiauKai"/>
                <w:color w:val="000000" w:themeColor="text1"/>
              </w:rPr>
            </w:pPr>
            <w:r w:rsidRPr="003806B7">
              <w:rPr>
                <w:rFonts w:ascii="標楷體" w:eastAsia="標楷體" w:hAnsi="標楷體" w:cs="BiauKai"/>
                <w:color w:val="000000" w:themeColor="text1"/>
              </w:rPr>
              <w:t>+9.5</w:t>
            </w:r>
            <w:r w:rsidRPr="003806B7">
              <w:rPr>
                <w:rFonts w:ascii="標楷體" w:eastAsia="標楷體" w:hAnsi="標楷體" w:cs="新細明體" w:hint="eastAsia"/>
                <w:color w:val="000000" w:themeColor="text1"/>
              </w:rPr>
              <w:t>％</w:t>
            </w:r>
          </w:p>
        </w:tc>
      </w:tr>
      <w:tr w:rsidR="003806B7" w:rsidRPr="003806B7" w14:paraId="66127E44" w14:textId="77777777" w:rsidTr="00E66B1C">
        <w:trPr>
          <w:trHeight w:val="280"/>
        </w:trPr>
        <w:tc>
          <w:tcPr>
            <w:tcW w:w="1413" w:type="dxa"/>
            <w:shd w:val="clear" w:color="auto" w:fill="auto"/>
            <w:tcMar>
              <w:top w:w="72" w:type="dxa"/>
              <w:left w:w="144" w:type="dxa"/>
              <w:bottom w:w="72" w:type="dxa"/>
              <w:right w:w="144" w:type="dxa"/>
            </w:tcMar>
            <w:vAlign w:val="center"/>
          </w:tcPr>
          <w:p w14:paraId="5ED91CF2" w14:textId="77777777" w:rsidR="00C72B77" w:rsidRPr="003806B7" w:rsidRDefault="00C72B77" w:rsidP="00E66B1C">
            <w:pPr>
              <w:jc w:val="center"/>
              <w:rPr>
                <w:rFonts w:ascii="標楷體" w:eastAsia="標楷體" w:hAnsi="標楷體" w:cs="BiauKai"/>
                <w:color w:val="000000" w:themeColor="text1"/>
              </w:rPr>
            </w:pPr>
            <w:r w:rsidRPr="003806B7">
              <w:rPr>
                <w:rFonts w:ascii="標楷體" w:eastAsia="標楷體" w:hAnsi="標楷體" w:cs="新細明體" w:hint="eastAsia"/>
                <w:color w:val="000000" w:themeColor="text1"/>
              </w:rPr>
              <w:t>金額</w:t>
            </w:r>
          </w:p>
        </w:tc>
        <w:tc>
          <w:tcPr>
            <w:tcW w:w="1984" w:type="dxa"/>
            <w:shd w:val="clear" w:color="auto" w:fill="auto"/>
            <w:tcMar>
              <w:top w:w="72" w:type="dxa"/>
              <w:left w:w="144" w:type="dxa"/>
              <w:bottom w:w="72" w:type="dxa"/>
              <w:right w:w="144" w:type="dxa"/>
            </w:tcMar>
            <w:vAlign w:val="center"/>
          </w:tcPr>
          <w:p w14:paraId="4A3857C4" w14:textId="77777777" w:rsidR="00C72B77" w:rsidRPr="003806B7" w:rsidRDefault="00C72B77" w:rsidP="00E66B1C">
            <w:pPr>
              <w:jc w:val="center"/>
              <w:rPr>
                <w:rFonts w:ascii="標楷體" w:eastAsia="標楷體" w:hAnsi="標楷體" w:cs="BiauKai"/>
                <w:color w:val="000000" w:themeColor="text1"/>
              </w:rPr>
            </w:pPr>
            <w:r w:rsidRPr="003806B7">
              <w:rPr>
                <w:rFonts w:ascii="標楷體" w:eastAsia="標楷體" w:hAnsi="標楷體" w:cs="BiauKai"/>
                <w:color w:val="000000" w:themeColor="text1"/>
              </w:rPr>
              <w:t>18,180,200</w:t>
            </w:r>
          </w:p>
        </w:tc>
        <w:tc>
          <w:tcPr>
            <w:tcW w:w="1985" w:type="dxa"/>
            <w:shd w:val="clear" w:color="auto" w:fill="auto"/>
            <w:tcMar>
              <w:top w:w="72" w:type="dxa"/>
              <w:left w:w="144" w:type="dxa"/>
              <w:bottom w:w="72" w:type="dxa"/>
              <w:right w:w="144" w:type="dxa"/>
            </w:tcMar>
            <w:vAlign w:val="center"/>
          </w:tcPr>
          <w:p w14:paraId="6E8BCA99" w14:textId="77777777" w:rsidR="00C72B77" w:rsidRPr="003806B7" w:rsidRDefault="00C72B77" w:rsidP="00E66B1C">
            <w:pPr>
              <w:jc w:val="center"/>
              <w:rPr>
                <w:rFonts w:ascii="標楷體" w:eastAsia="標楷體" w:hAnsi="標楷體" w:cs="BiauKai"/>
                <w:color w:val="000000" w:themeColor="text1"/>
              </w:rPr>
            </w:pPr>
            <w:r w:rsidRPr="003806B7">
              <w:rPr>
                <w:rFonts w:ascii="標楷體" w:eastAsia="標楷體" w:hAnsi="標楷體" w:cs="BiauKai"/>
                <w:color w:val="000000" w:themeColor="text1"/>
              </w:rPr>
              <w:t>19,533,500</w:t>
            </w:r>
          </w:p>
        </w:tc>
        <w:tc>
          <w:tcPr>
            <w:tcW w:w="1701" w:type="dxa"/>
            <w:shd w:val="clear" w:color="auto" w:fill="auto"/>
            <w:tcMar>
              <w:top w:w="72" w:type="dxa"/>
              <w:left w:w="144" w:type="dxa"/>
              <w:bottom w:w="72" w:type="dxa"/>
              <w:right w:w="144" w:type="dxa"/>
            </w:tcMar>
            <w:vAlign w:val="center"/>
          </w:tcPr>
          <w:p w14:paraId="03E84BF8" w14:textId="77777777" w:rsidR="00C72B77" w:rsidRPr="003806B7" w:rsidRDefault="00C72B77" w:rsidP="00E66B1C">
            <w:pPr>
              <w:jc w:val="center"/>
              <w:rPr>
                <w:rFonts w:ascii="標楷體" w:eastAsia="標楷體" w:hAnsi="標楷體" w:cs="BiauKai"/>
                <w:color w:val="000000" w:themeColor="text1"/>
              </w:rPr>
            </w:pPr>
            <w:r w:rsidRPr="003806B7">
              <w:rPr>
                <w:rFonts w:ascii="標楷體" w:eastAsia="標楷體" w:hAnsi="標楷體" w:cs="新細明體" w:hint="eastAsia"/>
                <w:color w:val="000000" w:themeColor="text1"/>
              </w:rPr>
              <w:t>＋</w:t>
            </w:r>
            <w:r w:rsidRPr="003806B7">
              <w:rPr>
                <w:rFonts w:ascii="標楷體" w:eastAsia="標楷體" w:hAnsi="標楷體" w:cs="BiauKai"/>
                <w:color w:val="000000" w:themeColor="text1"/>
              </w:rPr>
              <w:t>1,353,300</w:t>
            </w:r>
          </w:p>
        </w:tc>
        <w:tc>
          <w:tcPr>
            <w:tcW w:w="1581" w:type="dxa"/>
            <w:shd w:val="clear" w:color="auto" w:fill="auto"/>
            <w:tcMar>
              <w:top w:w="72" w:type="dxa"/>
              <w:left w:w="144" w:type="dxa"/>
              <w:bottom w:w="72" w:type="dxa"/>
              <w:right w:w="144" w:type="dxa"/>
            </w:tcMar>
            <w:vAlign w:val="center"/>
          </w:tcPr>
          <w:p w14:paraId="01B70A4B" w14:textId="77777777" w:rsidR="00C72B77" w:rsidRPr="003806B7" w:rsidRDefault="00C72B77" w:rsidP="00E66B1C">
            <w:pPr>
              <w:jc w:val="center"/>
              <w:rPr>
                <w:rFonts w:ascii="標楷體" w:eastAsia="標楷體" w:hAnsi="標楷體" w:cs="BiauKai"/>
                <w:color w:val="000000" w:themeColor="text1"/>
              </w:rPr>
            </w:pPr>
            <w:r w:rsidRPr="003806B7">
              <w:rPr>
                <w:rFonts w:ascii="標楷體" w:eastAsia="標楷體" w:hAnsi="標楷體" w:cs="BiauKai"/>
                <w:color w:val="000000" w:themeColor="text1"/>
              </w:rPr>
              <w:t>+7.4</w:t>
            </w:r>
            <w:r w:rsidRPr="003806B7">
              <w:rPr>
                <w:rFonts w:ascii="標楷體" w:eastAsia="標楷體" w:hAnsi="標楷體" w:cs="新細明體" w:hint="eastAsia"/>
                <w:color w:val="000000" w:themeColor="text1"/>
              </w:rPr>
              <w:t>％</w:t>
            </w:r>
          </w:p>
        </w:tc>
      </w:tr>
      <w:tr w:rsidR="003806B7" w:rsidRPr="003806B7" w14:paraId="160A1860" w14:textId="77777777" w:rsidTr="00E66B1C">
        <w:trPr>
          <w:trHeight w:val="280"/>
        </w:trPr>
        <w:tc>
          <w:tcPr>
            <w:tcW w:w="1413" w:type="dxa"/>
            <w:shd w:val="clear" w:color="auto" w:fill="auto"/>
            <w:tcMar>
              <w:top w:w="72" w:type="dxa"/>
              <w:left w:w="144" w:type="dxa"/>
              <w:bottom w:w="72" w:type="dxa"/>
              <w:right w:w="144" w:type="dxa"/>
            </w:tcMar>
            <w:vAlign w:val="center"/>
          </w:tcPr>
          <w:p w14:paraId="6E82D82F" w14:textId="77777777" w:rsidR="00C72B77" w:rsidRPr="003806B7" w:rsidRDefault="00C72B77" w:rsidP="00E66B1C">
            <w:pPr>
              <w:jc w:val="center"/>
              <w:rPr>
                <w:rFonts w:ascii="標楷體" w:eastAsia="標楷體" w:hAnsi="標楷體" w:cs="BiauKai"/>
                <w:color w:val="000000" w:themeColor="text1"/>
              </w:rPr>
            </w:pPr>
            <w:r w:rsidRPr="003806B7">
              <w:rPr>
                <w:rFonts w:ascii="標楷體" w:eastAsia="標楷體" w:hAnsi="標楷體" w:cs="BiauKai"/>
                <w:color w:val="000000" w:themeColor="text1"/>
              </w:rPr>
              <w:t>65</w:t>
            </w:r>
            <w:r w:rsidRPr="003806B7">
              <w:rPr>
                <w:rFonts w:ascii="標楷體" w:eastAsia="標楷體" w:hAnsi="標楷體" w:cs="新細明體" w:hint="eastAsia"/>
                <w:color w:val="000000" w:themeColor="text1"/>
              </w:rPr>
              <w:t>歲以下人數</w:t>
            </w:r>
          </w:p>
        </w:tc>
        <w:tc>
          <w:tcPr>
            <w:tcW w:w="1984" w:type="dxa"/>
            <w:shd w:val="clear" w:color="auto" w:fill="auto"/>
            <w:tcMar>
              <w:top w:w="72" w:type="dxa"/>
              <w:left w:w="144" w:type="dxa"/>
              <w:bottom w:w="72" w:type="dxa"/>
              <w:right w:w="144" w:type="dxa"/>
            </w:tcMar>
            <w:vAlign w:val="center"/>
          </w:tcPr>
          <w:p w14:paraId="2CAC7FFB" w14:textId="77777777" w:rsidR="00C72B77" w:rsidRPr="003806B7" w:rsidRDefault="00C72B77" w:rsidP="00E66B1C">
            <w:pPr>
              <w:jc w:val="center"/>
              <w:rPr>
                <w:rFonts w:ascii="標楷體" w:eastAsia="標楷體" w:hAnsi="標楷體" w:cs="BiauKai"/>
                <w:color w:val="000000" w:themeColor="text1"/>
              </w:rPr>
            </w:pPr>
            <w:r w:rsidRPr="003806B7">
              <w:rPr>
                <w:rFonts w:ascii="標楷體" w:eastAsia="標楷體" w:hAnsi="標楷體" w:cs="BiauKai"/>
                <w:color w:val="000000" w:themeColor="text1"/>
              </w:rPr>
              <w:t>2,102</w:t>
            </w:r>
          </w:p>
        </w:tc>
        <w:tc>
          <w:tcPr>
            <w:tcW w:w="1985" w:type="dxa"/>
            <w:shd w:val="clear" w:color="auto" w:fill="auto"/>
            <w:tcMar>
              <w:top w:w="72" w:type="dxa"/>
              <w:left w:w="144" w:type="dxa"/>
              <w:bottom w:w="72" w:type="dxa"/>
              <w:right w:w="144" w:type="dxa"/>
            </w:tcMar>
            <w:vAlign w:val="center"/>
          </w:tcPr>
          <w:p w14:paraId="70B6923A" w14:textId="77777777" w:rsidR="00C72B77" w:rsidRPr="003806B7" w:rsidRDefault="00C72B77" w:rsidP="00E66B1C">
            <w:pPr>
              <w:jc w:val="center"/>
              <w:rPr>
                <w:rFonts w:ascii="標楷體" w:eastAsia="標楷體" w:hAnsi="標楷體" w:cs="BiauKai"/>
                <w:color w:val="000000" w:themeColor="text1"/>
              </w:rPr>
            </w:pPr>
            <w:r w:rsidRPr="003806B7">
              <w:rPr>
                <w:rFonts w:ascii="標楷體" w:eastAsia="標楷體" w:hAnsi="標楷體" w:cs="BiauKai"/>
                <w:color w:val="000000" w:themeColor="text1"/>
              </w:rPr>
              <w:t>2,058</w:t>
            </w:r>
          </w:p>
        </w:tc>
        <w:tc>
          <w:tcPr>
            <w:tcW w:w="1701" w:type="dxa"/>
            <w:shd w:val="clear" w:color="auto" w:fill="auto"/>
            <w:tcMar>
              <w:top w:w="72" w:type="dxa"/>
              <w:left w:w="144" w:type="dxa"/>
              <w:bottom w:w="72" w:type="dxa"/>
              <w:right w:w="144" w:type="dxa"/>
            </w:tcMar>
            <w:vAlign w:val="center"/>
          </w:tcPr>
          <w:p w14:paraId="2714B74E" w14:textId="77777777" w:rsidR="00C72B77" w:rsidRPr="003806B7" w:rsidRDefault="00C72B77" w:rsidP="00E66B1C">
            <w:pPr>
              <w:jc w:val="center"/>
              <w:rPr>
                <w:rFonts w:ascii="標楷體" w:eastAsia="標楷體" w:hAnsi="標楷體" w:cs="BiauKai"/>
                <w:color w:val="000000" w:themeColor="text1"/>
              </w:rPr>
            </w:pPr>
            <w:r w:rsidRPr="003806B7">
              <w:rPr>
                <w:rFonts w:ascii="標楷體" w:eastAsia="標楷體" w:hAnsi="標楷體" w:cs="BiauKai"/>
                <w:color w:val="000000" w:themeColor="text1"/>
              </w:rPr>
              <w:t>-44</w:t>
            </w:r>
          </w:p>
        </w:tc>
        <w:tc>
          <w:tcPr>
            <w:tcW w:w="1581" w:type="dxa"/>
            <w:shd w:val="clear" w:color="auto" w:fill="auto"/>
            <w:tcMar>
              <w:top w:w="72" w:type="dxa"/>
              <w:left w:w="144" w:type="dxa"/>
              <w:bottom w:w="72" w:type="dxa"/>
              <w:right w:w="144" w:type="dxa"/>
            </w:tcMar>
            <w:vAlign w:val="center"/>
          </w:tcPr>
          <w:p w14:paraId="60C8E51B" w14:textId="77777777" w:rsidR="00C72B77" w:rsidRPr="003806B7" w:rsidRDefault="00C72B77" w:rsidP="00E66B1C">
            <w:pPr>
              <w:jc w:val="center"/>
              <w:rPr>
                <w:rFonts w:ascii="標楷體" w:eastAsia="標楷體" w:hAnsi="標楷體" w:cs="BiauKai"/>
                <w:color w:val="000000" w:themeColor="text1"/>
              </w:rPr>
            </w:pPr>
            <w:r w:rsidRPr="003806B7">
              <w:rPr>
                <w:rFonts w:ascii="標楷體" w:eastAsia="標楷體" w:hAnsi="標楷體" w:cs="BiauKai"/>
                <w:color w:val="000000" w:themeColor="text1"/>
              </w:rPr>
              <w:t>-2.1</w:t>
            </w:r>
            <w:r w:rsidRPr="003806B7">
              <w:rPr>
                <w:rFonts w:ascii="標楷體" w:eastAsia="標楷體" w:hAnsi="標楷體" w:cs="新細明體" w:hint="eastAsia"/>
                <w:color w:val="000000" w:themeColor="text1"/>
              </w:rPr>
              <w:t>％</w:t>
            </w:r>
          </w:p>
        </w:tc>
      </w:tr>
      <w:tr w:rsidR="003806B7" w:rsidRPr="003806B7" w14:paraId="20516216" w14:textId="77777777" w:rsidTr="00E66B1C">
        <w:trPr>
          <w:trHeight w:val="280"/>
        </w:trPr>
        <w:tc>
          <w:tcPr>
            <w:tcW w:w="1413" w:type="dxa"/>
            <w:shd w:val="clear" w:color="auto" w:fill="auto"/>
            <w:tcMar>
              <w:top w:w="72" w:type="dxa"/>
              <w:left w:w="144" w:type="dxa"/>
              <w:bottom w:w="72" w:type="dxa"/>
              <w:right w:w="144" w:type="dxa"/>
            </w:tcMar>
            <w:vAlign w:val="center"/>
          </w:tcPr>
          <w:p w14:paraId="1C55CD01" w14:textId="77777777" w:rsidR="00C72B77" w:rsidRPr="003806B7" w:rsidRDefault="00C72B77" w:rsidP="00E66B1C">
            <w:pPr>
              <w:jc w:val="center"/>
              <w:rPr>
                <w:rFonts w:ascii="標楷體" w:eastAsia="標楷體" w:hAnsi="標楷體" w:cs="BiauKai"/>
                <w:color w:val="000000" w:themeColor="text1"/>
              </w:rPr>
            </w:pPr>
            <w:r w:rsidRPr="003806B7">
              <w:rPr>
                <w:rFonts w:ascii="標楷體" w:eastAsia="標楷體" w:hAnsi="標楷體" w:cs="新細明體" w:hint="eastAsia"/>
                <w:color w:val="000000" w:themeColor="text1"/>
              </w:rPr>
              <w:lastRenderedPageBreak/>
              <w:t>金額</w:t>
            </w:r>
          </w:p>
        </w:tc>
        <w:tc>
          <w:tcPr>
            <w:tcW w:w="1984" w:type="dxa"/>
            <w:shd w:val="clear" w:color="auto" w:fill="auto"/>
            <w:tcMar>
              <w:top w:w="72" w:type="dxa"/>
              <w:left w:w="144" w:type="dxa"/>
              <w:bottom w:w="72" w:type="dxa"/>
              <w:right w:w="144" w:type="dxa"/>
            </w:tcMar>
            <w:vAlign w:val="center"/>
          </w:tcPr>
          <w:p w14:paraId="22A666B2" w14:textId="77777777" w:rsidR="00C72B77" w:rsidRPr="003806B7" w:rsidRDefault="00C72B77" w:rsidP="00E66B1C">
            <w:pPr>
              <w:jc w:val="center"/>
              <w:rPr>
                <w:rFonts w:ascii="標楷體" w:eastAsia="標楷體" w:hAnsi="標楷體" w:cs="BiauKai"/>
                <w:color w:val="000000" w:themeColor="text1"/>
              </w:rPr>
            </w:pPr>
            <w:r w:rsidRPr="003806B7">
              <w:rPr>
                <w:rFonts w:ascii="標楷體" w:eastAsia="標楷體" w:hAnsi="標楷體" w:cs="BiauKai"/>
                <w:color w:val="000000" w:themeColor="text1"/>
              </w:rPr>
              <w:t>37,648,000</w:t>
            </w:r>
          </w:p>
        </w:tc>
        <w:tc>
          <w:tcPr>
            <w:tcW w:w="1985" w:type="dxa"/>
            <w:shd w:val="clear" w:color="auto" w:fill="auto"/>
            <w:tcMar>
              <w:top w:w="72" w:type="dxa"/>
              <w:left w:w="144" w:type="dxa"/>
              <w:bottom w:w="72" w:type="dxa"/>
              <w:right w:w="144" w:type="dxa"/>
            </w:tcMar>
            <w:vAlign w:val="center"/>
          </w:tcPr>
          <w:p w14:paraId="64BE9181" w14:textId="77777777" w:rsidR="00C72B77" w:rsidRPr="003806B7" w:rsidRDefault="00C72B77" w:rsidP="00E66B1C">
            <w:pPr>
              <w:rPr>
                <w:rFonts w:ascii="標楷體" w:eastAsia="標楷體" w:hAnsi="標楷體" w:cs="BiauKai"/>
                <w:color w:val="000000" w:themeColor="text1"/>
              </w:rPr>
            </w:pPr>
            <w:r w:rsidRPr="003806B7">
              <w:rPr>
                <w:rFonts w:ascii="標楷體" w:eastAsia="標楷體" w:hAnsi="標楷體" w:cs="BiauKai"/>
                <w:color w:val="000000" w:themeColor="text1"/>
              </w:rPr>
              <w:t xml:space="preserve">    36,804,500</w:t>
            </w:r>
          </w:p>
        </w:tc>
        <w:tc>
          <w:tcPr>
            <w:tcW w:w="1701" w:type="dxa"/>
            <w:shd w:val="clear" w:color="auto" w:fill="auto"/>
            <w:tcMar>
              <w:top w:w="72" w:type="dxa"/>
              <w:left w:w="144" w:type="dxa"/>
              <w:bottom w:w="72" w:type="dxa"/>
              <w:right w:w="144" w:type="dxa"/>
            </w:tcMar>
            <w:vAlign w:val="center"/>
          </w:tcPr>
          <w:p w14:paraId="7DE0EFB4" w14:textId="77777777" w:rsidR="00C72B77" w:rsidRPr="003806B7" w:rsidRDefault="00C72B77" w:rsidP="00E66B1C">
            <w:pPr>
              <w:jc w:val="center"/>
              <w:rPr>
                <w:rFonts w:ascii="標楷體" w:eastAsia="標楷體" w:hAnsi="標楷體" w:cs="BiauKai"/>
                <w:color w:val="000000" w:themeColor="text1"/>
              </w:rPr>
            </w:pPr>
            <w:r w:rsidRPr="003806B7">
              <w:rPr>
                <w:rFonts w:ascii="標楷體" w:eastAsia="標楷體" w:hAnsi="標楷體" w:cs="BiauKai"/>
                <w:color w:val="000000" w:themeColor="text1"/>
              </w:rPr>
              <w:t>-843,500</w:t>
            </w:r>
          </w:p>
        </w:tc>
        <w:tc>
          <w:tcPr>
            <w:tcW w:w="1581" w:type="dxa"/>
            <w:shd w:val="clear" w:color="auto" w:fill="auto"/>
            <w:tcMar>
              <w:top w:w="72" w:type="dxa"/>
              <w:left w:w="144" w:type="dxa"/>
              <w:bottom w:w="72" w:type="dxa"/>
              <w:right w:w="144" w:type="dxa"/>
            </w:tcMar>
            <w:vAlign w:val="center"/>
          </w:tcPr>
          <w:p w14:paraId="3958D788" w14:textId="77777777" w:rsidR="00C72B77" w:rsidRPr="003806B7" w:rsidRDefault="00C72B77" w:rsidP="00E66B1C">
            <w:pPr>
              <w:jc w:val="center"/>
              <w:rPr>
                <w:rFonts w:ascii="標楷體" w:eastAsia="標楷體" w:hAnsi="標楷體" w:cs="BiauKai"/>
                <w:color w:val="000000" w:themeColor="text1"/>
              </w:rPr>
            </w:pPr>
            <w:r w:rsidRPr="003806B7">
              <w:rPr>
                <w:rFonts w:ascii="標楷體" w:eastAsia="標楷體" w:hAnsi="標楷體" w:cs="BiauKai"/>
                <w:color w:val="000000" w:themeColor="text1"/>
              </w:rPr>
              <w:t>-2.2</w:t>
            </w:r>
            <w:r w:rsidRPr="003806B7">
              <w:rPr>
                <w:rFonts w:ascii="標楷體" w:eastAsia="標楷體" w:hAnsi="標楷體" w:cs="新細明體" w:hint="eastAsia"/>
                <w:color w:val="000000" w:themeColor="text1"/>
              </w:rPr>
              <w:t>％</w:t>
            </w:r>
          </w:p>
        </w:tc>
      </w:tr>
    </w:tbl>
    <w:p w14:paraId="6D2CAC1F" w14:textId="77777777" w:rsidR="00C72B77" w:rsidRPr="003806B7" w:rsidRDefault="00C72B77" w:rsidP="00C72B77">
      <w:pPr>
        <w:tabs>
          <w:tab w:val="left" w:pos="1134"/>
        </w:tabs>
        <w:adjustRightInd w:val="0"/>
        <w:snapToGrid w:val="0"/>
        <w:spacing w:line="480" w:lineRule="exact"/>
        <w:jc w:val="both"/>
        <w:rPr>
          <w:rFonts w:ascii="標楷體" w:eastAsia="標楷體" w:hAnsi="標楷體" w:cs="Times New Roman"/>
          <w:color w:val="000000" w:themeColor="text1"/>
          <w:sz w:val="28"/>
          <w:szCs w:val="28"/>
        </w:rPr>
      </w:pPr>
    </w:p>
    <w:p w14:paraId="65D42210" w14:textId="77777777" w:rsidR="00C72B77" w:rsidRPr="003806B7" w:rsidRDefault="00C72B77" w:rsidP="00C72B77">
      <w:pPr>
        <w:tabs>
          <w:tab w:val="left" w:pos="1134"/>
        </w:tabs>
        <w:adjustRightInd w:val="0"/>
        <w:snapToGrid w:val="0"/>
        <w:spacing w:line="480" w:lineRule="exact"/>
        <w:rPr>
          <w:rFonts w:ascii="標楷體" w:eastAsia="標楷體" w:hAnsi="標楷體" w:cs="Times New Roman"/>
          <w:color w:val="000000" w:themeColor="text1"/>
          <w:szCs w:val="24"/>
        </w:rPr>
      </w:pPr>
      <w:r w:rsidRPr="003806B7">
        <w:rPr>
          <w:rFonts w:ascii="標楷體" w:eastAsia="標楷體" w:hAnsi="標楷體" w:cs="Times New Roman" w:hint="eastAsia"/>
          <w:color w:val="000000" w:themeColor="text1"/>
          <w:sz w:val="28"/>
          <w:szCs w:val="28"/>
        </w:rPr>
        <w:t xml:space="preserve">                          </w:t>
      </w:r>
      <w:r w:rsidRPr="003806B7">
        <w:rPr>
          <w:rFonts w:ascii="標楷體" w:eastAsia="標楷體" w:hAnsi="標楷體" w:cs="Times New Roman" w:hint="eastAsia"/>
          <w:color w:val="000000" w:themeColor="text1"/>
          <w:szCs w:val="24"/>
        </w:rPr>
        <w:t xml:space="preserve"> </w:t>
      </w:r>
    </w:p>
    <w:p w14:paraId="162BA2F2" w14:textId="77777777" w:rsidR="00C72B77" w:rsidRPr="003806B7" w:rsidRDefault="00C72B77" w:rsidP="00C72B77">
      <w:pPr>
        <w:tabs>
          <w:tab w:val="left" w:pos="1134"/>
        </w:tabs>
        <w:adjustRightInd w:val="0"/>
        <w:snapToGrid w:val="0"/>
        <w:spacing w:line="480" w:lineRule="exact"/>
        <w:ind w:leftChars="283" w:left="1099" w:hangingChars="150" w:hanging="420"/>
        <w:jc w:val="both"/>
        <w:rPr>
          <w:rFonts w:ascii="標楷體" w:eastAsia="標楷體" w:hAnsi="標楷體" w:cs="Times New Roman"/>
          <w:color w:val="000000" w:themeColor="text1"/>
          <w:sz w:val="28"/>
          <w:szCs w:val="28"/>
          <w:shd w:val="pct15" w:color="auto" w:fill="FFFFFF"/>
        </w:rPr>
      </w:pPr>
      <w:r w:rsidRPr="003806B7">
        <w:rPr>
          <w:rFonts w:ascii="標楷體" w:eastAsia="標楷體" w:hAnsi="標楷體" w:cs="Times New Roman"/>
          <w:b/>
          <w:color w:val="000000" w:themeColor="text1"/>
          <w:sz w:val="28"/>
          <w:szCs w:val="28"/>
        </w:rPr>
        <w:t>2.</w:t>
      </w:r>
      <w:r w:rsidRPr="003806B7">
        <w:rPr>
          <w:rFonts w:ascii="標楷體" w:eastAsia="標楷體" w:hAnsi="標楷體" w:cs="Times New Roman" w:hint="eastAsia"/>
          <w:b/>
          <w:color w:val="000000" w:themeColor="text1"/>
          <w:sz w:val="28"/>
          <w:szCs w:val="28"/>
        </w:rPr>
        <w:t xml:space="preserve"> 提供縣民輔具資源專業服務：</w:t>
      </w:r>
      <w:r w:rsidRPr="003806B7">
        <w:rPr>
          <w:rFonts w:ascii="標楷體" w:eastAsia="標楷體" w:hAnsi="標楷體" w:cs="Times New Roman" w:hint="eastAsia"/>
          <w:color w:val="000000" w:themeColor="text1"/>
          <w:sz w:val="28"/>
          <w:szCs w:val="28"/>
        </w:rPr>
        <w:t>1</w:t>
      </w:r>
      <w:r w:rsidRPr="003806B7">
        <w:rPr>
          <w:rFonts w:ascii="標楷體" w:eastAsia="標楷體" w:hAnsi="標楷體" w:cs="Times New Roman"/>
          <w:color w:val="000000" w:themeColor="text1"/>
          <w:sz w:val="28"/>
          <w:szCs w:val="28"/>
        </w:rPr>
        <w:t>08-109年</w:t>
      </w:r>
      <w:r w:rsidRPr="003806B7">
        <w:rPr>
          <w:rFonts w:ascii="標楷體" w:eastAsia="標楷體" w:hAnsi="標楷體" w:cs="Times New Roman" w:hint="eastAsia"/>
          <w:color w:val="000000" w:themeColor="text1"/>
          <w:sz w:val="28"/>
          <w:szCs w:val="28"/>
        </w:rPr>
        <w:t>委由財團法人伊甸社會福利基金會辦理本縣輔具資源中心，109年4月至109年8月提供各項服務2</w:t>
      </w:r>
      <w:r w:rsidRPr="003806B7">
        <w:rPr>
          <w:rFonts w:ascii="標楷體" w:eastAsia="標楷體" w:hAnsi="標楷體" w:cs="Times New Roman"/>
          <w:color w:val="000000" w:themeColor="text1"/>
          <w:sz w:val="28"/>
          <w:szCs w:val="28"/>
        </w:rPr>
        <w:t>,</w:t>
      </w:r>
      <w:r w:rsidRPr="003806B7">
        <w:rPr>
          <w:rFonts w:ascii="標楷體" w:eastAsia="標楷體" w:hAnsi="標楷體" w:cs="Times New Roman" w:hint="eastAsia"/>
          <w:color w:val="000000" w:themeColor="text1"/>
          <w:sz w:val="28"/>
          <w:szCs w:val="28"/>
        </w:rPr>
        <w:t>008人次(諮詢、評估、追蹤檢核、維修輔具等)。109年已購置一台輔具巡迴專車，以提高服務的可及性，可將輪椅等輔具攜至民眾家中進行評估使用，免於行動不便民眾多次奔波之苦。</w:t>
      </w:r>
    </w:p>
    <w:p w14:paraId="2316DD4E" w14:textId="77777777" w:rsidR="00C72B77" w:rsidRPr="003806B7" w:rsidRDefault="00C72B77" w:rsidP="00C72B77">
      <w:pPr>
        <w:tabs>
          <w:tab w:val="left" w:pos="1134"/>
        </w:tabs>
        <w:adjustRightInd w:val="0"/>
        <w:snapToGrid w:val="0"/>
        <w:spacing w:line="480" w:lineRule="exact"/>
        <w:ind w:leftChars="300" w:left="1140" w:hangingChars="150" w:hanging="420"/>
        <w:jc w:val="both"/>
        <w:rPr>
          <w:rFonts w:ascii="標楷體" w:eastAsia="標楷體" w:hAnsi="標楷體" w:cs="Times New Roman"/>
          <w:color w:val="000000" w:themeColor="text1"/>
          <w:sz w:val="28"/>
          <w:szCs w:val="28"/>
        </w:rPr>
      </w:pPr>
      <w:r w:rsidRPr="003806B7">
        <w:rPr>
          <w:rFonts w:ascii="標楷體" w:eastAsia="標楷體" w:hAnsi="標楷體" w:cs="Times New Roman"/>
          <w:b/>
          <w:color w:val="000000" w:themeColor="text1"/>
          <w:sz w:val="28"/>
          <w:szCs w:val="28"/>
        </w:rPr>
        <w:t xml:space="preserve">3. </w:t>
      </w:r>
      <w:r w:rsidRPr="003806B7">
        <w:rPr>
          <w:rFonts w:ascii="標楷體" w:eastAsia="標楷體" w:hAnsi="標楷體" w:cs="Times New Roman" w:hint="eastAsia"/>
          <w:b/>
          <w:color w:val="000000" w:themeColor="text1"/>
          <w:sz w:val="28"/>
          <w:szCs w:val="28"/>
        </w:rPr>
        <w:t>設置本縣身心障礙服務中心：</w:t>
      </w:r>
      <w:r w:rsidRPr="003806B7">
        <w:rPr>
          <w:rFonts w:ascii="標楷體" w:eastAsia="標楷體" w:hAnsi="標楷體" w:cs="Times New Roman" w:hint="eastAsia"/>
          <w:color w:val="000000" w:themeColor="text1"/>
          <w:sz w:val="28"/>
          <w:szCs w:val="28"/>
        </w:rPr>
        <w:t>109年委由本縣康復之友協會辦理，服務項目包括個案管理、家庭照顧與社會參與，辦理國際身障日、身心障礙者與照顧楷模等，於109年第一季、第二季辦理多項團體活動:身心障礙者社會參與、家庭照顧者舒壓團體、家庭照顧支持訓練等，參與人數計150人次。</w:t>
      </w:r>
    </w:p>
    <w:p w14:paraId="3F34C670" w14:textId="77777777" w:rsidR="00C72B77" w:rsidRPr="003806B7" w:rsidRDefault="00C72B77" w:rsidP="00C72B77">
      <w:pPr>
        <w:tabs>
          <w:tab w:val="left" w:pos="1134"/>
        </w:tabs>
        <w:adjustRightInd w:val="0"/>
        <w:snapToGrid w:val="0"/>
        <w:spacing w:line="480" w:lineRule="exact"/>
        <w:ind w:leftChars="300" w:left="1000" w:hangingChars="100" w:hanging="280"/>
        <w:jc w:val="both"/>
        <w:rPr>
          <w:rFonts w:ascii="標楷體" w:eastAsia="標楷體" w:hAnsi="標楷體" w:cs="Times New Roman"/>
          <w:color w:val="000000" w:themeColor="text1"/>
          <w:sz w:val="28"/>
          <w:szCs w:val="28"/>
        </w:rPr>
      </w:pPr>
      <w:r w:rsidRPr="003806B7">
        <w:rPr>
          <w:rFonts w:ascii="標楷體" w:eastAsia="標楷體" w:hAnsi="標楷體" w:cs="Times New Roman"/>
          <w:b/>
          <w:color w:val="000000" w:themeColor="text1"/>
          <w:sz w:val="28"/>
          <w:szCs w:val="28"/>
        </w:rPr>
        <w:t>4.</w:t>
      </w:r>
      <w:r w:rsidRPr="003806B7">
        <w:rPr>
          <w:rFonts w:ascii="標楷體" w:eastAsia="標楷體" w:hAnsi="標楷體" w:cs="Times New Roman" w:hint="eastAsia"/>
          <w:b/>
          <w:color w:val="000000" w:themeColor="text1"/>
          <w:sz w:val="28"/>
          <w:szCs w:val="28"/>
        </w:rPr>
        <w:t xml:space="preserve"> 辦理住宿式照顧服務：</w:t>
      </w:r>
      <w:r w:rsidRPr="003806B7">
        <w:rPr>
          <w:rFonts w:ascii="標楷體" w:eastAsia="標楷體" w:hAnsi="標楷體" w:cs="Times New Roman" w:hint="eastAsia"/>
          <w:color w:val="000000" w:themeColor="text1"/>
          <w:sz w:val="28"/>
          <w:szCs w:val="28"/>
        </w:rPr>
        <w:t>本縣福田家園自107年3月31日起委由</w:t>
      </w:r>
      <w:r w:rsidRPr="003806B7">
        <w:rPr>
          <w:rFonts w:ascii="標楷體" w:eastAsia="標楷體" w:hAnsi="標楷體" w:cs="Times New Roman"/>
          <w:color w:val="000000" w:themeColor="text1"/>
          <w:sz w:val="28"/>
          <w:szCs w:val="28"/>
        </w:rPr>
        <w:t>財團法人晨光社會福利基金會</w:t>
      </w:r>
      <w:r w:rsidRPr="003806B7">
        <w:rPr>
          <w:rFonts w:ascii="標楷體" w:eastAsia="標楷體" w:hAnsi="標楷體" w:cs="Times New Roman" w:hint="eastAsia"/>
          <w:color w:val="000000" w:themeColor="text1"/>
          <w:sz w:val="28"/>
          <w:szCs w:val="28"/>
        </w:rPr>
        <w:t>經營管理</w:t>
      </w:r>
      <w:r w:rsidRPr="003806B7">
        <w:rPr>
          <w:rFonts w:ascii="標楷體" w:eastAsia="標楷體" w:hAnsi="標楷體" w:cs="Times New Roman"/>
          <w:color w:val="000000" w:themeColor="text1"/>
          <w:sz w:val="28"/>
          <w:szCs w:val="28"/>
        </w:rPr>
        <w:t>，</w:t>
      </w:r>
      <w:r w:rsidRPr="003806B7">
        <w:rPr>
          <w:rFonts w:ascii="標楷體" w:eastAsia="標楷體" w:hAnsi="標楷體" w:cs="Times New Roman" w:hint="eastAsia"/>
          <w:color w:val="000000" w:themeColor="text1"/>
          <w:sz w:val="28"/>
          <w:szCs w:val="28"/>
        </w:rPr>
        <w:t>經核准收容人數為</w:t>
      </w:r>
      <w:r w:rsidRPr="003806B7">
        <w:rPr>
          <w:rFonts w:ascii="標楷體" w:eastAsia="標楷體" w:hAnsi="標楷體" w:cs="Times New Roman"/>
          <w:color w:val="000000" w:themeColor="text1"/>
          <w:sz w:val="28"/>
          <w:szCs w:val="28"/>
        </w:rPr>
        <w:t>130</w:t>
      </w:r>
      <w:r w:rsidRPr="003806B7">
        <w:rPr>
          <w:rFonts w:ascii="標楷體" w:eastAsia="標楷體" w:hAnsi="標楷體" w:cs="Times New Roman" w:hint="eastAsia"/>
          <w:color w:val="000000" w:themeColor="text1"/>
          <w:sz w:val="28"/>
          <w:szCs w:val="28"/>
        </w:rPr>
        <w:t>人（日間服務20人、住宿式服務110人），統計截至109年9月14日止，日間服務使用人數2人，住宿服務使用人數104人，共計服務人數106人獲得照顧服務。</w:t>
      </w:r>
    </w:p>
    <w:p w14:paraId="66AD8D01" w14:textId="77777777" w:rsidR="00C72B77" w:rsidRPr="003806B7" w:rsidRDefault="00C72B77" w:rsidP="00C72B77">
      <w:pPr>
        <w:tabs>
          <w:tab w:val="left" w:pos="1134"/>
        </w:tabs>
        <w:adjustRightInd w:val="0"/>
        <w:snapToGrid w:val="0"/>
        <w:spacing w:line="480" w:lineRule="exact"/>
        <w:ind w:leftChars="250" w:left="880" w:hangingChars="100" w:hanging="280"/>
        <w:jc w:val="both"/>
        <w:rPr>
          <w:rFonts w:ascii="標楷體" w:eastAsia="標楷體" w:hAnsi="標楷體" w:cs="Times New Roman"/>
          <w:color w:val="000000" w:themeColor="text1"/>
          <w:sz w:val="28"/>
          <w:szCs w:val="28"/>
        </w:rPr>
      </w:pPr>
      <w:r w:rsidRPr="003806B7">
        <w:rPr>
          <w:rFonts w:ascii="標楷體" w:eastAsia="標楷體" w:hAnsi="標楷體" w:cs="Times New Roman" w:hint="eastAsia"/>
          <w:b/>
          <w:color w:val="000000" w:themeColor="text1"/>
          <w:sz w:val="28"/>
          <w:szCs w:val="28"/>
        </w:rPr>
        <w:t xml:space="preserve"> 5.提供各項支持服務：</w:t>
      </w:r>
      <w:r w:rsidRPr="003806B7">
        <w:rPr>
          <w:rFonts w:ascii="標楷體" w:eastAsia="標楷體" w:hAnsi="標楷體" w:cs="Times New Roman" w:hint="eastAsia"/>
          <w:color w:val="000000" w:themeColor="text1"/>
          <w:sz w:val="28"/>
          <w:szCs w:val="28"/>
        </w:rPr>
        <w:t>針對不同障別之服務對象提供個別化服</w:t>
      </w:r>
    </w:p>
    <w:p w14:paraId="2B0742CB" w14:textId="77777777" w:rsidR="00C72B77" w:rsidRPr="003806B7" w:rsidRDefault="00C72B77" w:rsidP="00C72B77">
      <w:pPr>
        <w:tabs>
          <w:tab w:val="left" w:pos="1134"/>
        </w:tabs>
        <w:adjustRightInd w:val="0"/>
        <w:snapToGrid w:val="0"/>
        <w:spacing w:line="480" w:lineRule="exact"/>
        <w:ind w:leftChars="250" w:left="880" w:hangingChars="100" w:hanging="280"/>
        <w:jc w:val="both"/>
        <w:rPr>
          <w:rFonts w:ascii="標楷體" w:eastAsia="標楷體" w:hAnsi="標楷體" w:cs="Times New Roman"/>
          <w:color w:val="000000" w:themeColor="text1"/>
          <w:sz w:val="28"/>
          <w:szCs w:val="28"/>
          <w:u w:color="000000"/>
        </w:rPr>
      </w:pPr>
      <w:r w:rsidRPr="003806B7">
        <w:rPr>
          <w:rFonts w:ascii="標楷體" w:eastAsia="標楷體" w:hAnsi="標楷體" w:cs="Times New Roman" w:hint="eastAsia"/>
          <w:b/>
          <w:color w:val="000000" w:themeColor="text1"/>
          <w:sz w:val="28"/>
          <w:szCs w:val="28"/>
        </w:rPr>
        <w:t xml:space="preserve">  </w:t>
      </w:r>
      <w:r w:rsidRPr="003806B7">
        <w:rPr>
          <w:rFonts w:ascii="標楷體" w:eastAsia="標楷體" w:hAnsi="標楷體" w:cs="Times New Roman" w:hint="eastAsia"/>
          <w:color w:val="000000" w:themeColor="text1"/>
          <w:sz w:val="28"/>
          <w:szCs w:val="28"/>
        </w:rPr>
        <w:t xml:space="preserve"> 務，包括視障重建服務、聽語障手語翻譯服務、</w:t>
      </w:r>
      <w:r w:rsidRPr="003806B7">
        <w:rPr>
          <w:rFonts w:ascii="標楷體" w:eastAsia="標楷體" w:hAnsi="標楷體" w:cs="Times New Roman" w:hint="eastAsia"/>
          <w:color w:val="000000" w:themeColor="text1"/>
          <w:sz w:val="28"/>
          <w:szCs w:val="28"/>
          <w:u w:color="000000"/>
        </w:rPr>
        <w:t>生涯轉銜及</w:t>
      </w:r>
    </w:p>
    <w:p w14:paraId="509A4102" w14:textId="77777777" w:rsidR="00C72B77" w:rsidRPr="003806B7" w:rsidRDefault="00C72B77" w:rsidP="00C72B77">
      <w:pPr>
        <w:tabs>
          <w:tab w:val="left" w:pos="1134"/>
        </w:tabs>
        <w:adjustRightInd w:val="0"/>
        <w:snapToGrid w:val="0"/>
        <w:spacing w:line="480" w:lineRule="exact"/>
        <w:ind w:leftChars="250" w:left="880" w:hangingChars="100" w:hanging="280"/>
        <w:jc w:val="both"/>
        <w:rPr>
          <w:rFonts w:ascii="標楷體" w:eastAsia="標楷體" w:hAnsi="標楷體" w:cs="Times New Roman"/>
          <w:color w:val="000000" w:themeColor="text1"/>
          <w:sz w:val="28"/>
          <w:szCs w:val="28"/>
          <w:u w:color="000000"/>
        </w:rPr>
      </w:pPr>
      <w:r w:rsidRPr="003806B7">
        <w:rPr>
          <w:rFonts w:ascii="標楷體" w:eastAsia="標楷體" w:hAnsi="標楷體" w:cs="Times New Roman" w:hint="eastAsia"/>
          <w:color w:val="000000" w:themeColor="text1"/>
          <w:sz w:val="28"/>
          <w:szCs w:val="28"/>
          <w:u w:color="000000"/>
        </w:rPr>
        <w:t xml:space="preserve">   個案管理以及日間作業設施活動等各項服務。</w:t>
      </w:r>
    </w:p>
    <w:p w14:paraId="48BCCCB5" w14:textId="77777777" w:rsidR="00C72B77" w:rsidRPr="003806B7" w:rsidRDefault="00C72B77" w:rsidP="00C72B77">
      <w:pPr>
        <w:widowControl/>
        <w:shd w:val="clear" w:color="auto" w:fill="FFFFFF"/>
        <w:spacing w:line="480" w:lineRule="exact"/>
        <w:ind w:leftChars="300" w:left="1000" w:hangingChars="100" w:hanging="280"/>
        <w:jc w:val="both"/>
        <w:rPr>
          <w:rFonts w:ascii="標楷體" w:eastAsia="標楷體" w:hAnsi="標楷體" w:cs="新細明體"/>
          <w:b/>
          <w:color w:val="000000" w:themeColor="text1"/>
          <w:kern w:val="0"/>
          <w:sz w:val="28"/>
          <w:szCs w:val="28"/>
        </w:rPr>
      </w:pPr>
      <w:r w:rsidRPr="003806B7">
        <w:rPr>
          <w:rFonts w:ascii="標楷體" w:eastAsia="標楷體" w:hAnsi="標楷體" w:cs="新細明體" w:hint="eastAsia"/>
          <w:b/>
          <w:color w:val="000000" w:themeColor="text1"/>
          <w:kern w:val="0"/>
          <w:sz w:val="28"/>
          <w:szCs w:val="28"/>
        </w:rPr>
        <w:t>6.協力合作創新推動身障各項服務：</w:t>
      </w:r>
    </w:p>
    <w:p w14:paraId="0E061393" w14:textId="77777777" w:rsidR="00C72B77" w:rsidRPr="003806B7" w:rsidRDefault="00C72B77" w:rsidP="00C72B77">
      <w:pPr>
        <w:widowControl/>
        <w:shd w:val="clear" w:color="auto" w:fill="FFFFFF"/>
        <w:spacing w:line="480" w:lineRule="exact"/>
        <w:ind w:leftChars="400" w:left="1660" w:hangingChars="250" w:hanging="700"/>
        <w:jc w:val="both"/>
        <w:rPr>
          <w:rFonts w:ascii="標楷體" w:eastAsia="標楷體" w:hAnsi="標楷體" w:cs="新細明體"/>
          <w:color w:val="000000" w:themeColor="text1"/>
          <w:kern w:val="0"/>
          <w:sz w:val="28"/>
          <w:szCs w:val="28"/>
        </w:rPr>
      </w:pPr>
      <w:r w:rsidRPr="003806B7">
        <w:rPr>
          <w:rFonts w:ascii="標楷體" w:eastAsia="標楷體" w:hAnsi="標楷體" w:cs="新細明體"/>
          <w:color w:val="000000" w:themeColor="text1"/>
          <w:kern w:val="0"/>
          <w:sz w:val="28"/>
          <w:szCs w:val="28"/>
        </w:rPr>
        <w:t xml:space="preserve">(1) </w:t>
      </w:r>
      <w:r w:rsidRPr="003806B7">
        <w:rPr>
          <w:rFonts w:ascii="標楷體" w:eastAsia="標楷體" w:hAnsi="標楷體" w:cs="新細明體" w:hint="eastAsia"/>
          <w:color w:val="000000" w:themeColor="text1"/>
          <w:kern w:val="0"/>
          <w:sz w:val="28"/>
          <w:szCs w:val="28"/>
        </w:rPr>
        <w:t>透過公私協力合作，推動本縣身障者家庭托顧服務，預計於今(109</w:t>
      </w:r>
      <w:r w:rsidRPr="003806B7">
        <w:rPr>
          <w:rFonts w:ascii="標楷體" w:eastAsia="標楷體" w:hAnsi="標楷體" w:cs="新細明體"/>
          <w:color w:val="000000" w:themeColor="text1"/>
          <w:kern w:val="0"/>
          <w:sz w:val="28"/>
          <w:szCs w:val="28"/>
        </w:rPr>
        <w:t>)</w:t>
      </w:r>
      <w:r w:rsidRPr="003806B7">
        <w:rPr>
          <w:rFonts w:ascii="標楷體" w:eastAsia="標楷體" w:hAnsi="標楷體" w:cs="新細明體" w:hint="eastAsia"/>
          <w:color w:val="000000" w:themeColor="text1"/>
          <w:kern w:val="0"/>
          <w:sz w:val="28"/>
          <w:szCs w:val="28"/>
        </w:rPr>
        <w:t>年至少拓點一處至多二處家托點，以提供身障者受照顧時能有更多的選擇。另在身障臨短托服務方面，預計今(109)年從原先機構式照顧服務再增加居</w:t>
      </w:r>
      <w:r w:rsidRPr="003806B7">
        <w:rPr>
          <w:rFonts w:ascii="標楷體" w:eastAsia="標楷體" w:hAnsi="標楷體" w:cs="新細明體" w:hint="eastAsia"/>
          <w:color w:val="000000" w:themeColor="text1"/>
          <w:kern w:val="0"/>
          <w:sz w:val="28"/>
          <w:szCs w:val="28"/>
        </w:rPr>
        <w:lastRenderedPageBreak/>
        <w:t>家式及社區式照顧，提供更多元的服務使用，以減輕家庭照顧者的壓力及負擔。(說明何時開辦、服務成效</w:t>
      </w:r>
      <w:r w:rsidRPr="003806B7">
        <w:rPr>
          <w:rFonts w:ascii="標楷體" w:eastAsia="標楷體" w:hAnsi="標楷體" w:cs="新細明體"/>
          <w:color w:val="000000" w:themeColor="text1"/>
          <w:kern w:val="0"/>
          <w:sz w:val="28"/>
          <w:szCs w:val="28"/>
        </w:rPr>
        <w:t>)</w:t>
      </w:r>
    </w:p>
    <w:p w14:paraId="1A299D63" w14:textId="77777777" w:rsidR="00C72B77" w:rsidRPr="003806B7" w:rsidRDefault="00C72B77" w:rsidP="00C72B77">
      <w:pPr>
        <w:widowControl/>
        <w:shd w:val="clear" w:color="auto" w:fill="FFFFFF"/>
        <w:spacing w:line="480" w:lineRule="exact"/>
        <w:ind w:leftChars="400" w:left="1660" w:hangingChars="250" w:hanging="700"/>
        <w:jc w:val="both"/>
        <w:rPr>
          <w:rFonts w:ascii="標楷體" w:eastAsia="標楷體" w:hAnsi="標楷體" w:cs="新細明體"/>
          <w:color w:val="000000" w:themeColor="text1"/>
          <w:kern w:val="0"/>
          <w:sz w:val="28"/>
          <w:szCs w:val="28"/>
        </w:rPr>
      </w:pPr>
      <w:r w:rsidRPr="003806B7">
        <w:rPr>
          <w:rFonts w:ascii="標楷體" w:eastAsia="標楷體" w:hAnsi="標楷體" w:cs="新細明體" w:hint="eastAsia"/>
          <w:color w:val="000000" w:themeColor="text1"/>
          <w:kern w:val="0"/>
          <w:sz w:val="28"/>
          <w:szCs w:val="28"/>
        </w:rPr>
        <w:t>(</w:t>
      </w:r>
      <w:r w:rsidRPr="003806B7">
        <w:rPr>
          <w:rFonts w:ascii="標楷體" w:eastAsia="標楷體" w:hAnsi="標楷體" w:cs="新細明體"/>
          <w:color w:val="000000" w:themeColor="text1"/>
          <w:kern w:val="0"/>
          <w:sz w:val="28"/>
          <w:szCs w:val="28"/>
        </w:rPr>
        <w:t>2</w:t>
      </w:r>
      <w:r w:rsidRPr="003806B7">
        <w:rPr>
          <w:rFonts w:ascii="標楷體" w:eastAsia="標楷體" w:hAnsi="標楷體" w:cs="新細明體" w:hint="eastAsia"/>
          <w:color w:val="000000" w:themeColor="text1"/>
          <w:kern w:val="0"/>
          <w:sz w:val="28"/>
          <w:szCs w:val="28"/>
        </w:rPr>
        <w:t>) 為發展並提供本縣身心障礙者家庭照顧者在地多元化支持服務，並減輕身障家庭之主要照顧者的照顧壓力及精神負荷，本府於今(109)年委託社團法人康復之友協會辦理「金門縣身心障礙者家庭照顧者支持服務計畫」，依縣轄各身障家庭照顧者之需求，提供相關資源聯及各項舒壓課程，以強化本縣身障家庭之照顧能量。</w:t>
      </w:r>
      <w:r w:rsidRPr="003806B7">
        <w:rPr>
          <w:rFonts w:ascii="標楷體" w:eastAsia="標楷體" w:hAnsi="標楷體" w:cs="新細明體" w:hint="eastAsia"/>
          <w:color w:val="000000" w:themeColor="text1"/>
          <w:sz w:val="28"/>
          <w:szCs w:val="28"/>
        </w:rPr>
        <w:t>本計畫已於</w:t>
      </w:r>
      <w:r w:rsidRPr="003806B7">
        <w:rPr>
          <w:rFonts w:ascii="標楷體" w:eastAsia="標楷體" w:hAnsi="標楷體" w:cs="BiauKai"/>
          <w:color w:val="000000" w:themeColor="text1"/>
          <w:sz w:val="28"/>
          <w:szCs w:val="28"/>
        </w:rPr>
        <w:t>109</w:t>
      </w:r>
      <w:r w:rsidRPr="003806B7">
        <w:rPr>
          <w:rFonts w:ascii="標楷體" w:eastAsia="標楷體" w:hAnsi="標楷體" w:cs="新細明體" w:hint="eastAsia"/>
          <w:color w:val="000000" w:themeColor="text1"/>
          <w:sz w:val="28"/>
          <w:szCs w:val="28"/>
        </w:rPr>
        <w:t>年</w:t>
      </w:r>
      <w:r w:rsidRPr="003806B7">
        <w:rPr>
          <w:rFonts w:ascii="標楷體" w:eastAsia="標楷體" w:hAnsi="標楷體" w:cs="BiauKai"/>
          <w:color w:val="000000" w:themeColor="text1"/>
          <w:sz w:val="28"/>
          <w:szCs w:val="28"/>
        </w:rPr>
        <w:t>4</w:t>
      </w:r>
      <w:r w:rsidRPr="003806B7">
        <w:rPr>
          <w:rFonts w:ascii="標楷體" w:eastAsia="標楷體" w:hAnsi="標楷體" w:cs="新細明體" w:hint="eastAsia"/>
          <w:color w:val="000000" w:themeColor="text1"/>
          <w:sz w:val="28"/>
          <w:szCs w:val="28"/>
        </w:rPr>
        <w:t>月開辦，執行成效</w:t>
      </w:r>
      <w:r w:rsidRPr="003806B7">
        <w:rPr>
          <w:rFonts w:ascii="標楷體" w:eastAsia="標楷體" w:hAnsi="標楷體" w:cs="BiauKai"/>
          <w:color w:val="000000" w:themeColor="text1"/>
          <w:sz w:val="28"/>
          <w:szCs w:val="28"/>
        </w:rPr>
        <w:t>(4</w:t>
      </w:r>
      <w:r w:rsidRPr="003806B7">
        <w:rPr>
          <w:rFonts w:ascii="標楷體" w:eastAsia="標楷體" w:hAnsi="標楷體" w:cs="新細明體" w:hint="eastAsia"/>
          <w:color w:val="000000" w:themeColor="text1"/>
          <w:sz w:val="28"/>
          <w:szCs w:val="28"/>
        </w:rPr>
        <w:t>月</w:t>
      </w:r>
      <w:r w:rsidRPr="003806B7">
        <w:rPr>
          <w:rFonts w:ascii="標楷體" w:eastAsia="標楷體" w:hAnsi="標楷體" w:cs="BiauKai"/>
          <w:color w:val="000000" w:themeColor="text1"/>
          <w:sz w:val="28"/>
          <w:szCs w:val="28"/>
        </w:rPr>
        <w:t>-8</w:t>
      </w:r>
      <w:r w:rsidRPr="003806B7">
        <w:rPr>
          <w:rFonts w:ascii="標楷體" w:eastAsia="標楷體" w:hAnsi="標楷體" w:cs="新細明體" w:hint="eastAsia"/>
          <w:color w:val="000000" w:themeColor="text1"/>
          <w:sz w:val="28"/>
          <w:szCs w:val="28"/>
        </w:rPr>
        <w:t>月</w:t>
      </w:r>
      <w:r w:rsidRPr="003806B7">
        <w:rPr>
          <w:rFonts w:ascii="標楷體" w:eastAsia="標楷體" w:hAnsi="標楷體" w:cs="BiauKai"/>
          <w:color w:val="000000" w:themeColor="text1"/>
          <w:sz w:val="28"/>
          <w:szCs w:val="28"/>
        </w:rPr>
        <w:t>)</w:t>
      </w:r>
      <w:r w:rsidRPr="003806B7">
        <w:rPr>
          <w:rFonts w:ascii="標楷體" w:eastAsia="標楷體" w:hAnsi="標楷體" w:cs="新細明體" w:hint="eastAsia"/>
          <w:color w:val="000000" w:themeColor="text1"/>
          <w:sz w:val="28"/>
          <w:szCs w:val="28"/>
        </w:rPr>
        <w:t>資料統計共辦理照顧者支持與訓練、家庭照顧者支持性團體、</w:t>
      </w:r>
      <w:r w:rsidRPr="004A3B6B">
        <w:rPr>
          <w:rFonts w:ascii="標楷體" w:eastAsia="標楷體" w:hAnsi="標楷體" w:cs="新細明體" w:hint="eastAsia"/>
          <w:color w:val="000000" w:themeColor="text1"/>
          <w:sz w:val="28"/>
          <w:szCs w:val="28"/>
        </w:rPr>
        <w:t>家庭照顧者紓壓活動</w:t>
      </w:r>
      <w:r w:rsidRPr="003806B7">
        <w:rPr>
          <w:rFonts w:ascii="標楷體" w:eastAsia="標楷體" w:hAnsi="標楷體" w:cs="新細明體" w:hint="eastAsia"/>
          <w:color w:val="000000" w:themeColor="text1"/>
          <w:sz w:val="28"/>
          <w:szCs w:val="28"/>
        </w:rPr>
        <w:t>等活動</w:t>
      </w:r>
      <w:r w:rsidRPr="003806B7">
        <w:rPr>
          <w:rFonts w:ascii="標楷體" w:eastAsia="標楷體" w:hAnsi="標楷體" w:cs="BiauKai"/>
          <w:color w:val="000000" w:themeColor="text1"/>
          <w:sz w:val="28"/>
          <w:szCs w:val="28"/>
        </w:rPr>
        <w:t>6</w:t>
      </w:r>
      <w:r w:rsidRPr="003806B7">
        <w:rPr>
          <w:rFonts w:ascii="標楷體" w:eastAsia="標楷體" w:hAnsi="標楷體" w:cs="新細明體" w:hint="eastAsia"/>
          <w:color w:val="000000" w:themeColor="text1"/>
          <w:sz w:val="28"/>
          <w:szCs w:val="28"/>
        </w:rPr>
        <w:t>場次，受益</w:t>
      </w:r>
      <w:r w:rsidRPr="003806B7">
        <w:rPr>
          <w:rFonts w:ascii="標楷體" w:eastAsia="標楷體" w:hAnsi="標楷體" w:cs="BiauKai"/>
          <w:color w:val="000000" w:themeColor="text1"/>
          <w:sz w:val="28"/>
          <w:szCs w:val="28"/>
        </w:rPr>
        <w:t>65</w:t>
      </w:r>
      <w:r w:rsidRPr="003806B7">
        <w:rPr>
          <w:rFonts w:ascii="標楷體" w:eastAsia="標楷體" w:hAnsi="標楷體" w:cs="新細明體" w:hint="eastAsia"/>
          <w:color w:val="000000" w:themeColor="text1"/>
          <w:sz w:val="28"/>
          <w:szCs w:val="28"/>
        </w:rPr>
        <w:t>人次。並服務開案</w:t>
      </w:r>
      <w:r w:rsidRPr="003806B7">
        <w:rPr>
          <w:rFonts w:ascii="標楷體" w:eastAsia="標楷體" w:hAnsi="標楷體" w:cs="BiauKai"/>
          <w:color w:val="000000" w:themeColor="text1"/>
          <w:sz w:val="28"/>
          <w:szCs w:val="28"/>
        </w:rPr>
        <w:t>5</w:t>
      </w:r>
      <w:r w:rsidRPr="003806B7">
        <w:rPr>
          <w:rFonts w:ascii="標楷體" w:eastAsia="標楷體" w:hAnsi="標楷體" w:cs="新細明體" w:hint="eastAsia"/>
          <w:color w:val="000000" w:themeColor="text1"/>
          <w:sz w:val="28"/>
          <w:szCs w:val="28"/>
        </w:rPr>
        <w:t>人，服務人數陸續增加中</w:t>
      </w:r>
      <w:r w:rsidRPr="003806B7">
        <w:rPr>
          <w:rFonts w:ascii="標楷體" w:eastAsia="標楷體" w:hAnsi="標楷體" w:cs="新細明體" w:hint="eastAsia"/>
          <w:color w:val="000000" w:themeColor="text1"/>
          <w:kern w:val="0"/>
          <w:sz w:val="28"/>
          <w:szCs w:val="28"/>
        </w:rPr>
        <w:t>。</w:t>
      </w:r>
    </w:p>
    <w:p w14:paraId="49878E2B" w14:textId="001D844C" w:rsidR="00C72B77" w:rsidRPr="003806B7" w:rsidRDefault="00C72B77" w:rsidP="00C72B77">
      <w:pPr>
        <w:widowControl/>
        <w:shd w:val="clear" w:color="auto" w:fill="FFFFFF"/>
        <w:spacing w:line="480" w:lineRule="exact"/>
        <w:ind w:leftChars="400" w:left="1660" w:hangingChars="250" w:hanging="700"/>
        <w:jc w:val="both"/>
        <w:rPr>
          <w:rFonts w:ascii="標楷體" w:eastAsia="標楷體" w:hAnsi="標楷體" w:cs="新細明體"/>
          <w:color w:val="000000" w:themeColor="text1"/>
          <w:kern w:val="0"/>
          <w:sz w:val="28"/>
          <w:szCs w:val="28"/>
        </w:rPr>
      </w:pPr>
      <w:r w:rsidRPr="003806B7">
        <w:rPr>
          <w:rFonts w:ascii="標楷體" w:eastAsia="標楷體" w:hAnsi="標楷體" w:cs="新細明體" w:hint="eastAsia"/>
          <w:color w:val="000000" w:themeColor="text1"/>
          <w:kern w:val="0"/>
          <w:sz w:val="28"/>
          <w:szCs w:val="28"/>
        </w:rPr>
        <w:t>（3）於今(109)年度開辦「身心障礙者社區式日間服務布建計畫」，建構社區式日間照顧</w:t>
      </w:r>
      <w:r w:rsidRPr="004A3B6B">
        <w:rPr>
          <w:rFonts w:ascii="標楷體" w:eastAsia="標楷體" w:hAnsi="標楷體" w:cs="新細明體" w:hint="eastAsia"/>
          <w:color w:val="000000" w:themeColor="text1"/>
          <w:kern w:val="0"/>
          <w:sz w:val="28"/>
          <w:szCs w:val="28"/>
        </w:rPr>
        <w:t>服務</w:t>
      </w:r>
      <w:r w:rsidR="004A3B6B">
        <w:rPr>
          <w:rFonts w:ascii="標楷體" w:eastAsia="標楷體" w:hAnsi="標楷體" w:cs="新細明體" w:hint="eastAsia"/>
          <w:color w:val="000000" w:themeColor="text1"/>
          <w:kern w:val="0"/>
          <w:sz w:val="28"/>
          <w:szCs w:val="28"/>
        </w:rPr>
        <w:t>，</w:t>
      </w:r>
      <w:r w:rsidRPr="004A3B6B">
        <w:rPr>
          <w:rFonts w:ascii="標楷體" w:eastAsia="標楷體" w:hAnsi="標楷體" w:cs="新細明體" w:hint="eastAsia"/>
          <w:color w:val="000000" w:themeColor="text1"/>
          <w:kern w:val="0"/>
          <w:sz w:val="28"/>
          <w:szCs w:val="28"/>
        </w:rPr>
        <w:t>藉由</w:t>
      </w:r>
      <w:r w:rsidRPr="003806B7">
        <w:rPr>
          <w:rFonts w:ascii="標楷體" w:eastAsia="標楷體" w:hAnsi="標楷體" w:cs="新細明體" w:hint="eastAsia"/>
          <w:color w:val="000000" w:themeColor="text1"/>
          <w:kern w:val="0"/>
          <w:sz w:val="28"/>
          <w:szCs w:val="28"/>
        </w:rPr>
        <w:t>提供生活照顧及多元活動，提升身心障礙者</w:t>
      </w:r>
      <w:r w:rsidR="004A3B6B">
        <w:rPr>
          <w:rFonts w:ascii="標楷體" w:eastAsia="標楷體" w:hAnsi="標楷體" w:cs="新細明體" w:hint="eastAsia"/>
          <w:color w:val="000000" w:themeColor="text1"/>
          <w:kern w:val="0"/>
          <w:sz w:val="28"/>
          <w:szCs w:val="28"/>
        </w:rPr>
        <w:t>生</w:t>
      </w:r>
      <w:r w:rsidRPr="004A3B6B">
        <w:rPr>
          <w:rFonts w:ascii="標楷體" w:eastAsia="標楷體" w:hAnsi="標楷體" w:cs="新細明體" w:hint="eastAsia"/>
          <w:color w:val="000000" w:themeColor="text1"/>
          <w:kern w:val="0"/>
          <w:sz w:val="28"/>
          <w:szCs w:val="28"/>
        </w:rPr>
        <w:t>活</w:t>
      </w:r>
      <w:r w:rsidRPr="003806B7">
        <w:rPr>
          <w:rFonts w:ascii="標楷體" w:eastAsia="標楷體" w:hAnsi="標楷體" w:cs="新細明體" w:hint="eastAsia"/>
          <w:color w:val="000000" w:themeColor="text1"/>
          <w:kern w:val="0"/>
          <w:sz w:val="28"/>
          <w:szCs w:val="28"/>
        </w:rPr>
        <w:t>品質，並延緩其生理、心理、社會參與等的功能退化，藉此提升或維持身心障礙者生活自理能力、人際互動關係及體適能，同時紓解家庭照顧者之照顧壓力。</w:t>
      </w:r>
      <w:r w:rsidRPr="003806B7">
        <w:rPr>
          <w:rFonts w:ascii="標楷體" w:eastAsia="標楷體" w:hAnsi="標楷體" w:cs="新細明體"/>
          <w:color w:val="000000" w:themeColor="text1"/>
          <w:kern w:val="0"/>
          <w:sz w:val="28"/>
          <w:szCs w:val="28"/>
        </w:rPr>
        <w:t>本服務補助社團法人金門縣身心障礙者家長協會辦理，場地</w:t>
      </w:r>
      <w:r w:rsidR="004A3B6B">
        <w:rPr>
          <w:rFonts w:ascii="標楷體" w:eastAsia="標楷體" w:hAnsi="標楷體" w:cs="新細明體" w:hint="eastAsia"/>
          <w:color w:val="000000" w:themeColor="text1"/>
          <w:kern w:val="0"/>
          <w:sz w:val="28"/>
          <w:szCs w:val="28"/>
        </w:rPr>
        <w:t>規劃</w:t>
      </w:r>
      <w:r w:rsidRPr="003806B7">
        <w:rPr>
          <w:rFonts w:ascii="標楷體" w:eastAsia="標楷體" w:hAnsi="標楷體" w:cs="新細明體"/>
          <w:color w:val="000000" w:themeColor="text1"/>
          <w:kern w:val="0"/>
          <w:sz w:val="28"/>
          <w:szCs w:val="28"/>
        </w:rPr>
        <w:t>於金湖社會福利大樓－金湖鎮新湖里信義新村200號2樓，設置金門縣晨曦家社區日間照顧服務中心，目前已開始提供日間照顧服務，服務執行專業人員有社工員、教保員及生活服務員</w:t>
      </w:r>
      <w:r w:rsidR="004A3B6B" w:rsidRPr="004A3B6B">
        <w:rPr>
          <w:rFonts w:ascii="標楷體" w:eastAsia="標楷體" w:hAnsi="標楷體" w:cs="新細明體" w:hint="eastAsia"/>
          <w:color w:val="000000" w:themeColor="text1"/>
          <w:kern w:val="0"/>
          <w:sz w:val="28"/>
          <w:szCs w:val="28"/>
        </w:rPr>
        <w:t>共</w:t>
      </w:r>
      <w:r w:rsidRPr="003806B7">
        <w:rPr>
          <w:rFonts w:ascii="標楷體" w:eastAsia="標楷體" w:hAnsi="標楷體" w:cs="新細明體"/>
          <w:color w:val="000000" w:themeColor="text1"/>
          <w:kern w:val="0"/>
          <w:sz w:val="28"/>
          <w:szCs w:val="28"/>
        </w:rPr>
        <w:t>3人，接受服務有14人，4-8</w:t>
      </w:r>
      <w:r w:rsidRPr="003806B7">
        <w:rPr>
          <w:rFonts w:ascii="標楷體" w:eastAsia="標楷體" w:hAnsi="標楷體" w:cs="新細明體" w:hint="eastAsia"/>
          <w:color w:val="000000" w:themeColor="text1"/>
          <w:kern w:val="0"/>
          <w:sz w:val="28"/>
          <w:szCs w:val="28"/>
        </w:rPr>
        <w:t>月</w:t>
      </w:r>
      <w:r w:rsidRPr="003806B7">
        <w:rPr>
          <w:rFonts w:ascii="標楷體" w:eastAsia="標楷體" w:hAnsi="標楷體" w:cs="新細明體"/>
          <w:color w:val="000000" w:themeColor="text1"/>
          <w:kern w:val="0"/>
          <w:sz w:val="28"/>
          <w:szCs w:val="28"/>
        </w:rPr>
        <w:t>服務人次達1331人次，受益14個家庭。</w:t>
      </w:r>
    </w:p>
    <w:p w14:paraId="7065F217" w14:textId="77777777" w:rsidR="00C72B77" w:rsidRPr="003806B7" w:rsidRDefault="00C72B77" w:rsidP="00C72B77">
      <w:pPr>
        <w:widowControl/>
        <w:shd w:val="clear" w:color="auto" w:fill="FFFFFF"/>
        <w:spacing w:line="480" w:lineRule="exact"/>
        <w:ind w:leftChars="400" w:left="1660" w:hangingChars="250" w:hanging="700"/>
        <w:jc w:val="both"/>
        <w:rPr>
          <w:rFonts w:ascii="標楷體" w:eastAsia="標楷體" w:hAnsi="標楷體" w:cs="新細明體"/>
          <w:color w:val="000000" w:themeColor="text1"/>
          <w:kern w:val="0"/>
          <w:sz w:val="28"/>
          <w:szCs w:val="28"/>
        </w:rPr>
      </w:pPr>
      <w:r w:rsidRPr="003806B7">
        <w:rPr>
          <w:rFonts w:ascii="標楷體" w:eastAsia="標楷體" w:hAnsi="標楷體" w:cs="新細明體"/>
          <w:color w:val="000000" w:themeColor="text1"/>
          <w:kern w:val="0"/>
          <w:sz w:val="28"/>
          <w:szCs w:val="28"/>
        </w:rPr>
        <w:t xml:space="preserve">(4) </w:t>
      </w:r>
      <w:r w:rsidRPr="003806B7">
        <w:rPr>
          <w:rFonts w:ascii="標楷體" w:eastAsia="標楷體" w:hAnsi="標楷體" w:cs="新細明體" w:hint="eastAsia"/>
          <w:color w:val="000000" w:themeColor="text1"/>
          <w:kern w:val="0"/>
          <w:sz w:val="28"/>
          <w:szCs w:val="28"/>
        </w:rPr>
        <w:t>社區式照顧服務除日間照顧外，另推展社區日間作業設施服務，除10</w:t>
      </w:r>
      <w:r w:rsidRPr="003806B7">
        <w:rPr>
          <w:rFonts w:ascii="標楷體" w:eastAsia="標楷體" w:hAnsi="標楷體" w:cs="新細明體"/>
          <w:color w:val="000000" w:themeColor="text1"/>
          <w:kern w:val="0"/>
          <w:sz w:val="28"/>
          <w:szCs w:val="28"/>
        </w:rPr>
        <w:t>5</w:t>
      </w:r>
      <w:r w:rsidRPr="003806B7">
        <w:rPr>
          <w:rFonts w:ascii="標楷體" w:eastAsia="標楷體" w:hAnsi="標楷體" w:cs="新細明體" w:hint="eastAsia"/>
          <w:color w:val="000000" w:themeColor="text1"/>
          <w:kern w:val="0"/>
          <w:sz w:val="28"/>
          <w:szCs w:val="28"/>
        </w:rPr>
        <w:t>年於金城地區布建一處康心日間作業設施外，輔導本縣智善樂活協會於金湖地區設置一處共融樂活館，</w:t>
      </w:r>
      <w:r w:rsidRPr="003806B7">
        <w:rPr>
          <w:rFonts w:ascii="標楷體" w:eastAsia="標楷體" w:hAnsi="標楷體" w:cs="新細明體" w:hint="eastAsia"/>
          <w:color w:val="000000" w:themeColor="text1"/>
          <w:sz w:val="28"/>
          <w:szCs w:val="28"/>
        </w:rPr>
        <w:t>並於</w:t>
      </w:r>
      <w:r w:rsidRPr="003806B7">
        <w:rPr>
          <w:rFonts w:ascii="標楷體" w:eastAsia="標楷體" w:hAnsi="標楷體" w:cs="BiauKai"/>
          <w:color w:val="000000" w:themeColor="text1"/>
          <w:sz w:val="28"/>
          <w:szCs w:val="28"/>
        </w:rPr>
        <w:t>109</w:t>
      </w:r>
      <w:r w:rsidRPr="003806B7">
        <w:rPr>
          <w:rFonts w:ascii="標楷體" w:eastAsia="標楷體" w:hAnsi="標楷體" w:cs="新細明體" w:hint="eastAsia"/>
          <w:color w:val="000000" w:themeColor="text1"/>
          <w:sz w:val="28"/>
          <w:szCs w:val="28"/>
        </w:rPr>
        <w:t>年</w:t>
      </w:r>
      <w:r w:rsidRPr="003806B7">
        <w:rPr>
          <w:rFonts w:ascii="標楷體" w:eastAsia="標楷體" w:hAnsi="標楷體" w:cs="BiauKai"/>
          <w:color w:val="000000" w:themeColor="text1"/>
          <w:sz w:val="28"/>
          <w:szCs w:val="28"/>
        </w:rPr>
        <w:t>8</w:t>
      </w:r>
      <w:r w:rsidRPr="003806B7">
        <w:rPr>
          <w:rFonts w:ascii="標楷體" w:eastAsia="標楷體" w:hAnsi="標楷體" w:cs="新細明體" w:hint="eastAsia"/>
          <w:color w:val="000000" w:themeColor="text1"/>
          <w:sz w:val="28"/>
          <w:szCs w:val="28"/>
        </w:rPr>
        <w:t>月開始試營運。康心日間作業坊</w:t>
      </w:r>
      <w:r w:rsidRPr="003806B7">
        <w:rPr>
          <w:rFonts w:ascii="標楷體" w:eastAsia="標楷體" w:hAnsi="標楷體" w:cs="新細明體" w:hint="eastAsia"/>
          <w:color w:val="000000" w:themeColor="text1"/>
          <w:sz w:val="28"/>
          <w:szCs w:val="28"/>
        </w:rPr>
        <w:lastRenderedPageBreak/>
        <w:t>執行成效截至</w:t>
      </w:r>
      <w:r w:rsidRPr="003806B7">
        <w:rPr>
          <w:rFonts w:ascii="標楷體" w:eastAsia="標楷體" w:hAnsi="標楷體" w:cs="BiauKai"/>
          <w:color w:val="000000" w:themeColor="text1"/>
          <w:sz w:val="28"/>
          <w:szCs w:val="28"/>
        </w:rPr>
        <w:t>109</w:t>
      </w:r>
      <w:r w:rsidRPr="003806B7">
        <w:rPr>
          <w:rFonts w:ascii="標楷體" w:eastAsia="標楷體" w:hAnsi="標楷體" w:cs="新細明體" w:hint="eastAsia"/>
          <w:color w:val="000000" w:themeColor="text1"/>
          <w:sz w:val="28"/>
          <w:szCs w:val="28"/>
        </w:rPr>
        <w:t>年</w:t>
      </w:r>
      <w:r w:rsidRPr="003806B7">
        <w:rPr>
          <w:rFonts w:ascii="標楷體" w:eastAsia="標楷體" w:hAnsi="標楷體" w:cs="BiauKai"/>
          <w:color w:val="000000" w:themeColor="text1"/>
          <w:sz w:val="28"/>
          <w:szCs w:val="28"/>
        </w:rPr>
        <w:t>9</w:t>
      </w:r>
      <w:r w:rsidRPr="003806B7">
        <w:rPr>
          <w:rFonts w:ascii="標楷體" w:eastAsia="標楷體" w:hAnsi="標楷體" w:cs="新細明體" w:hint="eastAsia"/>
          <w:color w:val="000000" w:themeColor="text1"/>
          <w:sz w:val="28"/>
          <w:szCs w:val="28"/>
        </w:rPr>
        <w:t>月服務人數</w:t>
      </w:r>
      <w:r w:rsidRPr="003806B7">
        <w:rPr>
          <w:rFonts w:ascii="標楷體" w:eastAsia="標楷體" w:hAnsi="標楷體" w:cs="BiauKai"/>
          <w:color w:val="000000" w:themeColor="text1"/>
          <w:sz w:val="28"/>
          <w:szCs w:val="28"/>
        </w:rPr>
        <w:t>23</w:t>
      </w:r>
      <w:r w:rsidRPr="003806B7">
        <w:rPr>
          <w:rFonts w:ascii="標楷體" w:eastAsia="標楷體" w:hAnsi="標楷體" w:cs="新細明體" w:hint="eastAsia"/>
          <w:color w:val="000000" w:themeColor="text1"/>
          <w:sz w:val="28"/>
          <w:szCs w:val="28"/>
        </w:rPr>
        <w:t>人，服務人次</w:t>
      </w:r>
      <w:r w:rsidRPr="003806B7">
        <w:rPr>
          <w:rFonts w:ascii="標楷體" w:eastAsia="標楷體" w:hAnsi="標楷體" w:cs="BiauKai"/>
          <w:color w:val="000000" w:themeColor="text1"/>
          <w:sz w:val="28"/>
          <w:szCs w:val="28"/>
        </w:rPr>
        <w:t>1307</w:t>
      </w:r>
      <w:r w:rsidRPr="003806B7">
        <w:rPr>
          <w:rFonts w:ascii="標楷體" w:eastAsia="標楷體" w:hAnsi="標楷體" w:cs="新細明體" w:hint="eastAsia"/>
          <w:color w:val="000000" w:themeColor="text1"/>
          <w:sz w:val="28"/>
          <w:szCs w:val="28"/>
        </w:rPr>
        <w:t>次，在案人數</w:t>
      </w:r>
      <w:r w:rsidRPr="003806B7">
        <w:rPr>
          <w:rFonts w:ascii="標楷體" w:eastAsia="標楷體" w:hAnsi="標楷體" w:cs="BiauKai"/>
          <w:color w:val="000000" w:themeColor="text1"/>
          <w:sz w:val="28"/>
          <w:szCs w:val="28"/>
        </w:rPr>
        <w:t>18</w:t>
      </w:r>
      <w:r w:rsidRPr="003806B7">
        <w:rPr>
          <w:rFonts w:ascii="標楷體" w:eastAsia="標楷體" w:hAnsi="標楷體" w:cs="新細明體" w:hint="eastAsia"/>
          <w:color w:val="000000" w:themeColor="text1"/>
          <w:sz w:val="28"/>
          <w:szCs w:val="28"/>
        </w:rPr>
        <w:t>人；慢活共融館執行成效截至</w:t>
      </w:r>
      <w:r w:rsidRPr="003806B7">
        <w:rPr>
          <w:rFonts w:ascii="標楷體" w:eastAsia="標楷體" w:hAnsi="標楷體" w:cs="BiauKai"/>
          <w:color w:val="000000" w:themeColor="text1"/>
          <w:sz w:val="28"/>
          <w:szCs w:val="28"/>
        </w:rPr>
        <w:t>109</w:t>
      </w:r>
      <w:r w:rsidRPr="003806B7">
        <w:rPr>
          <w:rFonts w:ascii="標楷體" w:eastAsia="標楷體" w:hAnsi="標楷體" w:cs="新細明體" w:hint="eastAsia"/>
          <w:color w:val="000000" w:themeColor="text1"/>
          <w:sz w:val="28"/>
          <w:szCs w:val="28"/>
        </w:rPr>
        <w:t>年</w:t>
      </w:r>
      <w:r w:rsidRPr="003806B7">
        <w:rPr>
          <w:rFonts w:ascii="標楷體" w:eastAsia="標楷體" w:hAnsi="標楷體" w:cs="BiauKai"/>
          <w:color w:val="000000" w:themeColor="text1"/>
          <w:sz w:val="28"/>
          <w:szCs w:val="28"/>
        </w:rPr>
        <w:t>9</w:t>
      </w:r>
      <w:r w:rsidRPr="003806B7">
        <w:rPr>
          <w:rFonts w:ascii="標楷體" w:eastAsia="標楷體" w:hAnsi="標楷體" w:cs="新細明體" w:hint="eastAsia"/>
          <w:color w:val="000000" w:themeColor="text1"/>
          <w:sz w:val="28"/>
          <w:szCs w:val="28"/>
        </w:rPr>
        <w:t>月服務人數</w:t>
      </w:r>
      <w:r w:rsidRPr="003806B7">
        <w:rPr>
          <w:rFonts w:ascii="標楷體" w:eastAsia="標楷體" w:hAnsi="標楷體" w:cs="BiauKai"/>
          <w:color w:val="000000" w:themeColor="text1"/>
          <w:sz w:val="28"/>
          <w:szCs w:val="28"/>
        </w:rPr>
        <w:t>3</w:t>
      </w:r>
      <w:r w:rsidRPr="003806B7">
        <w:rPr>
          <w:rFonts w:ascii="標楷體" w:eastAsia="標楷體" w:hAnsi="標楷體" w:cs="新細明體" w:hint="eastAsia"/>
          <w:color w:val="000000" w:themeColor="text1"/>
          <w:sz w:val="28"/>
          <w:szCs w:val="28"/>
        </w:rPr>
        <w:t>人，服務人次</w:t>
      </w:r>
      <w:r w:rsidRPr="003806B7">
        <w:rPr>
          <w:rFonts w:ascii="標楷體" w:eastAsia="標楷體" w:hAnsi="標楷體" w:cs="BiauKai"/>
          <w:color w:val="000000" w:themeColor="text1"/>
          <w:sz w:val="28"/>
          <w:szCs w:val="28"/>
        </w:rPr>
        <w:t>61</w:t>
      </w:r>
      <w:r w:rsidRPr="003806B7">
        <w:rPr>
          <w:rFonts w:ascii="標楷體" w:eastAsia="標楷體" w:hAnsi="標楷體" w:cs="新細明體" w:hint="eastAsia"/>
          <w:color w:val="000000" w:themeColor="text1"/>
          <w:sz w:val="28"/>
          <w:szCs w:val="28"/>
        </w:rPr>
        <w:t>次，在案人數</w:t>
      </w:r>
      <w:r w:rsidRPr="003806B7">
        <w:rPr>
          <w:rFonts w:ascii="標楷體" w:eastAsia="標楷體" w:hAnsi="標楷體" w:cs="BiauKai"/>
          <w:color w:val="000000" w:themeColor="text1"/>
          <w:sz w:val="28"/>
          <w:szCs w:val="28"/>
        </w:rPr>
        <w:t>3</w:t>
      </w:r>
      <w:r w:rsidRPr="003806B7">
        <w:rPr>
          <w:rFonts w:ascii="標楷體" w:eastAsia="標楷體" w:hAnsi="標楷體" w:cs="新細明體" w:hint="eastAsia"/>
          <w:color w:val="000000" w:themeColor="text1"/>
          <w:sz w:val="28"/>
          <w:szCs w:val="28"/>
        </w:rPr>
        <w:t>人</w:t>
      </w:r>
      <w:r w:rsidRPr="003806B7">
        <w:rPr>
          <w:rFonts w:ascii="標楷體" w:eastAsia="標楷體" w:hAnsi="標楷體" w:cs="新細明體" w:hint="eastAsia"/>
          <w:color w:val="000000" w:themeColor="text1"/>
          <w:kern w:val="0"/>
          <w:sz w:val="28"/>
          <w:szCs w:val="28"/>
        </w:rPr>
        <w:t>。</w:t>
      </w:r>
    </w:p>
    <w:p w14:paraId="120560D5" w14:textId="77777777" w:rsidR="00C72B77" w:rsidRPr="003806B7" w:rsidRDefault="00C72B77" w:rsidP="00C72B77">
      <w:pPr>
        <w:widowControl/>
        <w:shd w:val="clear" w:color="auto" w:fill="FFFFFF"/>
        <w:spacing w:line="480" w:lineRule="exact"/>
        <w:ind w:leftChars="400" w:left="1660" w:hangingChars="250" w:hanging="700"/>
        <w:jc w:val="both"/>
        <w:rPr>
          <w:rFonts w:ascii="標楷體" w:eastAsia="標楷體" w:hAnsi="標楷體" w:cs="新細明體"/>
          <w:color w:val="000000" w:themeColor="text1"/>
          <w:sz w:val="28"/>
          <w:szCs w:val="28"/>
        </w:rPr>
      </w:pPr>
      <w:r w:rsidRPr="003806B7">
        <w:rPr>
          <w:rFonts w:ascii="標楷體" w:eastAsia="標楷體" w:hAnsi="標楷體" w:cs="新細明體" w:hint="eastAsia"/>
          <w:color w:val="000000" w:themeColor="text1"/>
          <w:kern w:val="0"/>
          <w:sz w:val="28"/>
          <w:szCs w:val="28"/>
        </w:rPr>
        <w:t>(</w:t>
      </w:r>
      <w:r w:rsidRPr="003806B7">
        <w:rPr>
          <w:rFonts w:ascii="標楷體" w:eastAsia="標楷體" w:hAnsi="標楷體" w:cs="新細明體"/>
          <w:color w:val="000000" w:themeColor="text1"/>
          <w:kern w:val="0"/>
          <w:sz w:val="28"/>
          <w:szCs w:val="28"/>
        </w:rPr>
        <w:t>5</w:t>
      </w:r>
      <w:r w:rsidRPr="003806B7">
        <w:rPr>
          <w:rFonts w:ascii="標楷體" w:eastAsia="標楷體" w:hAnsi="標楷體" w:cs="新細明體" w:hint="eastAsia"/>
          <w:color w:val="000000" w:themeColor="text1"/>
          <w:kern w:val="0"/>
          <w:sz w:val="28"/>
          <w:szCs w:val="28"/>
        </w:rPr>
        <w:t>)</w:t>
      </w:r>
      <w:r w:rsidRPr="003806B7">
        <w:rPr>
          <w:rFonts w:ascii="標楷體" w:eastAsia="標楷體" w:hAnsi="標楷體" w:cs="新細明體"/>
          <w:color w:val="000000" w:themeColor="text1"/>
          <w:kern w:val="0"/>
          <w:sz w:val="28"/>
          <w:szCs w:val="28"/>
        </w:rPr>
        <w:t xml:space="preserve"> </w:t>
      </w:r>
      <w:r w:rsidRPr="003806B7">
        <w:rPr>
          <w:rFonts w:ascii="標楷體" w:eastAsia="標楷體" w:hAnsi="標楷體" w:cs="新細明體" w:hint="eastAsia"/>
          <w:color w:val="000000" w:themeColor="text1"/>
          <w:kern w:val="0"/>
          <w:sz w:val="28"/>
          <w:szCs w:val="28"/>
        </w:rPr>
        <w:t>為解決因交通因素，而無法接受服務的成人身心障礙者，並整合醫療、教育、就業及福利服務資源，對成人身心障礙者提供社區化小型化的服務，本府於今(109)年委託社團法人康復之友協會辦理「金門縣成年心智障礙者及重度以上肢體障礙者社區居住與生活服務計畫」，以提高生活品質，幫助成人身心障礙者有機會在社區內獨立生活。本計畫已於</w:t>
      </w:r>
      <w:r w:rsidRPr="003806B7">
        <w:rPr>
          <w:rFonts w:ascii="標楷體" w:eastAsia="標楷體" w:hAnsi="標楷體" w:cs="新細明體"/>
          <w:color w:val="000000" w:themeColor="text1"/>
          <w:kern w:val="0"/>
          <w:sz w:val="28"/>
          <w:szCs w:val="28"/>
        </w:rPr>
        <w:t>109</w:t>
      </w:r>
      <w:r w:rsidRPr="003806B7">
        <w:rPr>
          <w:rFonts w:ascii="標楷體" w:eastAsia="標楷體" w:hAnsi="標楷體" w:cs="新細明體" w:hint="eastAsia"/>
          <w:color w:val="000000" w:themeColor="text1"/>
          <w:kern w:val="0"/>
          <w:sz w:val="28"/>
          <w:szCs w:val="28"/>
        </w:rPr>
        <w:t>年</w:t>
      </w:r>
      <w:r w:rsidRPr="003806B7">
        <w:rPr>
          <w:rFonts w:ascii="標楷體" w:eastAsia="標楷體" w:hAnsi="標楷體" w:cs="新細明體"/>
          <w:color w:val="000000" w:themeColor="text1"/>
          <w:kern w:val="0"/>
          <w:sz w:val="28"/>
          <w:szCs w:val="28"/>
        </w:rPr>
        <w:t>7</w:t>
      </w:r>
      <w:r w:rsidRPr="003806B7">
        <w:rPr>
          <w:rFonts w:ascii="標楷體" w:eastAsia="標楷體" w:hAnsi="標楷體" w:cs="新細明體" w:hint="eastAsia"/>
          <w:color w:val="000000" w:themeColor="text1"/>
          <w:kern w:val="0"/>
          <w:sz w:val="28"/>
          <w:szCs w:val="28"/>
        </w:rPr>
        <w:t>月</w:t>
      </w:r>
      <w:r w:rsidRPr="003806B7">
        <w:rPr>
          <w:rFonts w:ascii="標楷體" w:eastAsia="標楷體" w:hAnsi="標楷體" w:cs="新細明體"/>
          <w:color w:val="000000" w:themeColor="text1"/>
          <w:kern w:val="0"/>
          <w:sz w:val="28"/>
          <w:szCs w:val="28"/>
        </w:rPr>
        <w:t>1</w:t>
      </w:r>
      <w:r w:rsidRPr="003806B7">
        <w:rPr>
          <w:rFonts w:ascii="標楷體" w:eastAsia="標楷體" w:hAnsi="標楷體" w:cs="新細明體" w:hint="eastAsia"/>
          <w:color w:val="000000" w:themeColor="text1"/>
          <w:kern w:val="0"/>
          <w:sz w:val="28"/>
          <w:szCs w:val="28"/>
        </w:rPr>
        <w:t>日開辦，截至</w:t>
      </w:r>
      <w:r w:rsidRPr="003806B7">
        <w:rPr>
          <w:rFonts w:ascii="標楷體" w:eastAsia="標楷體" w:hAnsi="標楷體" w:cs="新細明體"/>
          <w:color w:val="000000" w:themeColor="text1"/>
          <w:kern w:val="0"/>
          <w:sz w:val="28"/>
          <w:szCs w:val="28"/>
        </w:rPr>
        <w:t>109</w:t>
      </w:r>
      <w:r w:rsidRPr="003806B7">
        <w:rPr>
          <w:rFonts w:ascii="標楷體" w:eastAsia="標楷體" w:hAnsi="標楷體" w:cs="新細明體" w:hint="eastAsia"/>
          <w:color w:val="000000" w:themeColor="text1"/>
          <w:kern w:val="0"/>
          <w:sz w:val="28"/>
          <w:szCs w:val="28"/>
        </w:rPr>
        <w:t>年</w:t>
      </w:r>
      <w:r w:rsidRPr="003806B7">
        <w:rPr>
          <w:rFonts w:ascii="標楷體" w:eastAsia="標楷體" w:hAnsi="標楷體" w:cs="新細明體"/>
          <w:color w:val="000000" w:themeColor="text1"/>
          <w:kern w:val="0"/>
          <w:sz w:val="28"/>
          <w:szCs w:val="28"/>
        </w:rPr>
        <w:t>9</w:t>
      </w:r>
      <w:r w:rsidRPr="003806B7">
        <w:rPr>
          <w:rFonts w:ascii="標楷體" w:eastAsia="標楷體" w:hAnsi="標楷體" w:cs="新細明體" w:hint="eastAsia"/>
          <w:color w:val="000000" w:themeColor="text1"/>
          <w:kern w:val="0"/>
          <w:sz w:val="28"/>
          <w:szCs w:val="28"/>
        </w:rPr>
        <w:t>月止，服務人數</w:t>
      </w:r>
      <w:r w:rsidRPr="003806B7">
        <w:rPr>
          <w:rFonts w:ascii="標楷體" w:eastAsia="標楷體" w:hAnsi="標楷體" w:cs="新細明體"/>
          <w:color w:val="000000" w:themeColor="text1"/>
          <w:kern w:val="0"/>
          <w:sz w:val="28"/>
          <w:szCs w:val="28"/>
        </w:rPr>
        <w:t>3</w:t>
      </w:r>
      <w:r w:rsidRPr="003806B7">
        <w:rPr>
          <w:rFonts w:ascii="標楷體" w:eastAsia="標楷體" w:hAnsi="標楷體" w:cs="新細明體" w:hint="eastAsia"/>
          <w:color w:val="000000" w:themeColor="text1"/>
          <w:kern w:val="0"/>
          <w:sz w:val="28"/>
          <w:szCs w:val="28"/>
        </w:rPr>
        <w:t>人，服務人次</w:t>
      </w:r>
      <w:r w:rsidRPr="003806B7">
        <w:rPr>
          <w:rFonts w:ascii="標楷體" w:eastAsia="標楷體" w:hAnsi="標楷體" w:cs="新細明體"/>
          <w:color w:val="000000" w:themeColor="text1"/>
          <w:kern w:val="0"/>
          <w:sz w:val="28"/>
          <w:szCs w:val="28"/>
        </w:rPr>
        <w:t>1429</w:t>
      </w:r>
      <w:r w:rsidRPr="003806B7">
        <w:rPr>
          <w:rFonts w:ascii="標楷體" w:eastAsia="標楷體" w:hAnsi="標楷體" w:cs="新細明體" w:hint="eastAsia"/>
          <w:color w:val="000000" w:themeColor="text1"/>
          <w:kern w:val="0"/>
          <w:sz w:val="28"/>
          <w:szCs w:val="28"/>
        </w:rPr>
        <w:t>次。</w:t>
      </w:r>
    </w:p>
    <w:p w14:paraId="7360843F" w14:textId="77777777" w:rsidR="00C72B77" w:rsidRPr="003806B7" w:rsidRDefault="00C72B77" w:rsidP="00C72B77">
      <w:pPr>
        <w:widowControl/>
        <w:shd w:val="clear" w:color="auto" w:fill="FFFFFF"/>
        <w:spacing w:line="480" w:lineRule="exact"/>
        <w:ind w:leftChars="400" w:left="1660" w:hangingChars="250" w:hanging="700"/>
        <w:jc w:val="both"/>
        <w:rPr>
          <w:rFonts w:ascii="標楷體" w:eastAsia="標楷體" w:hAnsi="標楷體" w:cs="新細明體"/>
          <w:color w:val="000000" w:themeColor="text1"/>
          <w:kern w:val="0"/>
          <w:sz w:val="28"/>
          <w:szCs w:val="28"/>
        </w:rPr>
      </w:pPr>
      <w:r w:rsidRPr="003806B7">
        <w:rPr>
          <w:rFonts w:ascii="標楷體" w:eastAsia="標楷體" w:hAnsi="標楷體" w:cs="新細明體" w:hint="eastAsia"/>
          <w:color w:val="000000" w:themeColor="text1"/>
          <w:kern w:val="0"/>
          <w:sz w:val="28"/>
          <w:szCs w:val="28"/>
        </w:rPr>
        <w:t xml:space="preserve"> (</w:t>
      </w:r>
      <w:r w:rsidRPr="003806B7">
        <w:rPr>
          <w:rFonts w:ascii="標楷體" w:eastAsia="標楷體" w:hAnsi="標楷體" w:cs="新細明體"/>
          <w:color w:val="000000" w:themeColor="text1"/>
          <w:kern w:val="0"/>
          <w:sz w:val="28"/>
          <w:szCs w:val="28"/>
        </w:rPr>
        <w:t>6</w:t>
      </w:r>
      <w:r w:rsidRPr="003806B7">
        <w:rPr>
          <w:rFonts w:ascii="標楷體" w:eastAsia="標楷體" w:hAnsi="標楷體" w:cs="新細明體" w:hint="eastAsia"/>
          <w:color w:val="000000" w:themeColor="text1"/>
          <w:kern w:val="0"/>
          <w:sz w:val="28"/>
          <w:szCs w:val="28"/>
        </w:rPr>
        <w:t>)</w:t>
      </w:r>
      <w:r w:rsidRPr="003806B7">
        <w:rPr>
          <w:rFonts w:ascii="標楷體" w:eastAsia="標楷體" w:hAnsi="標楷體" w:cs="新細明體"/>
          <w:color w:val="000000" w:themeColor="text1"/>
          <w:kern w:val="0"/>
          <w:sz w:val="28"/>
          <w:szCs w:val="28"/>
        </w:rPr>
        <w:t xml:space="preserve"> </w:t>
      </w:r>
      <w:r w:rsidRPr="003806B7">
        <w:rPr>
          <w:rFonts w:ascii="標楷體" w:eastAsia="標楷體" w:hAnsi="標楷體" w:cs="新細明體" w:hint="eastAsia"/>
          <w:color w:val="000000" w:themeColor="text1"/>
          <w:kern w:val="0"/>
          <w:sz w:val="28"/>
          <w:szCs w:val="28"/>
        </w:rPr>
        <w:t>為了解未接受正式服務之身心障礙者之需求，主動進行關懷服務，提升身心障礙者支持系統網絡，預防因資源無法介入而發生問題，本府於今</w:t>
      </w:r>
      <w:r w:rsidRPr="003806B7">
        <w:rPr>
          <w:rFonts w:ascii="標楷體" w:eastAsia="標楷體" w:hAnsi="標楷體" w:cs="新細明體"/>
          <w:color w:val="000000" w:themeColor="text1"/>
          <w:kern w:val="0"/>
          <w:sz w:val="28"/>
          <w:szCs w:val="28"/>
        </w:rPr>
        <w:t>(109)</w:t>
      </w:r>
      <w:r w:rsidRPr="003806B7">
        <w:rPr>
          <w:rFonts w:ascii="標楷體" w:eastAsia="標楷體" w:hAnsi="標楷體" w:cs="新細明體" w:hint="eastAsia"/>
          <w:color w:val="000000" w:themeColor="text1"/>
          <w:kern w:val="0"/>
          <w:sz w:val="28"/>
          <w:szCs w:val="28"/>
        </w:rPr>
        <w:t>年度委託財團法人伊甸社會福利基金會辦理「金門縣身心障礙者主動關懷服務方案」，了解轄內身心障礙者之需求並提供福利諮詢及協助連結社會資源，以提升本縣身心障礙者之生涯轉銜及個案管理服務品質，於</w:t>
      </w:r>
      <w:r w:rsidRPr="003806B7">
        <w:rPr>
          <w:rFonts w:ascii="標楷體" w:eastAsia="標楷體" w:hAnsi="標楷體" w:cs="新細明體"/>
          <w:color w:val="000000" w:themeColor="text1"/>
          <w:kern w:val="0"/>
          <w:sz w:val="28"/>
          <w:szCs w:val="28"/>
        </w:rPr>
        <w:t>109</w:t>
      </w:r>
      <w:r w:rsidRPr="003806B7">
        <w:rPr>
          <w:rFonts w:ascii="標楷體" w:eastAsia="標楷體" w:hAnsi="標楷體" w:cs="新細明體" w:hint="eastAsia"/>
          <w:color w:val="000000" w:themeColor="text1"/>
          <w:kern w:val="0"/>
          <w:sz w:val="28"/>
          <w:szCs w:val="28"/>
        </w:rPr>
        <w:t>年</w:t>
      </w:r>
      <w:r w:rsidRPr="003806B7">
        <w:rPr>
          <w:rFonts w:ascii="標楷體" w:eastAsia="標楷體" w:hAnsi="標楷體" w:cs="新細明體"/>
          <w:color w:val="000000" w:themeColor="text1"/>
          <w:kern w:val="0"/>
          <w:sz w:val="28"/>
          <w:szCs w:val="28"/>
        </w:rPr>
        <w:t>5</w:t>
      </w:r>
      <w:r w:rsidRPr="003806B7">
        <w:rPr>
          <w:rFonts w:ascii="標楷體" w:eastAsia="標楷體" w:hAnsi="標楷體" w:cs="新細明體" w:hint="eastAsia"/>
          <w:color w:val="000000" w:themeColor="text1"/>
          <w:kern w:val="0"/>
          <w:sz w:val="28"/>
          <w:szCs w:val="28"/>
        </w:rPr>
        <w:t>月起提供服務，截至</w:t>
      </w:r>
      <w:r w:rsidRPr="003806B7">
        <w:rPr>
          <w:rFonts w:ascii="標楷體" w:eastAsia="標楷體" w:hAnsi="標楷體" w:cs="新細明體"/>
          <w:color w:val="000000" w:themeColor="text1"/>
          <w:kern w:val="0"/>
          <w:sz w:val="28"/>
          <w:szCs w:val="28"/>
        </w:rPr>
        <w:t>109</w:t>
      </w:r>
      <w:r w:rsidRPr="003806B7">
        <w:rPr>
          <w:rFonts w:ascii="標楷體" w:eastAsia="標楷體" w:hAnsi="標楷體" w:cs="新細明體" w:hint="eastAsia"/>
          <w:color w:val="000000" w:themeColor="text1"/>
          <w:kern w:val="0"/>
          <w:sz w:val="28"/>
          <w:szCs w:val="28"/>
        </w:rPr>
        <w:t>年</w:t>
      </w:r>
      <w:r w:rsidRPr="003806B7">
        <w:rPr>
          <w:rFonts w:ascii="標楷體" w:eastAsia="標楷體" w:hAnsi="標楷體" w:cs="新細明體"/>
          <w:color w:val="000000" w:themeColor="text1"/>
          <w:kern w:val="0"/>
          <w:sz w:val="28"/>
          <w:szCs w:val="28"/>
        </w:rPr>
        <w:t>8</w:t>
      </w:r>
      <w:r w:rsidRPr="003806B7">
        <w:rPr>
          <w:rFonts w:ascii="標楷體" w:eastAsia="標楷體" w:hAnsi="標楷體" w:cs="新細明體" w:hint="eastAsia"/>
          <w:color w:val="000000" w:themeColor="text1"/>
          <w:kern w:val="0"/>
          <w:sz w:val="28"/>
          <w:szCs w:val="28"/>
        </w:rPr>
        <w:t>月止，服務人數</w:t>
      </w:r>
      <w:r w:rsidRPr="003806B7">
        <w:rPr>
          <w:rFonts w:ascii="標楷體" w:eastAsia="標楷體" w:hAnsi="標楷體" w:cs="新細明體"/>
          <w:color w:val="000000" w:themeColor="text1"/>
          <w:kern w:val="0"/>
          <w:sz w:val="28"/>
          <w:szCs w:val="28"/>
        </w:rPr>
        <w:t>314</w:t>
      </w:r>
      <w:r w:rsidRPr="003806B7">
        <w:rPr>
          <w:rFonts w:ascii="標楷體" w:eastAsia="標楷體" w:hAnsi="標楷體" w:cs="新細明體" w:hint="eastAsia"/>
          <w:color w:val="000000" w:themeColor="text1"/>
          <w:kern w:val="0"/>
          <w:sz w:val="28"/>
          <w:szCs w:val="28"/>
        </w:rPr>
        <w:t>人，服務人次</w:t>
      </w:r>
      <w:r w:rsidRPr="003806B7">
        <w:rPr>
          <w:rFonts w:ascii="標楷體" w:eastAsia="標楷體" w:hAnsi="標楷體" w:cs="新細明體"/>
          <w:color w:val="000000" w:themeColor="text1"/>
          <w:kern w:val="0"/>
          <w:sz w:val="28"/>
          <w:szCs w:val="28"/>
        </w:rPr>
        <w:t>241</w:t>
      </w:r>
      <w:r w:rsidRPr="003806B7">
        <w:rPr>
          <w:rFonts w:ascii="標楷體" w:eastAsia="標楷體" w:hAnsi="標楷體" w:cs="新細明體" w:hint="eastAsia"/>
          <w:color w:val="000000" w:themeColor="text1"/>
          <w:kern w:val="0"/>
          <w:sz w:val="28"/>
          <w:szCs w:val="28"/>
        </w:rPr>
        <w:t>次。</w:t>
      </w:r>
    </w:p>
    <w:tbl>
      <w:tblPr>
        <w:tblW w:w="881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9"/>
        <w:gridCol w:w="1706"/>
        <w:gridCol w:w="1657"/>
        <w:gridCol w:w="1731"/>
        <w:gridCol w:w="1345"/>
      </w:tblGrid>
      <w:tr w:rsidR="003806B7" w:rsidRPr="003806B7" w14:paraId="6E30157D" w14:textId="77777777" w:rsidTr="00E66B1C">
        <w:tc>
          <w:tcPr>
            <w:tcW w:w="2379" w:type="dxa"/>
          </w:tcPr>
          <w:p w14:paraId="58BE5FEB" w14:textId="77777777" w:rsidR="00C72B77" w:rsidRPr="003806B7" w:rsidRDefault="00C72B77" w:rsidP="00E66B1C">
            <w:pPr>
              <w:widowControl/>
              <w:jc w:val="both"/>
              <w:rPr>
                <w:rFonts w:ascii="標楷體" w:eastAsia="標楷體" w:hAnsi="標楷體" w:cs="BiauKai"/>
                <w:color w:val="000000" w:themeColor="text1"/>
              </w:rPr>
            </w:pPr>
            <w:r w:rsidRPr="003806B7">
              <w:rPr>
                <w:rFonts w:ascii="標楷體" w:eastAsia="標楷體" w:hAnsi="標楷體" w:cs="新細明體" w:hint="eastAsia"/>
                <w:color w:val="000000" w:themeColor="text1"/>
              </w:rPr>
              <w:t>服務單位</w:t>
            </w:r>
          </w:p>
        </w:tc>
        <w:tc>
          <w:tcPr>
            <w:tcW w:w="1706" w:type="dxa"/>
          </w:tcPr>
          <w:p w14:paraId="1A729E1A" w14:textId="77777777" w:rsidR="00C72B77" w:rsidRPr="003806B7" w:rsidRDefault="00C72B77" w:rsidP="00E66B1C">
            <w:pPr>
              <w:widowControl/>
              <w:jc w:val="both"/>
              <w:rPr>
                <w:rFonts w:ascii="標楷體" w:eastAsia="標楷體" w:hAnsi="標楷體" w:cs="BiauKai"/>
                <w:color w:val="000000" w:themeColor="text1"/>
              </w:rPr>
            </w:pPr>
            <w:r w:rsidRPr="003806B7">
              <w:rPr>
                <w:rFonts w:ascii="標楷體" w:eastAsia="標楷體" w:hAnsi="標楷體" w:cs="新細明體" w:hint="eastAsia"/>
                <w:color w:val="000000" w:themeColor="text1"/>
              </w:rPr>
              <w:t>服務內容</w:t>
            </w:r>
          </w:p>
        </w:tc>
        <w:tc>
          <w:tcPr>
            <w:tcW w:w="1657" w:type="dxa"/>
          </w:tcPr>
          <w:p w14:paraId="3A281C38" w14:textId="77777777" w:rsidR="00C72B77" w:rsidRPr="003806B7" w:rsidRDefault="00C72B77" w:rsidP="00E66B1C">
            <w:pPr>
              <w:widowControl/>
              <w:jc w:val="both"/>
              <w:rPr>
                <w:rFonts w:ascii="標楷體" w:eastAsia="標楷體" w:hAnsi="標楷體" w:cs="BiauKai"/>
                <w:color w:val="000000" w:themeColor="text1"/>
              </w:rPr>
            </w:pPr>
            <w:r w:rsidRPr="003806B7">
              <w:rPr>
                <w:rFonts w:ascii="標楷體" w:eastAsia="標楷體" w:hAnsi="標楷體" w:cs="新細明體" w:hint="eastAsia"/>
                <w:color w:val="000000" w:themeColor="text1"/>
              </w:rPr>
              <w:t>服務對象</w:t>
            </w:r>
          </w:p>
        </w:tc>
        <w:tc>
          <w:tcPr>
            <w:tcW w:w="1731" w:type="dxa"/>
          </w:tcPr>
          <w:p w14:paraId="2FCF62D7" w14:textId="77777777" w:rsidR="00C72B77" w:rsidRPr="003806B7" w:rsidRDefault="00C72B77" w:rsidP="00E66B1C">
            <w:pPr>
              <w:widowControl/>
              <w:jc w:val="both"/>
              <w:rPr>
                <w:rFonts w:ascii="標楷體" w:eastAsia="標楷體" w:hAnsi="標楷體" w:cs="BiauKai"/>
                <w:color w:val="000000" w:themeColor="text1"/>
              </w:rPr>
            </w:pPr>
            <w:r w:rsidRPr="003806B7">
              <w:rPr>
                <w:rFonts w:ascii="標楷體" w:eastAsia="標楷體" w:hAnsi="標楷體" w:cs="BiauKai"/>
                <w:color w:val="000000" w:themeColor="text1"/>
              </w:rPr>
              <w:t>109</w:t>
            </w:r>
            <w:r w:rsidRPr="003806B7">
              <w:rPr>
                <w:rFonts w:ascii="標楷體" w:eastAsia="標楷體" w:hAnsi="標楷體" w:cs="新細明體" w:hint="eastAsia"/>
                <w:color w:val="000000" w:themeColor="text1"/>
              </w:rPr>
              <w:t>年</w:t>
            </w:r>
            <w:r w:rsidRPr="003806B7">
              <w:rPr>
                <w:rFonts w:ascii="標楷體" w:eastAsia="標楷體" w:hAnsi="標楷體" w:cs="BiauKai"/>
                <w:color w:val="000000" w:themeColor="text1"/>
              </w:rPr>
              <w:t>4-9</w:t>
            </w:r>
            <w:r w:rsidRPr="003806B7">
              <w:rPr>
                <w:rFonts w:ascii="標楷體" w:eastAsia="標楷體" w:hAnsi="標楷體" w:cs="新細明體" w:hint="eastAsia"/>
                <w:color w:val="000000" w:themeColor="text1"/>
              </w:rPr>
              <w:t>月服務人次</w:t>
            </w:r>
          </w:p>
        </w:tc>
        <w:tc>
          <w:tcPr>
            <w:tcW w:w="1345" w:type="dxa"/>
          </w:tcPr>
          <w:p w14:paraId="420FAB6C" w14:textId="77777777" w:rsidR="00C72B77" w:rsidRPr="003806B7" w:rsidRDefault="00C72B77" w:rsidP="00E66B1C">
            <w:pPr>
              <w:widowControl/>
              <w:jc w:val="both"/>
              <w:rPr>
                <w:rFonts w:ascii="標楷體" w:eastAsia="標楷體" w:hAnsi="標楷體" w:cs="BiauKai"/>
                <w:color w:val="000000" w:themeColor="text1"/>
              </w:rPr>
            </w:pPr>
            <w:r w:rsidRPr="003806B7">
              <w:rPr>
                <w:rFonts w:ascii="標楷體" w:eastAsia="標楷體" w:hAnsi="標楷體" w:cs="新細明體" w:hint="eastAsia"/>
                <w:color w:val="000000" w:themeColor="text1"/>
              </w:rPr>
              <w:t>備註</w:t>
            </w:r>
          </w:p>
        </w:tc>
      </w:tr>
      <w:tr w:rsidR="003806B7" w:rsidRPr="003806B7" w14:paraId="561CEA88" w14:textId="77777777" w:rsidTr="00E66B1C">
        <w:tc>
          <w:tcPr>
            <w:tcW w:w="2379" w:type="dxa"/>
          </w:tcPr>
          <w:p w14:paraId="45B552A6" w14:textId="77777777" w:rsidR="00C72B77" w:rsidRPr="003806B7" w:rsidRDefault="00C72B77" w:rsidP="00E66B1C">
            <w:pPr>
              <w:widowControl/>
              <w:jc w:val="both"/>
              <w:rPr>
                <w:rFonts w:ascii="標楷體" w:eastAsia="標楷體" w:hAnsi="標楷體" w:cs="BiauKai"/>
                <w:color w:val="000000" w:themeColor="text1"/>
              </w:rPr>
            </w:pPr>
            <w:r w:rsidRPr="003806B7">
              <w:rPr>
                <w:rFonts w:ascii="標楷體" w:eastAsia="標楷體" w:hAnsi="標楷體" w:cs="新細明體" w:hint="eastAsia"/>
                <w:color w:val="000000" w:themeColor="text1"/>
              </w:rPr>
              <w:t>金門縣晨曦家社區日間照顧服務服務中心</w:t>
            </w:r>
            <w:r w:rsidRPr="003806B7">
              <w:rPr>
                <w:rFonts w:ascii="標楷體" w:eastAsia="標楷體" w:hAnsi="標楷體" w:cs="BiauKai"/>
                <w:color w:val="000000" w:themeColor="text1"/>
              </w:rPr>
              <w:t>(</w:t>
            </w:r>
            <w:r w:rsidRPr="003806B7">
              <w:rPr>
                <w:rFonts w:ascii="標楷體" w:eastAsia="標楷體" w:hAnsi="標楷體" w:cs="新細明體" w:hint="eastAsia"/>
                <w:color w:val="000000" w:themeColor="text1"/>
              </w:rPr>
              <w:t>社團法人金門縣身心障礙者家長協會</w:t>
            </w:r>
            <w:r w:rsidRPr="003806B7">
              <w:rPr>
                <w:rFonts w:ascii="標楷體" w:eastAsia="標楷體" w:hAnsi="標楷體" w:cs="BiauKai"/>
                <w:color w:val="000000" w:themeColor="text1"/>
              </w:rPr>
              <w:t>)</w:t>
            </w:r>
          </w:p>
        </w:tc>
        <w:tc>
          <w:tcPr>
            <w:tcW w:w="1706" w:type="dxa"/>
          </w:tcPr>
          <w:p w14:paraId="5830760E" w14:textId="77777777" w:rsidR="00C72B77" w:rsidRPr="003806B7" w:rsidRDefault="00C72B77" w:rsidP="00E66B1C">
            <w:pPr>
              <w:widowControl/>
              <w:jc w:val="both"/>
              <w:rPr>
                <w:rFonts w:ascii="標楷體" w:eastAsia="標楷體" w:hAnsi="標楷體" w:cs="BiauKai"/>
                <w:color w:val="000000" w:themeColor="text1"/>
              </w:rPr>
            </w:pPr>
            <w:r w:rsidRPr="003806B7">
              <w:rPr>
                <w:rFonts w:ascii="標楷體" w:eastAsia="標楷體" w:hAnsi="標楷體" w:cs="新細明體" w:hint="eastAsia"/>
                <w:color w:val="000000" w:themeColor="text1"/>
              </w:rPr>
              <w:t>增加其生活自理能力、增進人際關係及社交技巧訓練、休閒生活與健康促進、社區適應等。</w:t>
            </w:r>
          </w:p>
        </w:tc>
        <w:tc>
          <w:tcPr>
            <w:tcW w:w="1657" w:type="dxa"/>
          </w:tcPr>
          <w:p w14:paraId="562DE96D" w14:textId="77777777" w:rsidR="00C72B77" w:rsidRPr="003806B7" w:rsidRDefault="00C72B77" w:rsidP="00E66B1C">
            <w:pPr>
              <w:widowControl/>
              <w:jc w:val="both"/>
              <w:rPr>
                <w:rFonts w:ascii="標楷體" w:eastAsia="標楷體" w:hAnsi="標楷體" w:cs="BiauKai"/>
                <w:color w:val="000000" w:themeColor="text1"/>
              </w:rPr>
            </w:pPr>
            <w:r w:rsidRPr="003806B7">
              <w:rPr>
                <w:rFonts w:ascii="標楷體" w:eastAsia="標楷體" w:hAnsi="標楷體" w:cs="BiauKai"/>
                <w:color w:val="000000" w:themeColor="text1"/>
              </w:rPr>
              <w:t>18</w:t>
            </w:r>
            <w:r w:rsidRPr="003806B7">
              <w:rPr>
                <w:rFonts w:ascii="標楷體" w:eastAsia="標楷體" w:hAnsi="標楷體" w:cs="新細明體" w:hint="eastAsia"/>
                <w:color w:val="000000" w:themeColor="text1"/>
              </w:rPr>
              <w:t>歲以上評估符合之身心障礙者</w:t>
            </w:r>
          </w:p>
        </w:tc>
        <w:tc>
          <w:tcPr>
            <w:tcW w:w="1731" w:type="dxa"/>
          </w:tcPr>
          <w:p w14:paraId="3A60DB7B" w14:textId="77777777" w:rsidR="00C72B77" w:rsidRPr="003806B7" w:rsidRDefault="00C72B77" w:rsidP="00E66B1C">
            <w:pPr>
              <w:widowControl/>
              <w:jc w:val="both"/>
              <w:rPr>
                <w:rFonts w:ascii="標楷體" w:eastAsia="標楷體" w:hAnsi="標楷體" w:cs="BiauKai"/>
                <w:color w:val="000000" w:themeColor="text1"/>
              </w:rPr>
            </w:pPr>
            <w:r w:rsidRPr="003806B7">
              <w:rPr>
                <w:rFonts w:ascii="標楷體" w:eastAsia="標楷體" w:hAnsi="標楷體" w:cs="BiauKai"/>
                <w:color w:val="000000" w:themeColor="text1"/>
              </w:rPr>
              <w:t>4-8</w:t>
            </w:r>
            <w:r w:rsidRPr="003806B7">
              <w:rPr>
                <w:rFonts w:ascii="標楷體" w:eastAsia="標楷體" w:hAnsi="標楷體" w:cs="新細明體" w:hint="eastAsia"/>
                <w:color w:val="000000" w:themeColor="text1"/>
              </w:rPr>
              <w:t>月服務人數</w:t>
            </w:r>
            <w:r w:rsidRPr="003806B7">
              <w:rPr>
                <w:rFonts w:ascii="標楷體" w:eastAsia="標楷體" w:hAnsi="標楷體" w:cs="BiauKai"/>
                <w:color w:val="000000" w:themeColor="text1"/>
              </w:rPr>
              <w:t>1,</w:t>
            </w:r>
            <w:r w:rsidRPr="003806B7">
              <w:rPr>
                <w:rFonts w:ascii="標楷體" w:eastAsia="標楷體" w:hAnsi="標楷體" w:cs="BiauKai" w:hint="eastAsia"/>
                <w:color w:val="000000" w:themeColor="text1"/>
              </w:rPr>
              <w:t>5</w:t>
            </w:r>
            <w:r w:rsidRPr="003806B7">
              <w:rPr>
                <w:rFonts w:ascii="標楷體" w:eastAsia="標楷體" w:hAnsi="標楷體" w:cs="BiauKai"/>
                <w:color w:val="000000" w:themeColor="text1"/>
              </w:rPr>
              <w:t>4</w:t>
            </w:r>
            <w:r w:rsidRPr="003806B7">
              <w:rPr>
                <w:rFonts w:ascii="標楷體" w:eastAsia="標楷體" w:hAnsi="標楷體" w:cs="BiauKai" w:hint="eastAsia"/>
                <w:color w:val="000000" w:themeColor="text1"/>
              </w:rPr>
              <w:t>0</w:t>
            </w:r>
            <w:r w:rsidRPr="003806B7">
              <w:rPr>
                <w:rFonts w:ascii="標楷體" w:eastAsia="標楷體" w:hAnsi="標楷體" w:cs="新細明體" w:hint="eastAsia"/>
                <w:color w:val="000000" w:themeColor="text1"/>
              </w:rPr>
              <w:t>人次</w:t>
            </w:r>
          </w:p>
        </w:tc>
        <w:tc>
          <w:tcPr>
            <w:tcW w:w="1345" w:type="dxa"/>
          </w:tcPr>
          <w:p w14:paraId="30D0D234" w14:textId="77777777" w:rsidR="00C72B77" w:rsidRPr="003806B7" w:rsidRDefault="00C72B77" w:rsidP="00E66B1C">
            <w:pPr>
              <w:widowControl/>
              <w:jc w:val="both"/>
              <w:rPr>
                <w:rFonts w:ascii="標楷體" w:eastAsia="標楷體" w:hAnsi="標楷體" w:cs="BiauKai"/>
                <w:color w:val="000000" w:themeColor="text1"/>
              </w:rPr>
            </w:pPr>
            <w:r w:rsidRPr="003806B7">
              <w:rPr>
                <w:rFonts w:ascii="標楷體" w:eastAsia="標楷體" w:hAnsi="標楷體" w:cs="BiauKai"/>
                <w:color w:val="000000" w:themeColor="text1"/>
              </w:rPr>
              <w:t>109</w:t>
            </w:r>
            <w:r w:rsidRPr="003806B7">
              <w:rPr>
                <w:rFonts w:ascii="標楷體" w:eastAsia="標楷體" w:hAnsi="標楷體" w:cs="新細明體" w:hint="eastAsia"/>
                <w:color w:val="000000" w:themeColor="text1"/>
              </w:rPr>
              <w:t>年</w:t>
            </w:r>
            <w:r w:rsidRPr="003806B7">
              <w:rPr>
                <w:rFonts w:ascii="標楷體" w:eastAsia="標楷體" w:hAnsi="標楷體" w:cs="BiauKai"/>
                <w:color w:val="000000" w:themeColor="text1"/>
              </w:rPr>
              <w:t>2</w:t>
            </w:r>
            <w:r w:rsidRPr="003806B7">
              <w:rPr>
                <w:rFonts w:ascii="標楷體" w:eastAsia="標楷體" w:hAnsi="標楷體" w:cs="新細明體" w:hint="eastAsia"/>
                <w:color w:val="000000" w:themeColor="text1"/>
              </w:rPr>
              <w:t>月開辦</w:t>
            </w:r>
          </w:p>
        </w:tc>
      </w:tr>
      <w:tr w:rsidR="003806B7" w:rsidRPr="003806B7" w14:paraId="353E1FBB" w14:textId="77777777" w:rsidTr="00E66B1C">
        <w:tc>
          <w:tcPr>
            <w:tcW w:w="2379" w:type="dxa"/>
          </w:tcPr>
          <w:p w14:paraId="2E5E54D9" w14:textId="77777777" w:rsidR="00C72B77" w:rsidRPr="003806B7" w:rsidRDefault="00C72B77" w:rsidP="00E66B1C">
            <w:pPr>
              <w:widowControl/>
              <w:jc w:val="both"/>
              <w:rPr>
                <w:rFonts w:ascii="標楷體" w:eastAsia="標楷體" w:hAnsi="標楷體" w:cs="BiauKai"/>
                <w:color w:val="000000" w:themeColor="text1"/>
              </w:rPr>
            </w:pPr>
            <w:r w:rsidRPr="003806B7">
              <w:rPr>
                <w:rFonts w:ascii="標楷體" w:eastAsia="標楷體" w:hAnsi="標楷體" w:cs="新細明體" w:hint="eastAsia"/>
                <w:color w:val="000000" w:themeColor="text1"/>
              </w:rPr>
              <w:t>康心日間作業設施</w:t>
            </w:r>
          </w:p>
        </w:tc>
        <w:tc>
          <w:tcPr>
            <w:tcW w:w="1706" w:type="dxa"/>
          </w:tcPr>
          <w:p w14:paraId="73E9E2D1" w14:textId="77777777" w:rsidR="00C72B77" w:rsidRPr="003806B7" w:rsidRDefault="00C72B77" w:rsidP="00E66B1C">
            <w:pPr>
              <w:widowControl/>
              <w:jc w:val="both"/>
              <w:rPr>
                <w:rFonts w:ascii="標楷體" w:eastAsia="標楷體" w:hAnsi="標楷體" w:cs="BiauKai"/>
                <w:color w:val="000000" w:themeColor="text1"/>
              </w:rPr>
            </w:pPr>
            <w:r w:rsidRPr="003806B7">
              <w:rPr>
                <w:rFonts w:ascii="標楷體" w:eastAsia="標楷體" w:hAnsi="標楷體" w:cs="新細明體" w:hint="eastAsia"/>
                <w:color w:val="000000" w:themeColor="text1"/>
              </w:rPr>
              <w:t>作業活動為主，文康休閒活動為輔</w:t>
            </w:r>
          </w:p>
        </w:tc>
        <w:tc>
          <w:tcPr>
            <w:tcW w:w="1657" w:type="dxa"/>
          </w:tcPr>
          <w:p w14:paraId="6EAF71E5" w14:textId="77777777" w:rsidR="00C72B77" w:rsidRPr="003806B7" w:rsidRDefault="00C72B77" w:rsidP="00E66B1C">
            <w:pPr>
              <w:widowControl/>
              <w:jc w:val="both"/>
              <w:rPr>
                <w:rFonts w:ascii="標楷體" w:eastAsia="標楷體" w:hAnsi="標楷體" w:cs="BiauKai"/>
                <w:color w:val="000000" w:themeColor="text1"/>
              </w:rPr>
            </w:pPr>
            <w:r w:rsidRPr="003806B7">
              <w:rPr>
                <w:rFonts w:ascii="標楷體" w:eastAsia="標楷體" w:hAnsi="標楷體" w:cs="BiauKai"/>
                <w:color w:val="000000" w:themeColor="text1"/>
              </w:rPr>
              <w:t>15</w:t>
            </w:r>
            <w:r w:rsidRPr="003806B7">
              <w:rPr>
                <w:rFonts w:ascii="標楷體" w:eastAsia="標楷體" w:hAnsi="標楷體" w:cs="新細明體" w:hint="eastAsia"/>
                <w:color w:val="000000" w:themeColor="text1"/>
              </w:rPr>
              <w:t>歲以上評估符合之身心障礙者</w:t>
            </w:r>
          </w:p>
        </w:tc>
        <w:tc>
          <w:tcPr>
            <w:tcW w:w="1731" w:type="dxa"/>
          </w:tcPr>
          <w:p w14:paraId="5BB155B3" w14:textId="77777777" w:rsidR="00C72B77" w:rsidRPr="003806B7" w:rsidRDefault="00C72B77" w:rsidP="00E66B1C">
            <w:pPr>
              <w:widowControl/>
              <w:jc w:val="both"/>
              <w:rPr>
                <w:rFonts w:ascii="標楷體" w:eastAsia="標楷體" w:hAnsi="標楷體" w:cs="BiauKai"/>
                <w:color w:val="000000" w:themeColor="text1"/>
              </w:rPr>
            </w:pPr>
            <w:r w:rsidRPr="003806B7">
              <w:rPr>
                <w:rFonts w:ascii="標楷體" w:eastAsia="標楷體" w:hAnsi="標楷體" w:cs="BiauKai" w:hint="eastAsia"/>
                <w:color w:val="000000" w:themeColor="text1"/>
              </w:rPr>
              <w:t>4-9月服務人數2</w:t>
            </w:r>
            <w:r w:rsidRPr="003806B7">
              <w:rPr>
                <w:rFonts w:ascii="標楷體" w:eastAsia="標楷體" w:hAnsi="標楷體" w:cs="BiauKai"/>
                <w:color w:val="000000" w:themeColor="text1"/>
              </w:rPr>
              <w:t>,</w:t>
            </w:r>
            <w:r w:rsidRPr="003806B7">
              <w:rPr>
                <w:rFonts w:ascii="標楷體" w:eastAsia="標楷體" w:hAnsi="標楷體" w:cs="BiauKai" w:hint="eastAsia"/>
                <w:color w:val="000000" w:themeColor="text1"/>
              </w:rPr>
              <w:t>530人次</w:t>
            </w:r>
          </w:p>
        </w:tc>
        <w:tc>
          <w:tcPr>
            <w:tcW w:w="1345" w:type="dxa"/>
          </w:tcPr>
          <w:p w14:paraId="3D31A971" w14:textId="77777777" w:rsidR="00C72B77" w:rsidRPr="003806B7" w:rsidRDefault="00C72B77" w:rsidP="00E66B1C">
            <w:pPr>
              <w:widowControl/>
              <w:jc w:val="both"/>
              <w:rPr>
                <w:rFonts w:ascii="標楷體" w:eastAsia="標楷體" w:hAnsi="標楷體" w:cs="BiauKai"/>
                <w:color w:val="000000" w:themeColor="text1"/>
              </w:rPr>
            </w:pPr>
            <w:r w:rsidRPr="003806B7">
              <w:rPr>
                <w:rFonts w:ascii="標楷體" w:eastAsia="標楷體" w:hAnsi="標楷體" w:cs="BiauKai"/>
                <w:color w:val="000000" w:themeColor="text1"/>
              </w:rPr>
              <w:t>105</w:t>
            </w:r>
            <w:r w:rsidRPr="003806B7">
              <w:rPr>
                <w:rFonts w:ascii="標楷體" w:eastAsia="標楷體" w:hAnsi="標楷體" w:cs="BiauKai" w:hint="eastAsia"/>
                <w:color w:val="000000" w:themeColor="text1"/>
              </w:rPr>
              <w:t>年開辦</w:t>
            </w:r>
          </w:p>
        </w:tc>
      </w:tr>
      <w:tr w:rsidR="003806B7" w:rsidRPr="003806B7" w14:paraId="0D50E652" w14:textId="77777777" w:rsidTr="00E66B1C">
        <w:tc>
          <w:tcPr>
            <w:tcW w:w="2379" w:type="dxa"/>
          </w:tcPr>
          <w:p w14:paraId="2B540DF2" w14:textId="77777777" w:rsidR="00C72B77" w:rsidRPr="003806B7" w:rsidRDefault="00C72B77" w:rsidP="00E66B1C">
            <w:pPr>
              <w:widowControl/>
              <w:jc w:val="both"/>
              <w:rPr>
                <w:rFonts w:ascii="標楷體" w:eastAsia="標楷體" w:hAnsi="標楷體" w:cs="BiauKai"/>
                <w:color w:val="000000" w:themeColor="text1"/>
              </w:rPr>
            </w:pPr>
            <w:r w:rsidRPr="003806B7">
              <w:rPr>
                <w:rFonts w:ascii="標楷體" w:eastAsia="標楷體" w:hAnsi="標楷體" w:cs="新細明體" w:hint="eastAsia"/>
                <w:color w:val="000000" w:themeColor="text1"/>
              </w:rPr>
              <w:t>共融樂活館</w:t>
            </w:r>
          </w:p>
        </w:tc>
        <w:tc>
          <w:tcPr>
            <w:tcW w:w="1706" w:type="dxa"/>
          </w:tcPr>
          <w:p w14:paraId="52A7BB8E" w14:textId="77777777" w:rsidR="00C72B77" w:rsidRPr="003806B7" w:rsidRDefault="00C72B77" w:rsidP="00E66B1C">
            <w:pPr>
              <w:widowControl/>
              <w:jc w:val="both"/>
              <w:rPr>
                <w:rFonts w:ascii="標楷體" w:eastAsia="標楷體" w:hAnsi="標楷體" w:cs="BiauKai"/>
                <w:color w:val="000000" w:themeColor="text1"/>
              </w:rPr>
            </w:pPr>
            <w:r w:rsidRPr="003806B7">
              <w:rPr>
                <w:rFonts w:ascii="標楷體" w:eastAsia="標楷體" w:hAnsi="標楷體" w:cs="新細明體" w:hint="eastAsia"/>
                <w:color w:val="000000" w:themeColor="text1"/>
              </w:rPr>
              <w:t>作業活動為</w:t>
            </w:r>
            <w:r w:rsidRPr="003806B7">
              <w:rPr>
                <w:rFonts w:ascii="標楷體" w:eastAsia="標楷體" w:hAnsi="標楷體" w:cs="新細明體" w:hint="eastAsia"/>
                <w:color w:val="000000" w:themeColor="text1"/>
              </w:rPr>
              <w:lastRenderedPageBreak/>
              <w:t>主，文康休閒活動為輔</w:t>
            </w:r>
          </w:p>
        </w:tc>
        <w:tc>
          <w:tcPr>
            <w:tcW w:w="1657" w:type="dxa"/>
          </w:tcPr>
          <w:p w14:paraId="07D30ABC" w14:textId="77777777" w:rsidR="00C72B77" w:rsidRPr="003806B7" w:rsidRDefault="00C72B77" w:rsidP="00E66B1C">
            <w:pPr>
              <w:widowControl/>
              <w:jc w:val="both"/>
              <w:rPr>
                <w:rFonts w:ascii="標楷體" w:eastAsia="標楷體" w:hAnsi="標楷體" w:cs="BiauKai"/>
                <w:color w:val="000000" w:themeColor="text1"/>
              </w:rPr>
            </w:pPr>
            <w:r w:rsidRPr="003806B7">
              <w:rPr>
                <w:rFonts w:ascii="標楷體" w:eastAsia="標楷體" w:hAnsi="標楷體" w:cs="BiauKai"/>
                <w:color w:val="000000" w:themeColor="text1"/>
              </w:rPr>
              <w:lastRenderedPageBreak/>
              <w:t>15</w:t>
            </w:r>
            <w:r w:rsidRPr="003806B7">
              <w:rPr>
                <w:rFonts w:ascii="標楷體" w:eastAsia="標楷體" w:hAnsi="標楷體" w:cs="新細明體" w:hint="eastAsia"/>
                <w:color w:val="000000" w:themeColor="text1"/>
              </w:rPr>
              <w:t>歲以上評</w:t>
            </w:r>
            <w:r w:rsidRPr="003806B7">
              <w:rPr>
                <w:rFonts w:ascii="標楷體" w:eastAsia="標楷體" w:hAnsi="標楷體" w:cs="新細明體" w:hint="eastAsia"/>
                <w:color w:val="000000" w:themeColor="text1"/>
              </w:rPr>
              <w:lastRenderedPageBreak/>
              <w:t>估符合之身心障礙者</w:t>
            </w:r>
          </w:p>
        </w:tc>
        <w:tc>
          <w:tcPr>
            <w:tcW w:w="1731" w:type="dxa"/>
          </w:tcPr>
          <w:p w14:paraId="464F8119" w14:textId="77777777" w:rsidR="00C72B77" w:rsidRPr="003806B7" w:rsidRDefault="00C72B77" w:rsidP="00E66B1C">
            <w:pPr>
              <w:widowControl/>
              <w:jc w:val="both"/>
              <w:rPr>
                <w:rFonts w:ascii="標楷體" w:eastAsia="標楷體" w:hAnsi="標楷體" w:cs="BiauKai"/>
                <w:color w:val="000000" w:themeColor="text1"/>
              </w:rPr>
            </w:pPr>
            <w:r w:rsidRPr="003806B7">
              <w:rPr>
                <w:rFonts w:ascii="標楷體" w:eastAsia="標楷體" w:hAnsi="標楷體" w:cs="BiauKai" w:hint="eastAsia"/>
                <w:color w:val="000000" w:themeColor="text1"/>
              </w:rPr>
              <w:lastRenderedPageBreak/>
              <w:t>8-9月服務人</w:t>
            </w:r>
            <w:r w:rsidRPr="003806B7">
              <w:rPr>
                <w:rFonts w:ascii="標楷體" w:eastAsia="標楷體" w:hAnsi="標楷體" w:cs="BiauKai" w:hint="eastAsia"/>
                <w:color w:val="000000" w:themeColor="text1"/>
              </w:rPr>
              <w:lastRenderedPageBreak/>
              <w:t>數142人次</w:t>
            </w:r>
          </w:p>
        </w:tc>
        <w:tc>
          <w:tcPr>
            <w:tcW w:w="1345" w:type="dxa"/>
          </w:tcPr>
          <w:p w14:paraId="73187BC3" w14:textId="77777777" w:rsidR="00C72B77" w:rsidRPr="003806B7" w:rsidRDefault="00C72B77" w:rsidP="00E66B1C">
            <w:pPr>
              <w:widowControl/>
              <w:jc w:val="both"/>
              <w:rPr>
                <w:rFonts w:ascii="標楷體" w:eastAsia="標楷體" w:hAnsi="標楷體" w:cs="BiauKai"/>
                <w:color w:val="000000" w:themeColor="text1"/>
              </w:rPr>
            </w:pPr>
            <w:r w:rsidRPr="003806B7">
              <w:rPr>
                <w:rFonts w:ascii="標楷體" w:eastAsia="標楷體" w:hAnsi="標楷體" w:cs="BiauKai"/>
                <w:color w:val="000000" w:themeColor="text1"/>
              </w:rPr>
              <w:lastRenderedPageBreak/>
              <w:t>109</w:t>
            </w:r>
            <w:r w:rsidRPr="003806B7">
              <w:rPr>
                <w:rFonts w:ascii="標楷體" w:eastAsia="標楷體" w:hAnsi="標楷體" w:cs="BiauKai" w:hint="eastAsia"/>
                <w:color w:val="000000" w:themeColor="text1"/>
              </w:rPr>
              <w:t>年開辦</w:t>
            </w:r>
          </w:p>
        </w:tc>
      </w:tr>
      <w:tr w:rsidR="003806B7" w:rsidRPr="003806B7" w14:paraId="6CFB6810" w14:textId="77777777" w:rsidTr="00E66B1C">
        <w:trPr>
          <w:trHeight w:val="655"/>
        </w:trPr>
        <w:tc>
          <w:tcPr>
            <w:tcW w:w="2379" w:type="dxa"/>
          </w:tcPr>
          <w:p w14:paraId="73A0A2A4" w14:textId="77777777" w:rsidR="00C72B77" w:rsidRPr="003806B7" w:rsidRDefault="00C72B77" w:rsidP="00E66B1C">
            <w:pPr>
              <w:widowControl/>
              <w:jc w:val="both"/>
              <w:rPr>
                <w:rFonts w:ascii="標楷體" w:eastAsia="標楷體" w:hAnsi="標楷體" w:cs="BiauKai"/>
                <w:color w:val="000000" w:themeColor="text1"/>
              </w:rPr>
            </w:pPr>
            <w:r w:rsidRPr="003806B7">
              <w:rPr>
                <w:rFonts w:ascii="標楷體" w:eastAsia="標楷體" w:hAnsi="標楷體" w:cs="新細明體" w:hint="eastAsia"/>
                <w:color w:val="000000" w:themeColor="text1"/>
              </w:rPr>
              <w:t>溫心社區家園</w:t>
            </w:r>
          </w:p>
        </w:tc>
        <w:tc>
          <w:tcPr>
            <w:tcW w:w="1706" w:type="dxa"/>
          </w:tcPr>
          <w:p w14:paraId="748C5906" w14:textId="32301E39" w:rsidR="00C72B77" w:rsidRPr="003806B7" w:rsidRDefault="00C72B77" w:rsidP="00E66B1C">
            <w:pPr>
              <w:widowControl/>
              <w:jc w:val="both"/>
              <w:rPr>
                <w:rFonts w:ascii="標楷體" w:eastAsia="標楷體" w:hAnsi="標楷體" w:cs="BiauKai"/>
                <w:color w:val="000000" w:themeColor="text1"/>
              </w:rPr>
            </w:pPr>
            <w:r w:rsidRPr="003806B7">
              <w:rPr>
                <w:rFonts w:ascii="標楷體" w:eastAsia="標楷體" w:hAnsi="標楷體" w:cs="BiauKai" w:hint="eastAsia"/>
                <w:color w:val="000000" w:themeColor="text1"/>
              </w:rPr>
              <w:t>支持身障者居住</w:t>
            </w:r>
            <w:r w:rsidR="004A3B6B">
              <w:rPr>
                <w:rFonts w:ascii="標楷體" w:eastAsia="標楷體" w:hAnsi="標楷體" w:cs="BiauKai" w:hint="eastAsia"/>
                <w:color w:val="000000" w:themeColor="text1"/>
              </w:rPr>
              <w:t>在</w:t>
            </w:r>
            <w:r w:rsidRPr="003806B7">
              <w:rPr>
                <w:rFonts w:ascii="標楷體" w:eastAsia="標楷體" w:hAnsi="標楷體" w:cs="BiauKai" w:hint="eastAsia"/>
                <w:color w:val="000000" w:themeColor="text1"/>
              </w:rPr>
              <w:t>社區的一般住家中，提供社區生活經驗及學習自我決策並為決策負責任。</w:t>
            </w:r>
          </w:p>
        </w:tc>
        <w:tc>
          <w:tcPr>
            <w:tcW w:w="1657" w:type="dxa"/>
          </w:tcPr>
          <w:p w14:paraId="4740274D" w14:textId="03A00C62" w:rsidR="00C72B77" w:rsidRPr="003806B7" w:rsidRDefault="00C72B77" w:rsidP="00E66B1C">
            <w:pPr>
              <w:widowControl/>
              <w:jc w:val="both"/>
              <w:rPr>
                <w:rFonts w:ascii="標楷體" w:eastAsia="標楷體" w:hAnsi="標楷體" w:cs="BiauKai"/>
                <w:color w:val="000000" w:themeColor="text1"/>
              </w:rPr>
            </w:pPr>
            <w:r w:rsidRPr="003806B7">
              <w:rPr>
                <w:rFonts w:ascii="標楷體" w:eastAsia="標楷體" w:hAnsi="標楷體" w:cs="BiauKai" w:hint="eastAsia"/>
                <w:color w:val="000000" w:themeColor="text1"/>
              </w:rPr>
              <w:t>18歲以上評估符合之</w:t>
            </w:r>
            <w:r w:rsidRPr="004A3B6B">
              <w:rPr>
                <w:rFonts w:ascii="標楷體" w:eastAsia="標楷體" w:hAnsi="標楷體" w:cs="BiauKai" w:hint="eastAsia"/>
                <w:color w:val="000000" w:themeColor="text1"/>
              </w:rPr>
              <w:t>身心障</w:t>
            </w:r>
            <w:r w:rsidR="004A3B6B" w:rsidRPr="004A3B6B">
              <w:rPr>
                <w:rFonts w:ascii="標楷體" w:eastAsia="標楷體" w:hAnsi="標楷體" w:cs="BiauKai" w:hint="eastAsia"/>
                <w:color w:val="000000" w:themeColor="text1"/>
              </w:rPr>
              <w:t>礙</w:t>
            </w:r>
            <w:r w:rsidRPr="004A3B6B">
              <w:rPr>
                <w:rFonts w:ascii="標楷體" w:eastAsia="標楷體" w:hAnsi="標楷體" w:cs="BiauKai" w:hint="eastAsia"/>
                <w:color w:val="000000" w:themeColor="text1"/>
              </w:rPr>
              <w:t>者</w:t>
            </w:r>
          </w:p>
        </w:tc>
        <w:tc>
          <w:tcPr>
            <w:tcW w:w="1731" w:type="dxa"/>
          </w:tcPr>
          <w:p w14:paraId="03309303" w14:textId="77777777" w:rsidR="00C72B77" w:rsidRPr="003806B7" w:rsidRDefault="00C72B77" w:rsidP="00E66B1C">
            <w:pPr>
              <w:widowControl/>
              <w:jc w:val="both"/>
              <w:rPr>
                <w:rFonts w:ascii="標楷體" w:eastAsia="標楷體" w:hAnsi="標楷體" w:cs="BiauKai"/>
                <w:color w:val="000000" w:themeColor="text1"/>
              </w:rPr>
            </w:pPr>
            <w:r w:rsidRPr="003806B7">
              <w:rPr>
                <w:rFonts w:ascii="標楷體" w:eastAsia="標楷體" w:hAnsi="標楷體" w:cs="BiauKai" w:hint="eastAsia"/>
                <w:color w:val="000000" w:themeColor="text1"/>
              </w:rPr>
              <w:t>7-9月服務人數198人次</w:t>
            </w:r>
          </w:p>
        </w:tc>
        <w:tc>
          <w:tcPr>
            <w:tcW w:w="1345" w:type="dxa"/>
          </w:tcPr>
          <w:p w14:paraId="79848BFD" w14:textId="77777777" w:rsidR="00C72B77" w:rsidRPr="003806B7" w:rsidRDefault="00C72B77" w:rsidP="00E66B1C">
            <w:pPr>
              <w:widowControl/>
              <w:jc w:val="both"/>
              <w:rPr>
                <w:rFonts w:ascii="標楷體" w:eastAsia="標楷體" w:hAnsi="標楷體" w:cs="BiauKai"/>
                <w:color w:val="000000" w:themeColor="text1"/>
              </w:rPr>
            </w:pPr>
            <w:r w:rsidRPr="003806B7">
              <w:rPr>
                <w:rFonts w:ascii="標楷體" w:eastAsia="標楷體" w:hAnsi="標楷體" w:cs="BiauKai" w:hint="eastAsia"/>
                <w:color w:val="000000" w:themeColor="text1"/>
              </w:rPr>
              <w:t>109年開辦</w:t>
            </w:r>
          </w:p>
        </w:tc>
      </w:tr>
    </w:tbl>
    <w:p w14:paraId="03D42806" w14:textId="77777777" w:rsidR="00C72B77" w:rsidRPr="003806B7" w:rsidRDefault="00C72B77" w:rsidP="00C72B77">
      <w:pPr>
        <w:widowControl/>
        <w:shd w:val="clear" w:color="auto" w:fill="FFFFFF"/>
        <w:spacing w:line="480" w:lineRule="exact"/>
        <w:jc w:val="both"/>
        <w:rPr>
          <w:rFonts w:ascii="標楷體" w:eastAsia="標楷體" w:hAnsi="標楷體" w:cs="新細明體"/>
          <w:color w:val="000000" w:themeColor="text1"/>
          <w:kern w:val="0"/>
          <w:sz w:val="28"/>
          <w:szCs w:val="28"/>
        </w:rPr>
      </w:pPr>
    </w:p>
    <w:p w14:paraId="7D102B8B" w14:textId="77777777" w:rsidR="00C72B77" w:rsidRPr="003806B7" w:rsidRDefault="00C72B77" w:rsidP="00C72B77">
      <w:pPr>
        <w:numPr>
          <w:ilvl w:val="0"/>
          <w:numId w:val="5"/>
        </w:numPr>
        <w:tabs>
          <w:tab w:val="left" w:pos="1134"/>
        </w:tabs>
        <w:adjustRightInd w:val="0"/>
        <w:snapToGrid w:val="0"/>
        <w:spacing w:line="480" w:lineRule="exact"/>
        <w:jc w:val="both"/>
        <w:rPr>
          <w:rFonts w:ascii="標楷體" w:eastAsia="標楷體" w:hAnsi="標楷體" w:cs="Times New Roman"/>
          <w:color w:val="000000" w:themeColor="text1"/>
          <w:sz w:val="28"/>
          <w:szCs w:val="28"/>
        </w:rPr>
      </w:pPr>
      <w:r w:rsidRPr="003806B7">
        <w:rPr>
          <w:rFonts w:ascii="標楷體" w:eastAsia="標楷體" w:hAnsi="標楷體" w:cs="Times New Roman" w:hint="eastAsia"/>
          <w:b/>
          <w:color w:val="000000" w:themeColor="text1"/>
          <w:sz w:val="28"/>
          <w:szCs w:val="28"/>
        </w:rPr>
        <w:t>社會救助主動關懷，維持弱勢基本生活</w:t>
      </w:r>
    </w:p>
    <w:p w14:paraId="70636AA1" w14:textId="77777777" w:rsidR="00C72B77" w:rsidRPr="003806B7" w:rsidRDefault="00C72B77" w:rsidP="00C72B77">
      <w:pPr>
        <w:spacing w:line="480" w:lineRule="exact"/>
        <w:ind w:leftChars="350" w:left="1120" w:hangingChars="100" w:hanging="280"/>
        <w:jc w:val="both"/>
        <w:rPr>
          <w:rFonts w:ascii="標楷體" w:eastAsia="標楷體" w:hAnsi="標楷體" w:cs="Times New Roman"/>
          <w:color w:val="000000" w:themeColor="text1"/>
          <w:sz w:val="28"/>
          <w:szCs w:val="28"/>
          <w:u w:color="000000"/>
        </w:rPr>
      </w:pPr>
      <w:r w:rsidRPr="003806B7">
        <w:rPr>
          <w:rFonts w:ascii="標楷體" w:eastAsia="標楷體" w:hAnsi="標楷體" w:cs="Times New Roman"/>
          <w:color w:val="000000" w:themeColor="text1"/>
          <w:sz w:val="28"/>
          <w:szCs w:val="28"/>
        </w:rPr>
        <w:t>1.</w:t>
      </w:r>
      <w:r w:rsidRPr="003806B7">
        <w:rPr>
          <w:rFonts w:ascii="標楷體" w:eastAsia="標楷體" w:hAnsi="標楷體" w:cs="Times New Roman" w:hint="eastAsia"/>
          <w:color w:val="000000" w:themeColor="text1"/>
          <w:sz w:val="28"/>
          <w:szCs w:val="28"/>
          <w:u w:color="000000"/>
        </w:rPr>
        <w:t>輔導具有工作能力且有工作意願之低收入戶、身心障礙者及臨時遭遇急難者以工代賑，使其自力更生，以免貧窮延及下一代。1</w:t>
      </w:r>
      <w:r w:rsidRPr="003806B7">
        <w:rPr>
          <w:rFonts w:ascii="標楷體" w:eastAsia="標楷體" w:hAnsi="標楷體" w:cs="Times New Roman"/>
          <w:color w:val="000000" w:themeColor="text1"/>
          <w:sz w:val="28"/>
          <w:szCs w:val="28"/>
          <w:u w:color="000000"/>
        </w:rPr>
        <w:t>0</w:t>
      </w:r>
      <w:r w:rsidRPr="003806B7">
        <w:rPr>
          <w:rFonts w:ascii="標楷體" w:eastAsia="標楷體" w:hAnsi="標楷體" w:cs="Times New Roman" w:hint="eastAsia"/>
          <w:color w:val="000000" w:themeColor="text1"/>
          <w:sz w:val="28"/>
          <w:szCs w:val="28"/>
          <w:u w:color="000000"/>
        </w:rPr>
        <w:t>9年4月至9月全縣共計核定以工代賑計103人。</w:t>
      </w:r>
    </w:p>
    <w:p w14:paraId="30FE9B80" w14:textId="0B98134F" w:rsidR="00C72B77" w:rsidRPr="003806B7" w:rsidRDefault="00C72B77" w:rsidP="00C72B77">
      <w:pPr>
        <w:widowControl/>
        <w:shd w:val="clear" w:color="auto" w:fill="FFFFFF"/>
        <w:spacing w:line="480" w:lineRule="exact"/>
        <w:ind w:leftChars="300" w:left="1000" w:hangingChars="100" w:hanging="280"/>
        <w:jc w:val="both"/>
        <w:rPr>
          <w:rFonts w:ascii="標楷體" w:eastAsia="標楷體" w:hAnsi="標楷體"/>
          <w:color w:val="000000" w:themeColor="text1"/>
          <w:sz w:val="28"/>
          <w:szCs w:val="28"/>
        </w:rPr>
      </w:pPr>
      <w:r w:rsidRPr="003806B7">
        <w:rPr>
          <w:rFonts w:ascii="標楷體" w:eastAsia="標楷體" w:hAnsi="標楷體" w:cs="新細明體" w:hint="eastAsia"/>
          <w:color w:val="000000" w:themeColor="text1"/>
          <w:kern w:val="0"/>
          <w:sz w:val="28"/>
          <w:szCs w:val="28"/>
        </w:rPr>
        <w:t>2.</w:t>
      </w:r>
      <w:r w:rsidRPr="003806B7">
        <w:rPr>
          <w:rFonts w:ascii="標楷體" w:eastAsia="標楷體" w:hAnsi="標楷體" w:hint="eastAsia"/>
          <w:color w:val="000000" w:themeColor="text1"/>
          <w:kern w:val="0"/>
          <w:sz w:val="28"/>
          <w:szCs w:val="28"/>
        </w:rPr>
        <w:t xml:space="preserve"> 配合推動社會安全網推動急難紓困方案</w:t>
      </w:r>
      <w:r w:rsidRPr="003806B7">
        <w:rPr>
          <w:rFonts w:ascii="標楷體" w:eastAsia="標楷體" w:hAnsi="標楷體" w:cs="新細明體" w:hint="eastAsia"/>
          <w:color w:val="000000" w:themeColor="text1"/>
          <w:kern w:val="0"/>
          <w:sz w:val="28"/>
          <w:szCs w:val="28"/>
        </w:rPr>
        <w:t>，</w:t>
      </w:r>
      <w:r w:rsidRPr="003806B7">
        <w:rPr>
          <w:rFonts w:ascii="標楷體" w:eastAsia="標楷體" w:hAnsi="標楷體" w:hint="eastAsia"/>
          <w:bCs/>
          <w:color w:val="000000" w:themeColor="text1"/>
          <w:sz w:val="28"/>
          <w:szCs w:val="28"/>
        </w:rPr>
        <w:t>落實扶窮濟急政策，減少家庭不幸政策主張，運用通報系統，及早發現遭逢急迫性變故致生活陷於困境之民眾，及時協助</w:t>
      </w:r>
      <w:r w:rsidRPr="003806B7">
        <w:rPr>
          <w:rFonts w:ascii="標楷體" w:eastAsia="標楷體" w:hAnsi="標楷體" w:cs="新細明體" w:hint="eastAsia"/>
          <w:color w:val="000000" w:themeColor="text1"/>
          <w:kern w:val="0"/>
          <w:sz w:val="28"/>
          <w:szCs w:val="28"/>
        </w:rPr>
        <w:t>紓困，</w:t>
      </w:r>
      <w:r w:rsidRPr="003806B7">
        <w:rPr>
          <w:rFonts w:ascii="標楷體" w:eastAsia="標楷體" w:hAnsi="標楷體" w:hint="eastAsia"/>
          <w:color w:val="000000" w:themeColor="text1"/>
          <w:sz w:val="28"/>
          <w:szCs w:val="28"/>
        </w:rPr>
        <w:t>109年4月至109年9月</w:t>
      </w:r>
      <w:r w:rsidRPr="003806B7">
        <w:rPr>
          <w:rFonts w:ascii="標楷體" w:eastAsia="標楷體" w:hAnsi="標楷體" w:cs="新細明體" w:hint="eastAsia"/>
          <w:color w:val="000000" w:themeColor="text1"/>
          <w:kern w:val="0"/>
          <w:sz w:val="28"/>
          <w:szCs w:val="28"/>
        </w:rPr>
        <w:t>核定33件，核發金額</w:t>
      </w:r>
      <w:r w:rsidRPr="003806B7">
        <w:rPr>
          <w:rFonts w:ascii="標楷體" w:eastAsia="標楷體" w:hAnsi="標楷體" w:hint="eastAsia"/>
          <w:color w:val="000000" w:themeColor="text1"/>
          <w:sz w:val="28"/>
          <w:szCs w:val="28"/>
        </w:rPr>
        <w:t>新台幣4</w:t>
      </w:r>
      <w:r w:rsidRPr="003806B7">
        <w:rPr>
          <w:rFonts w:ascii="標楷體" w:eastAsia="標楷體" w:hAnsi="標楷體" w:cs="新細明體" w:hint="eastAsia"/>
          <w:color w:val="000000" w:themeColor="text1"/>
          <w:kern w:val="0"/>
          <w:sz w:val="28"/>
          <w:szCs w:val="28"/>
        </w:rPr>
        <w:t>6萬1,000元；擴大急難紓困方案</w:t>
      </w:r>
      <w:r w:rsidRPr="003806B7">
        <w:rPr>
          <w:rFonts w:ascii="標楷體" w:eastAsia="標楷體" w:hAnsi="標楷體" w:hint="eastAsia"/>
          <w:color w:val="000000" w:themeColor="text1"/>
          <w:sz w:val="28"/>
          <w:szCs w:val="28"/>
        </w:rPr>
        <w:t>109年4月至109年9月</w:t>
      </w:r>
      <w:r w:rsidRPr="003806B7">
        <w:rPr>
          <w:rFonts w:ascii="標楷體" w:eastAsia="標楷體" w:hAnsi="標楷體" w:cs="新細明體" w:hint="eastAsia"/>
          <w:color w:val="000000" w:themeColor="text1"/>
          <w:kern w:val="0"/>
          <w:sz w:val="28"/>
          <w:szCs w:val="28"/>
        </w:rPr>
        <w:t>核定563件，核發金額</w:t>
      </w:r>
      <w:r w:rsidRPr="003806B7">
        <w:rPr>
          <w:rFonts w:ascii="標楷體" w:eastAsia="標楷體" w:hAnsi="標楷體" w:hint="eastAsia"/>
          <w:color w:val="000000" w:themeColor="text1"/>
          <w:sz w:val="28"/>
          <w:szCs w:val="28"/>
        </w:rPr>
        <w:t>新台幣857</w:t>
      </w:r>
      <w:r w:rsidRPr="003806B7">
        <w:rPr>
          <w:rFonts w:ascii="標楷體" w:eastAsia="標楷體" w:hAnsi="標楷體" w:cs="新細明體" w:hint="eastAsia"/>
          <w:color w:val="000000" w:themeColor="text1"/>
          <w:kern w:val="0"/>
          <w:sz w:val="28"/>
          <w:szCs w:val="28"/>
        </w:rPr>
        <w:t>萬元；推動本縣急難救助方案，</w:t>
      </w:r>
      <w:r w:rsidRPr="003806B7">
        <w:rPr>
          <w:rFonts w:ascii="標楷體" w:eastAsia="標楷體" w:hAnsi="標楷體" w:hint="eastAsia"/>
          <w:color w:val="000000" w:themeColor="text1"/>
          <w:sz w:val="28"/>
          <w:szCs w:val="28"/>
        </w:rPr>
        <w:t>凡戶內人口死亡無力殮葬而無遺產者、或戶內人口遭受意外致生活陷於困境者、</w:t>
      </w:r>
      <w:r w:rsidRPr="004A3B6B">
        <w:rPr>
          <w:rFonts w:ascii="標楷體" w:eastAsia="標楷體" w:hAnsi="標楷體" w:hint="eastAsia"/>
          <w:color w:val="000000" w:themeColor="text1"/>
          <w:sz w:val="28"/>
          <w:szCs w:val="28"/>
        </w:rPr>
        <w:t>負</w:t>
      </w:r>
      <w:r w:rsidR="004A3B6B" w:rsidRPr="004A3B6B">
        <w:rPr>
          <w:rFonts w:ascii="標楷體" w:eastAsia="標楷體" w:hAnsi="標楷體" w:hint="eastAsia"/>
          <w:color w:val="000000" w:themeColor="text1"/>
          <w:sz w:val="28"/>
          <w:szCs w:val="28"/>
        </w:rPr>
        <w:t>擔</w:t>
      </w:r>
      <w:r w:rsidRPr="004A3B6B">
        <w:rPr>
          <w:rFonts w:ascii="標楷體" w:eastAsia="標楷體" w:hAnsi="標楷體" w:hint="eastAsia"/>
          <w:color w:val="000000" w:themeColor="text1"/>
          <w:sz w:val="28"/>
          <w:szCs w:val="28"/>
        </w:rPr>
        <w:t>家庭</w:t>
      </w:r>
      <w:r w:rsidRPr="003806B7">
        <w:rPr>
          <w:rFonts w:ascii="標楷體" w:eastAsia="標楷體" w:hAnsi="標楷體" w:hint="eastAsia"/>
          <w:color w:val="000000" w:themeColor="text1"/>
          <w:sz w:val="28"/>
          <w:szCs w:val="28"/>
        </w:rPr>
        <w:t>主要生計者，罹患重病、失業、失蹤、入營服役、入獄服刑或其他原因無法工作致生活陷於困境者，109年4月至109年9月給予急難救助共34人，救助金額共計新台幣56萬元。</w:t>
      </w:r>
    </w:p>
    <w:p w14:paraId="32A03E77" w14:textId="0AEEC538" w:rsidR="00C72B77" w:rsidRPr="003806B7" w:rsidRDefault="00C72B77" w:rsidP="00C72B77">
      <w:pPr>
        <w:widowControl/>
        <w:shd w:val="clear" w:color="auto" w:fill="FFFFFF"/>
        <w:spacing w:line="480" w:lineRule="exact"/>
        <w:ind w:leftChars="300" w:left="1000" w:hangingChars="100" w:hanging="280"/>
        <w:jc w:val="both"/>
        <w:rPr>
          <w:rFonts w:ascii="標楷體" w:eastAsia="標楷體" w:hAnsi="標楷體" w:cs="新細明體"/>
          <w:color w:val="000000" w:themeColor="text1"/>
          <w:kern w:val="0"/>
          <w:sz w:val="28"/>
          <w:szCs w:val="28"/>
        </w:rPr>
      </w:pPr>
      <w:r w:rsidRPr="003806B7">
        <w:rPr>
          <w:rFonts w:ascii="標楷體" w:eastAsia="標楷體" w:hAnsi="標楷體" w:cs="新細明體"/>
          <w:color w:val="000000" w:themeColor="text1"/>
          <w:kern w:val="0"/>
          <w:sz w:val="28"/>
          <w:szCs w:val="28"/>
        </w:rPr>
        <w:t>3.</w:t>
      </w:r>
      <w:r w:rsidRPr="003806B7">
        <w:rPr>
          <w:rFonts w:ascii="標楷體" w:eastAsia="標楷體" w:hAnsi="標楷體" w:cs="新細明體" w:hint="eastAsia"/>
          <w:color w:val="000000" w:themeColor="text1"/>
          <w:kern w:val="0"/>
          <w:sz w:val="28"/>
          <w:szCs w:val="28"/>
        </w:rPr>
        <w:t>推動積極性脫貧服務方案</w:t>
      </w:r>
      <w:r w:rsidRPr="003806B7">
        <w:rPr>
          <w:rFonts w:ascii="標楷體" w:eastAsia="標楷體" w:hAnsi="標楷體" w:cs="新細明體"/>
          <w:color w:val="000000" w:themeColor="text1"/>
          <w:kern w:val="0"/>
          <w:sz w:val="28"/>
          <w:szCs w:val="28"/>
        </w:rPr>
        <w:t>，</w:t>
      </w:r>
      <w:r w:rsidRPr="003806B7">
        <w:rPr>
          <w:rFonts w:ascii="標楷體" w:eastAsia="標楷體" w:hAnsi="標楷體" w:cs="新細明體" w:hint="eastAsia"/>
          <w:color w:val="000000" w:themeColor="text1"/>
          <w:kern w:val="0"/>
          <w:sz w:val="28"/>
          <w:szCs w:val="28"/>
        </w:rPr>
        <w:t>辦理</w:t>
      </w:r>
      <w:r w:rsidRPr="004A3B6B">
        <w:rPr>
          <w:rFonts w:ascii="標楷體" w:eastAsia="標楷體" w:hAnsi="標楷體" w:cs="新細明體" w:hint="eastAsia"/>
          <w:color w:val="000000" w:themeColor="text1"/>
          <w:kern w:val="0"/>
          <w:sz w:val="28"/>
          <w:szCs w:val="28"/>
        </w:rPr>
        <w:t>低收入</w:t>
      </w:r>
      <w:r w:rsidR="004A3B6B" w:rsidRPr="004A3B6B">
        <w:rPr>
          <w:rFonts w:ascii="標楷體" w:eastAsia="標楷體" w:hAnsi="標楷體" w:cs="新細明體" w:hint="eastAsia"/>
          <w:color w:val="000000" w:themeColor="text1"/>
          <w:kern w:val="0"/>
          <w:sz w:val="28"/>
          <w:szCs w:val="28"/>
        </w:rPr>
        <w:t>戶</w:t>
      </w:r>
      <w:r w:rsidRPr="003806B7">
        <w:rPr>
          <w:rFonts w:ascii="標楷體" w:eastAsia="標楷體" w:hAnsi="標楷體" w:cs="新細明體" w:hint="eastAsia"/>
          <w:color w:val="000000" w:themeColor="text1"/>
          <w:kern w:val="0"/>
          <w:sz w:val="28"/>
          <w:szCs w:val="28"/>
        </w:rPr>
        <w:t>家庭子女課輔費用補助、補助低收入戶就學子女家戶購置電腦計畫等，幫助經濟弱勢子女提升學習能力，</w:t>
      </w:r>
      <w:r w:rsidRPr="003806B7">
        <w:rPr>
          <w:rFonts w:ascii="標楷體" w:eastAsia="標楷體" w:hAnsi="標楷體" w:hint="eastAsia"/>
          <w:color w:val="000000" w:themeColor="text1"/>
          <w:sz w:val="28"/>
          <w:szCs w:val="28"/>
        </w:rPr>
        <w:t>109年4月至109年9月補助21家戶各乙組電腦，</w:t>
      </w:r>
      <w:r w:rsidR="00594197">
        <w:rPr>
          <w:rFonts w:ascii="標楷體" w:eastAsia="標楷體" w:hAnsi="標楷體" w:hint="eastAsia"/>
          <w:color w:val="000000" w:themeColor="text1"/>
          <w:sz w:val="28"/>
          <w:szCs w:val="28"/>
        </w:rPr>
        <w:t>共</w:t>
      </w:r>
      <w:r w:rsidRPr="003806B7">
        <w:rPr>
          <w:rFonts w:ascii="標楷體" w:eastAsia="標楷體" w:hAnsi="標楷體" w:hint="eastAsia"/>
          <w:color w:val="000000" w:themeColor="text1"/>
          <w:sz w:val="28"/>
          <w:szCs w:val="28"/>
        </w:rPr>
        <w:t>計補助金額新台幣46萬2,000元整</w:t>
      </w:r>
      <w:r w:rsidRPr="003806B7">
        <w:rPr>
          <w:rFonts w:ascii="標楷體" w:eastAsia="標楷體" w:hAnsi="標楷體" w:cs="新細明體" w:hint="eastAsia"/>
          <w:color w:val="000000" w:themeColor="text1"/>
          <w:kern w:val="0"/>
          <w:sz w:val="28"/>
          <w:szCs w:val="28"/>
        </w:rPr>
        <w:t>；並提供暑期工讀導航計畫，讓弱勢子女可藉由工作機會，增加家庭所得與資產，</w:t>
      </w:r>
      <w:r w:rsidRPr="003806B7">
        <w:rPr>
          <w:rFonts w:ascii="標楷體" w:eastAsia="標楷體" w:hAnsi="標楷體" w:hint="eastAsia"/>
          <w:color w:val="000000" w:themeColor="text1"/>
          <w:sz w:val="28"/>
          <w:szCs w:val="28"/>
        </w:rPr>
        <w:t>109整年度提供25個工讀機會，應用經費</w:t>
      </w:r>
      <w:r w:rsidRPr="003806B7">
        <w:rPr>
          <w:rFonts w:ascii="標楷體" w:eastAsia="標楷體" w:hAnsi="標楷體" w:hint="eastAsia"/>
          <w:color w:val="000000" w:themeColor="text1"/>
          <w:sz w:val="28"/>
          <w:szCs w:val="28"/>
        </w:rPr>
        <w:lastRenderedPageBreak/>
        <w:t>共計新台幣109萬3,661元整</w:t>
      </w:r>
      <w:r w:rsidRPr="003806B7">
        <w:rPr>
          <w:rFonts w:ascii="標楷體" w:eastAsia="標楷體" w:hAnsi="標楷體" w:cs="新細明體" w:hint="eastAsia"/>
          <w:color w:val="000000" w:themeColor="text1"/>
          <w:kern w:val="0"/>
          <w:sz w:val="28"/>
          <w:szCs w:val="28"/>
        </w:rPr>
        <w:t>；108年起實施低收入戶網路服務費實施計畫，減少低收入戶數位落差之情形，1</w:t>
      </w:r>
      <w:r w:rsidRPr="003806B7">
        <w:rPr>
          <w:rFonts w:ascii="標楷體" w:eastAsia="標楷體" w:hAnsi="標楷體" w:cs="新細明體"/>
          <w:color w:val="000000" w:themeColor="text1"/>
          <w:kern w:val="0"/>
          <w:sz w:val="28"/>
          <w:szCs w:val="28"/>
        </w:rPr>
        <w:t>0</w:t>
      </w:r>
      <w:r w:rsidRPr="003806B7">
        <w:rPr>
          <w:rFonts w:ascii="標楷體" w:eastAsia="標楷體" w:hAnsi="標楷體" w:cs="新細明體" w:hint="eastAsia"/>
          <w:color w:val="000000" w:themeColor="text1"/>
          <w:kern w:val="0"/>
          <w:sz w:val="28"/>
          <w:szCs w:val="28"/>
        </w:rPr>
        <w:t>9年4月至9月共核定補助101戶。</w:t>
      </w:r>
    </w:p>
    <w:p w14:paraId="48892137" w14:textId="77777777" w:rsidR="00C72B77" w:rsidRPr="003806B7" w:rsidRDefault="00C72B77" w:rsidP="00C72B77">
      <w:pPr>
        <w:widowControl/>
        <w:shd w:val="clear" w:color="auto" w:fill="FFFFFF"/>
        <w:spacing w:line="480" w:lineRule="exact"/>
        <w:ind w:leftChars="300" w:left="1000" w:hangingChars="100" w:hanging="280"/>
        <w:jc w:val="both"/>
        <w:rPr>
          <w:rFonts w:ascii="標楷體" w:eastAsia="標楷體" w:hAnsi="標楷體" w:cs="新細明體"/>
          <w:color w:val="000000" w:themeColor="text1"/>
          <w:kern w:val="0"/>
          <w:sz w:val="28"/>
          <w:szCs w:val="28"/>
        </w:rPr>
      </w:pPr>
      <w:r w:rsidRPr="003806B7">
        <w:rPr>
          <w:rFonts w:ascii="標楷體" w:eastAsia="標楷體" w:hAnsi="標楷體" w:cs="新細明體" w:hint="eastAsia"/>
          <w:color w:val="000000" w:themeColor="text1"/>
          <w:kern w:val="0"/>
          <w:sz w:val="28"/>
          <w:szCs w:val="28"/>
        </w:rPr>
        <w:t>4.</w:t>
      </w:r>
      <w:r w:rsidRPr="003806B7">
        <w:rPr>
          <w:rFonts w:ascii="標楷體" w:eastAsia="標楷體" w:hAnsi="標楷體" w:cs="新細明體"/>
          <w:color w:val="000000" w:themeColor="text1"/>
          <w:kern w:val="0"/>
          <w:sz w:val="28"/>
          <w:szCs w:val="28"/>
        </w:rPr>
        <w:t>落實本縣低收入戶婦幼福利政策，健全產婦及嬰兒健康照</w:t>
      </w:r>
      <w:r w:rsidRPr="003806B7">
        <w:rPr>
          <w:rFonts w:ascii="標楷體" w:eastAsia="標楷體" w:hAnsi="標楷體" w:cs="新細明體" w:hint="eastAsia"/>
          <w:color w:val="000000" w:themeColor="text1"/>
          <w:kern w:val="0"/>
          <w:sz w:val="28"/>
          <w:szCs w:val="28"/>
        </w:rPr>
        <w:t xml:space="preserve">        </w:t>
      </w:r>
      <w:r w:rsidRPr="003806B7">
        <w:rPr>
          <w:rFonts w:ascii="標楷體" w:eastAsia="標楷體" w:hAnsi="標楷體" w:cs="新細明體"/>
          <w:color w:val="000000" w:themeColor="text1"/>
          <w:kern w:val="0"/>
          <w:sz w:val="28"/>
          <w:szCs w:val="28"/>
        </w:rPr>
        <w:t>護，</w:t>
      </w:r>
      <w:r w:rsidRPr="003806B7">
        <w:rPr>
          <w:rFonts w:ascii="標楷體" w:eastAsia="標楷體" w:hAnsi="標楷體" w:cs="新細明體" w:hint="eastAsia"/>
          <w:color w:val="000000" w:themeColor="text1"/>
          <w:kern w:val="0"/>
          <w:sz w:val="28"/>
          <w:szCs w:val="28"/>
        </w:rPr>
        <w:t>10</w:t>
      </w:r>
      <w:r w:rsidRPr="003806B7">
        <w:rPr>
          <w:rFonts w:ascii="標楷體" w:eastAsia="標楷體" w:hAnsi="標楷體" w:cs="新細明體"/>
          <w:color w:val="000000" w:themeColor="text1"/>
          <w:kern w:val="0"/>
          <w:sz w:val="28"/>
          <w:szCs w:val="28"/>
        </w:rPr>
        <w:t>8</w:t>
      </w:r>
      <w:r w:rsidRPr="003806B7">
        <w:rPr>
          <w:rFonts w:ascii="標楷體" w:eastAsia="標楷體" w:hAnsi="標楷體" w:cs="新細明體" w:hint="eastAsia"/>
          <w:color w:val="000000" w:themeColor="text1"/>
          <w:kern w:val="0"/>
          <w:sz w:val="28"/>
          <w:szCs w:val="28"/>
        </w:rPr>
        <w:t>年7月1日起開辦「</w:t>
      </w:r>
      <w:r w:rsidRPr="003806B7">
        <w:rPr>
          <w:rFonts w:ascii="標楷體" w:eastAsia="標楷體" w:hAnsi="標楷體" w:cs="新細明體"/>
          <w:color w:val="000000" w:themeColor="text1"/>
          <w:kern w:val="0"/>
          <w:sz w:val="28"/>
          <w:szCs w:val="28"/>
        </w:rPr>
        <w:t>金門</w:t>
      </w:r>
      <w:r w:rsidRPr="003806B7">
        <w:rPr>
          <w:rFonts w:ascii="標楷體" w:eastAsia="標楷體" w:hAnsi="標楷體" w:cs="新細明體" w:hint="eastAsia"/>
          <w:color w:val="000000" w:themeColor="text1"/>
          <w:kern w:val="0"/>
          <w:sz w:val="28"/>
          <w:szCs w:val="28"/>
        </w:rPr>
        <w:t>縣低收入戶產婦及嬰兒        營養補助」預期約可增加服務8人次。</w:t>
      </w:r>
    </w:p>
    <w:p w14:paraId="4FCC077B" w14:textId="77777777" w:rsidR="00C72B77" w:rsidRPr="003806B7" w:rsidRDefault="00C72B77" w:rsidP="00C72B77">
      <w:pPr>
        <w:widowControl/>
        <w:shd w:val="clear" w:color="auto" w:fill="FFFFFF"/>
        <w:snapToGrid w:val="0"/>
        <w:spacing w:before="240" w:line="480" w:lineRule="exact"/>
        <w:contextualSpacing/>
        <w:jc w:val="both"/>
        <w:rPr>
          <w:rFonts w:ascii="標楷體" w:eastAsia="標楷體" w:hAnsi="標楷體" w:cs="新細明體"/>
          <w:color w:val="000000" w:themeColor="text1"/>
          <w:kern w:val="0"/>
          <w:szCs w:val="24"/>
        </w:rPr>
      </w:pPr>
      <w:r w:rsidRPr="003806B7">
        <w:rPr>
          <w:rFonts w:ascii="標楷體" w:eastAsia="標楷體" w:hAnsi="標楷體" w:cs="新細明體" w:hint="eastAsia"/>
          <w:color w:val="000000" w:themeColor="text1"/>
          <w:kern w:val="0"/>
          <w:szCs w:val="24"/>
        </w:rPr>
        <w:t>表五</w:t>
      </w:r>
    </w:p>
    <w:tbl>
      <w:tblPr>
        <w:tblStyle w:val="1"/>
        <w:tblW w:w="8647" w:type="dxa"/>
        <w:tblInd w:w="279" w:type="dxa"/>
        <w:tblLook w:val="04A0" w:firstRow="1" w:lastRow="0" w:firstColumn="1" w:lastColumn="0" w:noHBand="0" w:noVBand="1"/>
      </w:tblPr>
      <w:tblGrid>
        <w:gridCol w:w="3402"/>
        <w:gridCol w:w="1984"/>
        <w:gridCol w:w="1985"/>
        <w:gridCol w:w="1276"/>
      </w:tblGrid>
      <w:tr w:rsidR="003806B7" w:rsidRPr="003806B7" w14:paraId="3E36EE13" w14:textId="77777777" w:rsidTr="00E66B1C">
        <w:trPr>
          <w:trHeight w:val="644"/>
        </w:trPr>
        <w:tc>
          <w:tcPr>
            <w:tcW w:w="3402" w:type="dxa"/>
            <w:vAlign w:val="center"/>
          </w:tcPr>
          <w:p w14:paraId="6147E4FB" w14:textId="77777777" w:rsidR="00C72B77" w:rsidRPr="003806B7" w:rsidRDefault="00C72B77" w:rsidP="00E66B1C">
            <w:pPr>
              <w:snapToGrid w:val="0"/>
              <w:contextualSpacing/>
              <w:jc w:val="both"/>
              <w:rPr>
                <w:rFonts w:ascii="標楷體" w:eastAsia="標楷體" w:hAnsi="標楷體"/>
                <w:color w:val="000000" w:themeColor="text1"/>
                <w:sz w:val="24"/>
                <w:szCs w:val="24"/>
              </w:rPr>
            </w:pPr>
            <w:r w:rsidRPr="003806B7">
              <w:rPr>
                <w:rFonts w:ascii="標楷體" w:eastAsia="標楷體" w:hAnsi="標楷體" w:hint="eastAsia"/>
                <w:color w:val="000000" w:themeColor="text1"/>
                <w:sz w:val="24"/>
                <w:szCs w:val="24"/>
              </w:rPr>
              <w:t>項  目</w:t>
            </w:r>
          </w:p>
        </w:tc>
        <w:tc>
          <w:tcPr>
            <w:tcW w:w="1984" w:type="dxa"/>
            <w:vAlign w:val="center"/>
          </w:tcPr>
          <w:p w14:paraId="1E284F39" w14:textId="77777777" w:rsidR="00C72B77" w:rsidRPr="003806B7" w:rsidRDefault="00C72B77" w:rsidP="00E66B1C">
            <w:pPr>
              <w:snapToGrid w:val="0"/>
              <w:contextualSpacing/>
              <w:jc w:val="both"/>
              <w:rPr>
                <w:rFonts w:ascii="標楷體" w:eastAsia="標楷體" w:hAnsi="標楷體"/>
                <w:color w:val="000000" w:themeColor="text1"/>
                <w:szCs w:val="24"/>
              </w:rPr>
            </w:pPr>
            <w:r w:rsidRPr="003806B7">
              <w:rPr>
                <w:rFonts w:ascii="標楷體" w:eastAsia="標楷體" w:hAnsi="標楷體" w:hint="eastAsia"/>
                <w:color w:val="000000" w:themeColor="text1"/>
                <w:szCs w:val="24"/>
              </w:rPr>
              <w:t>108年9月1日起至109年3月30日止</w:t>
            </w:r>
          </w:p>
        </w:tc>
        <w:tc>
          <w:tcPr>
            <w:tcW w:w="1985" w:type="dxa"/>
            <w:vAlign w:val="center"/>
          </w:tcPr>
          <w:p w14:paraId="0B73EF9D" w14:textId="77777777" w:rsidR="00C72B77" w:rsidRPr="003806B7" w:rsidRDefault="00C72B77" w:rsidP="00E66B1C">
            <w:pPr>
              <w:snapToGrid w:val="0"/>
              <w:contextualSpacing/>
              <w:jc w:val="both"/>
              <w:rPr>
                <w:rFonts w:ascii="標楷體" w:eastAsia="標楷體" w:hAnsi="標楷體"/>
                <w:color w:val="000000" w:themeColor="text1"/>
                <w:szCs w:val="24"/>
              </w:rPr>
            </w:pPr>
            <w:r w:rsidRPr="003806B7">
              <w:rPr>
                <w:rFonts w:ascii="標楷體" w:eastAsia="標楷體" w:hAnsi="標楷體" w:hint="eastAsia"/>
                <w:color w:val="000000" w:themeColor="text1"/>
                <w:szCs w:val="24"/>
              </w:rPr>
              <w:t>109年4月1日起至109年8月30日止</w:t>
            </w:r>
          </w:p>
        </w:tc>
        <w:tc>
          <w:tcPr>
            <w:tcW w:w="1276" w:type="dxa"/>
            <w:vAlign w:val="center"/>
          </w:tcPr>
          <w:p w14:paraId="79BC0C75" w14:textId="77777777" w:rsidR="00C72B77" w:rsidRPr="003806B7" w:rsidRDefault="00C72B77" w:rsidP="00E66B1C">
            <w:pPr>
              <w:snapToGrid w:val="0"/>
              <w:contextualSpacing/>
              <w:jc w:val="both"/>
              <w:rPr>
                <w:rFonts w:ascii="標楷體" w:eastAsia="標楷體" w:hAnsi="標楷體"/>
                <w:color w:val="000000" w:themeColor="text1"/>
                <w:szCs w:val="24"/>
              </w:rPr>
            </w:pPr>
            <w:r w:rsidRPr="003806B7">
              <w:rPr>
                <w:rFonts w:ascii="標楷體" w:eastAsia="標楷體" w:hAnsi="標楷體" w:hint="eastAsia"/>
                <w:color w:val="000000" w:themeColor="text1"/>
                <w:szCs w:val="24"/>
              </w:rPr>
              <w:t>增減數</w:t>
            </w:r>
          </w:p>
        </w:tc>
      </w:tr>
      <w:tr w:rsidR="003806B7" w:rsidRPr="003806B7" w14:paraId="081747E1" w14:textId="77777777" w:rsidTr="00E66B1C">
        <w:trPr>
          <w:trHeight w:val="522"/>
        </w:trPr>
        <w:tc>
          <w:tcPr>
            <w:tcW w:w="3402" w:type="dxa"/>
            <w:vAlign w:val="center"/>
          </w:tcPr>
          <w:p w14:paraId="5C581542" w14:textId="77777777" w:rsidR="00C72B77" w:rsidRPr="003806B7" w:rsidRDefault="00C72B77" w:rsidP="00E66B1C">
            <w:pPr>
              <w:jc w:val="both"/>
              <w:rPr>
                <w:rFonts w:ascii="標楷體" w:eastAsia="標楷體" w:hAnsi="標楷體"/>
                <w:color w:val="000000" w:themeColor="text1"/>
                <w:sz w:val="24"/>
                <w:szCs w:val="24"/>
              </w:rPr>
            </w:pPr>
            <w:r w:rsidRPr="003806B7">
              <w:rPr>
                <w:rFonts w:ascii="標楷體" w:eastAsia="標楷體" w:hAnsi="標楷體" w:hint="eastAsia"/>
                <w:color w:val="000000" w:themeColor="text1"/>
                <w:sz w:val="24"/>
                <w:szCs w:val="24"/>
              </w:rPr>
              <w:t>以工代賑核定人數</w:t>
            </w:r>
          </w:p>
        </w:tc>
        <w:tc>
          <w:tcPr>
            <w:tcW w:w="1984" w:type="dxa"/>
            <w:vAlign w:val="center"/>
          </w:tcPr>
          <w:p w14:paraId="3A347452" w14:textId="77777777" w:rsidR="00C72B77" w:rsidRPr="003806B7" w:rsidRDefault="00C72B77" w:rsidP="00E66B1C">
            <w:pPr>
              <w:jc w:val="both"/>
              <w:rPr>
                <w:rFonts w:ascii="標楷體" w:eastAsia="標楷體" w:hAnsi="標楷體"/>
                <w:color w:val="000000" w:themeColor="text1"/>
                <w:szCs w:val="24"/>
              </w:rPr>
            </w:pPr>
            <w:r w:rsidRPr="003806B7">
              <w:rPr>
                <w:rFonts w:ascii="標楷體" w:eastAsia="標楷體" w:hAnsi="標楷體" w:hint="eastAsia"/>
                <w:color w:val="000000" w:themeColor="text1"/>
                <w:szCs w:val="24"/>
              </w:rPr>
              <w:t>107</w:t>
            </w:r>
          </w:p>
        </w:tc>
        <w:tc>
          <w:tcPr>
            <w:tcW w:w="1985" w:type="dxa"/>
            <w:vAlign w:val="center"/>
          </w:tcPr>
          <w:p w14:paraId="095F447C" w14:textId="77777777" w:rsidR="00C72B77" w:rsidRPr="003806B7" w:rsidRDefault="00C72B77" w:rsidP="00E66B1C">
            <w:pPr>
              <w:jc w:val="both"/>
              <w:rPr>
                <w:rFonts w:ascii="標楷體" w:eastAsia="標楷體" w:hAnsi="標楷體"/>
                <w:color w:val="000000" w:themeColor="text1"/>
                <w:szCs w:val="24"/>
              </w:rPr>
            </w:pPr>
            <w:r w:rsidRPr="003806B7">
              <w:rPr>
                <w:rFonts w:ascii="標楷體" w:eastAsia="標楷體" w:hAnsi="標楷體" w:hint="eastAsia"/>
                <w:color w:val="000000" w:themeColor="text1"/>
                <w:szCs w:val="24"/>
              </w:rPr>
              <w:t>103</w:t>
            </w:r>
          </w:p>
        </w:tc>
        <w:tc>
          <w:tcPr>
            <w:tcW w:w="1276" w:type="dxa"/>
            <w:vAlign w:val="center"/>
          </w:tcPr>
          <w:p w14:paraId="26D30298" w14:textId="77777777" w:rsidR="00C72B77" w:rsidRPr="003806B7" w:rsidRDefault="00C72B77" w:rsidP="00E66B1C">
            <w:pPr>
              <w:jc w:val="both"/>
              <w:rPr>
                <w:rFonts w:ascii="標楷體" w:eastAsia="標楷體" w:hAnsi="標楷體"/>
                <w:color w:val="000000" w:themeColor="text1"/>
                <w:szCs w:val="24"/>
              </w:rPr>
            </w:pPr>
            <w:r w:rsidRPr="003806B7">
              <w:rPr>
                <w:rFonts w:ascii="標楷體" w:eastAsia="標楷體" w:hAnsi="標楷體" w:hint="eastAsia"/>
                <w:color w:val="000000" w:themeColor="text1"/>
                <w:szCs w:val="24"/>
              </w:rPr>
              <w:t>-4</w:t>
            </w:r>
          </w:p>
        </w:tc>
      </w:tr>
      <w:tr w:rsidR="003806B7" w:rsidRPr="003806B7" w14:paraId="50F14503" w14:textId="77777777" w:rsidTr="00E66B1C">
        <w:trPr>
          <w:trHeight w:val="572"/>
        </w:trPr>
        <w:tc>
          <w:tcPr>
            <w:tcW w:w="3402" w:type="dxa"/>
            <w:vAlign w:val="center"/>
          </w:tcPr>
          <w:p w14:paraId="002D413C" w14:textId="77777777" w:rsidR="00C72B77" w:rsidRPr="003806B7" w:rsidRDefault="00C72B77" w:rsidP="00E66B1C">
            <w:pPr>
              <w:jc w:val="both"/>
              <w:rPr>
                <w:rFonts w:ascii="標楷體" w:eastAsia="標楷體" w:hAnsi="標楷體"/>
                <w:color w:val="000000" w:themeColor="text1"/>
                <w:sz w:val="24"/>
                <w:szCs w:val="24"/>
              </w:rPr>
            </w:pPr>
            <w:r w:rsidRPr="003806B7">
              <w:rPr>
                <w:rFonts w:ascii="標楷體" w:eastAsia="標楷體" w:hAnsi="標楷體" w:hint="eastAsia"/>
                <w:color w:val="000000" w:themeColor="text1"/>
                <w:sz w:val="24"/>
                <w:szCs w:val="24"/>
              </w:rPr>
              <w:t>低收入戶生活補助核定戶數</w:t>
            </w:r>
          </w:p>
        </w:tc>
        <w:tc>
          <w:tcPr>
            <w:tcW w:w="1984" w:type="dxa"/>
            <w:vAlign w:val="center"/>
          </w:tcPr>
          <w:p w14:paraId="632C3AA4" w14:textId="77777777" w:rsidR="00C72B77" w:rsidRPr="003806B7" w:rsidRDefault="00C72B77" w:rsidP="00E66B1C">
            <w:pPr>
              <w:jc w:val="both"/>
              <w:rPr>
                <w:rFonts w:ascii="標楷體" w:eastAsia="標楷體" w:hAnsi="標楷體"/>
                <w:color w:val="000000" w:themeColor="text1"/>
                <w:szCs w:val="24"/>
              </w:rPr>
            </w:pPr>
            <w:r w:rsidRPr="003806B7">
              <w:rPr>
                <w:rFonts w:ascii="標楷體" w:eastAsia="標楷體" w:hAnsi="標楷體" w:hint="eastAsia"/>
                <w:color w:val="000000" w:themeColor="text1"/>
                <w:szCs w:val="24"/>
              </w:rPr>
              <w:t>77</w:t>
            </w:r>
          </w:p>
        </w:tc>
        <w:tc>
          <w:tcPr>
            <w:tcW w:w="1985" w:type="dxa"/>
            <w:vAlign w:val="center"/>
          </w:tcPr>
          <w:p w14:paraId="32D286FD" w14:textId="77777777" w:rsidR="00C72B77" w:rsidRPr="003806B7" w:rsidRDefault="00C72B77" w:rsidP="00E66B1C">
            <w:pPr>
              <w:jc w:val="both"/>
              <w:rPr>
                <w:rFonts w:ascii="標楷體" w:eastAsia="標楷體" w:hAnsi="標楷體"/>
                <w:color w:val="000000" w:themeColor="text1"/>
                <w:szCs w:val="24"/>
              </w:rPr>
            </w:pPr>
            <w:r w:rsidRPr="003806B7">
              <w:rPr>
                <w:rFonts w:ascii="標楷體" w:eastAsia="標楷體" w:hAnsi="標楷體" w:hint="eastAsia"/>
                <w:color w:val="000000" w:themeColor="text1"/>
                <w:szCs w:val="24"/>
              </w:rPr>
              <w:t>77</w:t>
            </w:r>
          </w:p>
        </w:tc>
        <w:tc>
          <w:tcPr>
            <w:tcW w:w="1276" w:type="dxa"/>
            <w:vAlign w:val="center"/>
          </w:tcPr>
          <w:p w14:paraId="51915EDE" w14:textId="77777777" w:rsidR="00C72B77" w:rsidRPr="003806B7" w:rsidRDefault="00C72B77" w:rsidP="00E66B1C">
            <w:pPr>
              <w:jc w:val="both"/>
              <w:rPr>
                <w:rFonts w:ascii="標楷體" w:eastAsia="標楷體" w:hAnsi="標楷體"/>
                <w:color w:val="000000" w:themeColor="text1"/>
                <w:szCs w:val="24"/>
              </w:rPr>
            </w:pPr>
          </w:p>
        </w:tc>
      </w:tr>
      <w:tr w:rsidR="003806B7" w:rsidRPr="003806B7" w14:paraId="3FC5FD13" w14:textId="77777777" w:rsidTr="00E66B1C">
        <w:trPr>
          <w:trHeight w:val="841"/>
        </w:trPr>
        <w:tc>
          <w:tcPr>
            <w:tcW w:w="3402" w:type="dxa"/>
            <w:vAlign w:val="center"/>
          </w:tcPr>
          <w:p w14:paraId="52F1602D" w14:textId="77777777" w:rsidR="00C72B77" w:rsidRPr="003806B7" w:rsidRDefault="00C72B77" w:rsidP="00E66B1C">
            <w:pPr>
              <w:jc w:val="both"/>
              <w:rPr>
                <w:rFonts w:ascii="標楷體" w:eastAsia="標楷體" w:hAnsi="標楷體"/>
                <w:color w:val="000000" w:themeColor="text1"/>
                <w:sz w:val="24"/>
                <w:szCs w:val="24"/>
              </w:rPr>
            </w:pPr>
            <w:r w:rsidRPr="003806B7">
              <w:rPr>
                <w:rFonts w:ascii="標楷體" w:eastAsia="標楷體" w:hAnsi="標楷體" w:hint="eastAsia"/>
                <w:color w:val="000000" w:themeColor="text1"/>
                <w:sz w:val="24"/>
                <w:szCs w:val="24"/>
              </w:rPr>
              <w:t>低收入戶端節慰問戶數</w:t>
            </w:r>
          </w:p>
        </w:tc>
        <w:tc>
          <w:tcPr>
            <w:tcW w:w="1984" w:type="dxa"/>
            <w:vAlign w:val="center"/>
          </w:tcPr>
          <w:p w14:paraId="11038142" w14:textId="77777777" w:rsidR="00C72B77" w:rsidRPr="003806B7" w:rsidRDefault="00C72B77" w:rsidP="00E66B1C">
            <w:pPr>
              <w:jc w:val="both"/>
              <w:rPr>
                <w:rFonts w:ascii="標楷體" w:eastAsia="標楷體" w:hAnsi="標楷體"/>
                <w:color w:val="000000" w:themeColor="text1"/>
                <w:szCs w:val="24"/>
              </w:rPr>
            </w:pPr>
            <w:r w:rsidRPr="003806B7">
              <w:rPr>
                <w:rFonts w:ascii="標楷體" w:eastAsia="標楷體" w:hAnsi="標楷體" w:hint="eastAsia"/>
                <w:color w:val="000000" w:themeColor="text1"/>
                <w:szCs w:val="24"/>
              </w:rPr>
              <w:t>180</w:t>
            </w:r>
          </w:p>
        </w:tc>
        <w:tc>
          <w:tcPr>
            <w:tcW w:w="1985" w:type="dxa"/>
            <w:vAlign w:val="center"/>
          </w:tcPr>
          <w:p w14:paraId="4E826B76" w14:textId="77777777" w:rsidR="00C72B77" w:rsidRPr="003806B7" w:rsidRDefault="00C72B77" w:rsidP="00E66B1C">
            <w:pPr>
              <w:jc w:val="both"/>
              <w:rPr>
                <w:rFonts w:ascii="標楷體" w:eastAsia="標楷體" w:hAnsi="標楷體"/>
                <w:color w:val="000000" w:themeColor="text1"/>
                <w:szCs w:val="24"/>
              </w:rPr>
            </w:pPr>
            <w:r w:rsidRPr="003806B7">
              <w:rPr>
                <w:rFonts w:ascii="標楷體" w:eastAsia="標楷體" w:hAnsi="標楷體" w:hint="eastAsia"/>
                <w:color w:val="000000" w:themeColor="text1"/>
                <w:szCs w:val="24"/>
              </w:rPr>
              <w:t>180</w:t>
            </w:r>
          </w:p>
        </w:tc>
        <w:tc>
          <w:tcPr>
            <w:tcW w:w="1276" w:type="dxa"/>
            <w:vAlign w:val="center"/>
          </w:tcPr>
          <w:p w14:paraId="7C616754" w14:textId="77777777" w:rsidR="00C72B77" w:rsidRPr="003806B7" w:rsidRDefault="00C72B77" w:rsidP="00E66B1C">
            <w:pPr>
              <w:jc w:val="both"/>
              <w:rPr>
                <w:rFonts w:ascii="標楷體" w:eastAsia="標楷體" w:hAnsi="標楷體"/>
                <w:color w:val="000000" w:themeColor="text1"/>
                <w:szCs w:val="24"/>
              </w:rPr>
            </w:pPr>
          </w:p>
        </w:tc>
      </w:tr>
      <w:tr w:rsidR="003806B7" w:rsidRPr="003806B7" w14:paraId="31DB4FAB" w14:textId="77777777" w:rsidTr="00E66B1C">
        <w:trPr>
          <w:trHeight w:val="541"/>
        </w:trPr>
        <w:tc>
          <w:tcPr>
            <w:tcW w:w="3402" w:type="dxa"/>
            <w:vAlign w:val="center"/>
          </w:tcPr>
          <w:p w14:paraId="298A899C" w14:textId="77777777" w:rsidR="00C72B77" w:rsidRPr="003806B7" w:rsidRDefault="00C72B77" w:rsidP="00E66B1C">
            <w:pPr>
              <w:jc w:val="both"/>
              <w:rPr>
                <w:rFonts w:ascii="標楷體" w:eastAsia="標楷體" w:hAnsi="標楷體"/>
                <w:color w:val="000000" w:themeColor="text1"/>
                <w:sz w:val="24"/>
                <w:szCs w:val="24"/>
              </w:rPr>
            </w:pPr>
            <w:r w:rsidRPr="003806B7">
              <w:rPr>
                <w:rFonts w:ascii="標楷體" w:eastAsia="標楷體" w:hAnsi="標楷體" w:hint="eastAsia"/>
                <w:color w:val="000000" w:themeColor="text1"/>
                <w:sz w:val="24"/>
                <w:szCs w:val="24"/>
              </w:rPr>
              <w:t>急難救助</w:t>
            </w:r>
          </w:p>
        </w:tc>
        <w:tc>
          <w:tcPr>
            <w:tcW w:w="1984" w:type="dxa"/>
            <w:vAlign w:val="center"/>
          </w:tcPr>
          <w:p w14:paraId="42CDF8FE" w14:textId="77777777" w:rsidR="00C72B77" w:rsidRPr="003806B7" w:rsidRDefault="00C72B77" w:rsidP="00E66B1C">
            <w:pPr>
              <w:jc w:val="both"/>
              <w:rPr>
                <w:rFonts w:ascii="標楷體" w:eastAsia="標楷體" w:hAnsi="標楷體"/>
                <w:color w:val="000000" w:themeColor="text1"/>
                <w:szCs w:val="24"/>
              </w:rPr>
            </w:pPr>
            <w:r w:rsidRPr="003806B7">
              <w:rPr>
                <w:rFonts w:ascii="標楷體" w:eastAsia="標楷體" w:hAnsi="標楷體" w:hint="eastAsia"/>
                <w:color w:val="000000" w:themeColor="text1"/>
                <w:szCs w:val="24"/>
              </w:rPr>
              <w:t>28</w:t>
            </w:r>
          </w:p>
        </w:tc>
        <w:tc>
          <w:tcPr>
            <w:tcW w:w="1985" w:type="dxa"/>
            <w:vAlign w:val="center"/>
          </w:tcPr>
          <w:p w14:paraId="72D60183" w14:textId="77777777" w:rsidR="00C72B77" w:rsidRPr="003806B7" w:rsidRDefault="00C72B77" w:rsidP="00E66B1C">
            <w:pPr>
              <w:jc w:val="both"/>
              <w:rPr>
                <w:rFonts w:ascii="標楷體" w:eastAsia="標楷體" w:hAnsi="標楷體"/>
                <w:color w:val="000000" w:themeColor="text1"/>
                <w:szCs w:val="24"/>
              </w:rPr>
            </w:pPr>
            <w:r w:rsidRPr="003806B7">
              <w:rPr>
                <w:rFonts w:ascii="標楷體" w:eastAsia="標楷體" w:hAnsi="標楷體" w:hint="eastAsia"/>
                <w:color w:val="000000" w:themeColor="text1"/>
                <w:szCs w:val="24"/>
              </w:rPr>
              <w:t>34</w:t>
            </w:r>
          </w:p>
        </w:tc>
        <w:tc>
          <w:tcPr>
            <w:tcW w:w="1276" w:type="dxa"/>
            <w:vAlign w:val="center"/>
          </w:tcPr>
          <w:p w14:paraId="1704E53F" w14:textId="77777777" w:rsidR="00C72B77" w:rsidRPr="003806B7" w:rsidRDefault="00C72B77" w:rsidP="00E66B1C">
            <w:pPr>
              <w:jc w:val="both"/>
              <w:rPr>
                <w:rFonts w:ascii="標楷體" w:eastAsia="標楷體" w:hAnsi="標楷體"/>
                <w:color w:val="000000" w:themeColor="text1"/>
                <w:szCs w:val="24"/>
              </w:rPr>
            </w:pPr>
            <w:r w:rsidRPr="003806B7">
              <w:rPr>
                <w:rFonts w:ascii="標楷體" w:eastAsia="標楷體" w:hAnsi="標楷體" w:hint="eastAsia"/>
                <w:color w:val="000000" w:themeColor="text1"/>
                <w:szCs w:val="24"/>
              </w:rPr>
              <w:t>+6</w:t>
            </w:r>
          </w:p>
        </w:tc>
      </w:tr>
      <w:tr w:rsidR="003806B7" w:rsidRPr="003806B7" w14:paraId="3BF46B37" w14:textId="77777777" w:rsidTr="00E66B1C">
        <w:trPr>
          <w:trHeight w:val="488"/>
        </w:trPr>
        <w:tc>
          <w:tcPr>
            <w:tcW w:w="3402" w:type="dxa"/>
            <w:vAlign w:val="center"/>
          </w:tcPr>
          <w:p w14:paraId="458C2C49" w14:textId="77777777" w:rsidR="00C72B77" w:rsidRPr="003806B7" w:rsidRDefault="00C72B77" w:rsidP="00E66B1C">
            <w:pPr>
              <w:jc w:val="both"/>
              <w:rPr>
                <w:rFonts w:ascii="標楷體" w:eastAsia="標楷體" w:hAnsi="標楷體"/>
                <w:color w:val="000000" w:themeColor="text1"/>
                <w:sz w:val="24"/>
                <w:szCs w:val="24"/>
              </w:rPr>
            </w:pPr>
            <w:r w:rsidRPr="003806B7">
              <w:rPr>
                <w:rFonts w:ascii="標楷體" w:eastAsia="標楷體" w:hAnsi="標楷體" w:hint="eastAsia"/>
                <w:color w:val="000000" w:themeColor="text1"/>
                <w:sz w:val="24"/>
                <w:szCs w:val="24"/>
              </w:rPr>
              <w:t>低收入戶網路服務費補助戶數</w:t>
            </w:r>
          </w:p>
        </w:tc>
        <w:tc>
          <w:tcPr>
            <w:tcW w:w="1984" w:type="dxa"/>
            <w:vAlign w:val="center"/>
          </w:tcPr>
          <w:p w14:paraId="2D8BCC34" w14:textId="77777777" w:rsidR="00C72B77" w:rsidRPr="003806B7" w:rsidRDefault="00C72B77" w:rsidP="00E66B1C">
            <w:pPr>
              <w:jc w:val="both"/>
              <w:rPr>
                <w:rFonts w:ascii="標楷體" w:eastAsia="標楷體" w:hAnsi="標楷體"/>
                <w:color w:val="000000" w:themeColor="text1"/>
                <w:szCs w:val="24"/>
              </w:rPr>
            </w:pPr>
            <w:r w:rsidRPr="003806B7">
              <w:rPr>
                <w:rFonts w:ascii="標楷體" w:eastAsia="標楷體" w:hAnsi="標楷體" w:hint="eastAsia"/>
                <w:color w:val="000000" w:themeColor="text1"/>
                <w:szCs w:val="24"/>
              </w:rPr>
              <w:t>71</w:t>
            </w:r>
          </w:p>
        </w:tc>
        <w:tc>
          <w:tcPr>
            <w:tcW w:w="1985" w:type="dxa"/>
            <w:vAlign w:val="center"/>
          </w:tcPr>
          <w:p w14:paraId="6725BF01" w14:textId="77777777" w:rsidR="00C72B77" w:rsidRPr="003806B7" w:rsidRDefault="00C72B77" w:rsidP="00E66B1C">
            <w:pPr>
              <w:jc w:val="both"/>
              <w:rPr>
                <w:rFonts w:ascii="標楷體" w:eastAsia="標楷體" w:hAnsi="標楷體"/>
                <w:color w:val="000000" w:themeColor="text1"/>
                <w:szCs w:val="24"/>
              </w:rPr>
            </w:pPr>
            <w:r w:rsidRPr="003806B7">
              <w:rPr>
                <w:rFonts w:ascii="標楷體" w:eastAsia="標楷體" w:hAnsi="標楷體" w:hint="eastAsia"/>
                <w:color w:val="000000" w:themeColor="text1"/>
                <w:szCs w:val="24"/>
              </w:rPr>
              <w:t>101</w:t>
            </w:r>
          </w:p>
        </w:tc>
        <w:tc>
          <w:tcPr>
            <w:tcW w:w="1276" w:type="dxa"/>
            <w:vAlign w:val="center"/>
          </w:tcPr>
          <w:p w14:paraId="2E1D7A95" w14:textId="77777777" w:rsidR="00C72B77" w:rsidRPr="003806B7" w:rsidRDefault="00C72B77" w:rsidP="00E66B1C">
            <w:pPr>
              <w:jc w:val="both"/>
              <w:rPr>
                <w:rFonts w:ascii="標楷體" w:eastAsia="標楷體" w:hAnsi="標楷體"/>
                <w:color w:val="000000" w:themeColor="text1"/>
                <w:szCs w:val="24"/>
              </w:rPr>
            </w:pPr>
            <w:r w:rsidRPr="003806B7">
              <w:rPr>
                <w:rFonts w:ascii="標楷體" w:eastAsia="標楷體" w:hAnsi="標楷體" w:hint="eastAsia"/>
                <w:color w:val="000000" w:themeColor="text1"/>
                <w:szCs w:val="24"/>
              </w:rPr>
              <w:t>+30</w:t>
            </w:r>
          </w:p>
        </w:tc>
      </w:tr>
      <w:tr w:rsidR="003806B7" w:rsidRPr="003806B7" w14:paraId="089D0864" w14:textId="77777777" w:rsidTr="00E66B1C">
        <w:trPr>
          <w:trHeight w:val="405"/>
        </w:trPr>
        <w:tc>
          <w:tcPr>
            <w:tcW w:w="3402" w:type="dxa"/>
            <w:vAlign w:val="center"/>
          </w:tcPr>
          <w:p w14:paraId="2AC1E297" w14:textId="77777777" w:rsidR="00C72B77" w:rsidRPr="003806B7" w:rsidRDefault="00C72B77" w:rsidP="00E66B1C">
            <w:pPr>
              <w:jc w:val="both"/>
              <w:rPr>
                <w:rFonts w:ascii="標楷體" w:eastAsia="標楷體" w:hAnsi="標楷體"/>
                <w:color w:val="000000" w:themeColor="text1"/>
                <w:sz w:val="24"/>
                <w:szCs w:val="24"/>
              </w:rPr>
            </w:pPr>
            <w:r w:rsidRPr="003806B7">
              <w:rPr>
                <w:rFonts w:ascii="標楷體" w:eastAsia="標楷體" w:hAnsi="標楷體" w:hint="eastAsia"/>
                <w:color w:val="000000" w:themeColor="text1"/>
                <w:sz w:val="24"/>
                <w:szCs w:val="24"/>
              </w:rPr>
              <w:t>急難紓困</w:t>
            </w:r>
          </w:p>
        </w:tc>
        <w:tc>
          <w:tcPr>
            <w:tcW w:w="1984" w:type="dxa"/>
            <w:vAlign w:val="center"/>
          </w:tcPr>
          <w:p w14:paraId="6B1E8AE0" w14:textId="77777777" w:rsidR="00C72B77" w:rsidRPr="003806B7" w:rsidRDefault="00C72B77" w:rsidP="00E66B1C">
            <w:pPr>
              <w:jc w:val="both"/>
              <w:rPr>
                <w:rFonts w:ascii="標楷體" w:eastAsia="標楷體" w:hAnsi="標楷體"/>
                <w:color w:val="000000" w:themeColor="text1"/>
                <w:szCs w:val="24"/>
              </w:rPr>
            </w:pPr>
            <w:r w:rsidRPr="003806B7">
              <w:rPr>
                <w:rFonts w:ascii="標楷體" w:eastAsia="標楷體" w:hAnsi="標楷體" w:hint="eastAsia"/>
                <w:color w:val="000000" w:themeColor="text1"/>
                <w:szCs w:val="24"/>
              </w:rPr>
              <w:t>64</w:t>
            </w:r>
          </w:p>
        </w:tc>
        <w:tc>
          <w:tcPr>
            <w:tcW w:w="1985" w:type="dxa"/>
            <w:vAlign w:val="center"/>
          </w:tcPr>
          <w:p w14:paraId="0DC2B348" w14:textId="77777777" w:rsidR="00C72B77" w:rsidRPr="003806B7" w:rsidRDefault="00C72B77" w:rsidP="00E66B1C">
            <w:pPr>
              <w:jc w:val="both"/>
              <w:rPr>
                <w:rFonts w:ascii="標楷體" w:eastAsia="標楷體" w:hAnsi="標楷體"/>
                <w:color w:val="000000" w:themeColor="text1"/>
                <w:szCs w:val="24"/>
              </w:rPr>
            </w:pPr>
            <w:r w:rsidRPr="003806B7">
              <w:rPr>
                <w:rFonts w:ascii="標楷體" w:eastAsia="標楷體" w:hAnsi="標楷體" w:hint="eastAsia"/>
                <w:color w:val="000000" w:themeColor="text1"/>
                <w:szCs w:val="24"/>
              </w:rPr>
              <w:t>33</w:t>
            </w:r>
          </w:p>
        </w:tc>
        <w:tc>
          <w:tcPr>
            <w:tcW w:w="1276" w:type="dxa"/>
            <w:vAlign w:val="center"/>
          </w:tcPr>
          <w:p w14:paraId="01648709" w14:textId="77777777" w:rsidR="00C72B77" w:rsidRPr="003806B7" w:rsidRDefault="00C72B77" w:rsidP="00E66B1C">
            <w:pPr>
              <w:jc w:val="both"/>
              <w:rPr>
                <w:rFonts w:ascii="標楷體" w:eastAsia="標楷體" w:hAnsi="標楷體"/>
                <w:color w:val="000000" w:themeColor="text1"/>
                <w:szCs w:val="24"/>
              </w:rPr>
            </w:pPr>
            <w:r w:rsidRPr="003806B7">
              <w:rPr>
                <w:rFonts w:ascii="標楷體" w:eastAsia="標楷體" w:hAnsi="標楷體" w:hint="eastAsia"/>
                <w:color w:val="000000" w:themeColor="text1"/>
                <w:szCs w:val="24"/>
              </w:rPr>
              <w:t>-31</w:t>
            </w:r>
          </w:p>
        </w:tc>
      </w:tr>
      <w:tr w:rsidR="003806B7" w:rsidRPr="003806B7" w14:paraId="176D2812" w14:textId="77777777" w:rsidTr="00E66B1C">
        <w:trPr>
          <w:trHeight w:val="300"/>
        </w:trPr>
        <w:tc>
          <w:tcPr>
            <w:tcW w:w="3402" w:type="dxa"/>
            <w:vAlign w:val="center"/>
          </w:tcPr>
          <w:p w14:paraId="0B578693" w14:textId="77777777" w:rsidR="00C72B77" w:rsidRPr="003806B7" w:rsidRDefault="00C72B77" w:rsidP="00E66B1C">
            <w:pPr>
              <w:jc w:val="both"/>
              <w:rPr>
                <w:rFonts w:ascii="標楷體" w:eastAsia="標楷體" w:hAnsi="標楷體"/>
                <w:color w:val="000000" w:themeColor="text1"/>
                <w:sz w:val="24"/>
                <w:szCs w:val="24"/>
              </w:rPr>
            </w:pPr>
            <w:r w:rsidRPr="003806B7">
              <w:rPr>
                <w:rFonts w:ascii="標楷體" w:eastAsia="標楷體" w:hAnsi="標楷體" w:hint="eastAsia"/>
                <w:color w:val="000000" w:themeColor="text1"/>
                <w:sz w:val="24"/>
                <w:szCs w:val="24"/>
              </w:rPr>
              <w:t>擴大急難紓困</w:t>
            </w:r>
          </w:p>
        </w:tc>
        <w:tc>
          <w:tcPr>
            <w:tcW w:w="1984" w:type="dxa"/>
            <w:vAlign w:val="center"/>
          </w:tcPr>
          <w:p w14:paraId="37D274C1" w14:textId="77777777" w:rsidR="00C72B77" w:rsidRPr="003806B7" w:rsidRDefault="00C72B77" w:rsidP="00E66B1C">
            <w:pPr>
              <w:jc w:val="both"/>
              <w:rPr>
                <w:rFonts w:ascii="標楷體" w:eastAsia="標楷體" w:hAnsi="標楷體"/>
                <w:color w:val="000000" w:themeColor="text1"/>
                <w:szCs w:val="24"/>
              </w:rPr>
            </w:pPr>
            <w:r w:rsidRPr="003806B7">
              <w:rPr>
                <w:rFonts w:ascii="標楷體" w:eastAsia="標楷體" w:hAnsi="標楷體" w:hint="eastAsia"/>
                <w:color w:val="000000" w:themeColor="text1"/>
                <w:szCs w:val="24"/>
              </w:rPr>
              <w:t>不適用</w:t>
            </w:r>
          </w:p>
        </w:tc>
        <w:tc>
          <w:tcPr>
            <w:tcW w:w="1985" w:type="dxa"/>
            <w:vAlign w:val="center"/>
          </w:tcPr>
          <w:p w14:paraId="1FD5ECEA" w14:textId="77777777" w:rsidR="00C72B77" w:rsidRPr="003806B7" w:rsidRDefault="00C72B77" w:rsidP="00E66B1C">
            <w:pPr>
              <w:jc w:val="both"/>
              <w:rPr>
                <w:rFonts w:ascii="標楷體" w:eastAsia="標楷體" w:hAnsi="標楷體"/>
                <w:color w:val="000000" w:themeColor="text1"/>
                <w:szCs w:val="24"/>
              </w:rPr>
            </w:pPr>
            <w:r w:rsidRPr="003806B7">
              <w:rPr>
                <w:rFonts w:ascii="標楷體" w:eastAsia="標楷體" w:hAnsi="標楷體" w:hint="eastAsia"/>
                <w:color w:val="000000" w:themeColor="text1"/>
                <w:szCs w:val="24"/>
              </w:rPr>
              <w:t>563</w:t>
            </w:r>
          </w:p>
        </w:tc>
        <w:tc>
          <w:tcPr>
            <w:tcW w:w="1276" w:type="dxa"/>
            <w:vAlign w:val="center"/>
          </w:tcPr>
          <w:p w14:paraId="6CEE923D" w14:textId="77777777" w:rsidR="00C72B77" w:rsidRPr="003806B7" w:rsidRDefault="00C72B77" w:rsidP="00E66B1C">
            <w:pPr>
              <w:jc w:val="both"/>
              <w:rPr>
                <w:rFonts w:ascii="標楷體" w:eastAsia="標楷體" w:hAnsi="標楷體"/>
                <w:color w:val="000000" w:themeColor="text1"/>
                <w:szCs w:val="24"/>
              </w:rPr>
            </w:pPr>
            <w:r w:rsidRPr="003806B7">
              <w:rPr>
                <w:rFonts w:ascii="標楷體" w:eastAsia="標楷體" w:hAnsi="標楷體" w:hint="eastAsia"/>
                <w:color w:val="000000" w:themeColor="text1"/>
                <w:szCs w:val="24"/>
              </w:rPr>
              <w:t>+563</w:t>
            </w:r>
          </w:p>
        </w:tc>
      </w:tr>
      <w:tr w:rsidR="003806B7" w:rsidRPr="003806B7" w14:paraId="20C51055" w14:textId="77777777" w:rsidTr="00E66B1C">
        <w:trPr>
          <w:trHeight w:val="274"/>
        </w:trPr>
        <w:tc>
          <w:tcPr>
            <w:tcW w:w="3402" w:type="dxa"/>
            <w:vAlign w:val="center"/>
          </w:tcPr>
          <w:p w14:paraId="51A70265" w14:textId="77777777" w:rsidR="00C72B77" w:rsidRPr="003806B7" w:rsidRDefault="00C72B77" w:rsidP="00E66B1C">
            <w:pPr>
              <w:jc w:val="both"/>
              <w:rPr>
                <w:rFonts w:ascii="標楷體" w:eastAsia="標楷體" w:hAnsi="標楷體"/>
                <w:color w:val="000000" w:themeColor="text1"/>
                <w:sz w:val="24"/>
                <w:szCs w:val="24"/>
              </w:rPr>
            </w:pPr>
            <w:r w:rsidRPr="003806B7">
              <w:rPr>
                <w:rFonts w:ascii="標楷體" w:eastAsia="標楷體" w:hAnsi="標楷體" w:hint="eastAsia"/>
                <w:color w:val="000000" w:themeColor="text1"/>
                <w:sz w:val="24"/>
                <w:szCs w:val="24"/>
              </w:rPr>
              <w:t>合計</w:t>
            </w:r>
          </w:p>
        </w:tc>
        <w:tc>
          <w:tcPr>
            <w:tcW w:w="1984" w:type="dxa"/>
            <w:vAlign w:val="center"/>
          </w:tcPr>
          <w:p w14:paraId="0F13BDF4" w14:textId="77777777" w:rsidR="00C72B77" w:rsidRPr="003806B7" w:rsidRDefault="00C72B77" w:rsidP="00E66B1C">
            <w:pPr>
              <w:jc w:val="both"/>
              <w:rPr>
                <w:rFonts w:ascii="標楷體" w:eastAsia="標楷體" w:hAnsi="標楷體"/>
                <w:color w:val="000000" w:themeColor="text1"/>
                <w:szCs w:val="24"/>
              </w:rPr>
            </w:pPr>
            <w:r w:rsidRPr="003806B7">
              <w:rPr>
                <w:rFonts w:ascii="標楷體" w:eastAsia="標楷體" w:hAnsi="標楷體" w:hint="eastAsia"/>
                <w:color w:val="000000" w:themeColor="text1"/>
                <w:szCs w:val="24"/>
              </w:rPr>
              <w:t>527</w:t>
            </w:r>
          </w:p>
        </w:tc>
        <w:tc>
          <w:tcPr>
            <w:tcW w:w="1985" w:type="dxa"/>
            <w:vAlign w:val="center"/>
          </w:tcPr>
          <w:p w14:paraId="036AE447" w14:textId="77777777" w:rsidR="00C72B77" w:rsidRPr="003806B7" w:rsidRDefault="00C72B77" w:rsidP="00E66B1C">
            <w:pPr>
              <w:jc w:val="both"/>
              <w:rPr>
                <w:rFonts w:ascii="標楷體" w:eastAsia="標楷體" w:hAnsi="標楷體"/>
                <w:color w:val="000000" w:themeColor="text1"/>
                <w:szCs w:val="24"/>
              </w:rPr>
            </w:pPr>
            <w:r w:rsidRPr="003806B7">
              <w:rPr>
                <w:rFonts w:ascii="標楷體" w:eastAsia="標楷體" w:hAnsi="標楷體" w:hint="eastAsia"/>
                <w:color w:val="000000" w:themeColor="text1"/>
                <w:szCs w:val="24"/>
              </w:rPr>
              <w:t>1</w:t>
            </w:r>
            <w:r w:rsidRPr="003806B7">
              <w:rPr>
                <w:rFonts w:ascii="標楷體" w:eastAsia="標楷體" w:hAnsi="標楷體"/>
                <w:color w:val="000000" w:themeColor="text1"/>
                <w:szCs w:val="24"/>
              </w:rPr>
              <w:t>,</w:t>
            </w:r>
            <w:r w:rsidRPr="003806B7">
              <w:rPr>
                <w:rFonts w:ascii="標楷體" w:eastAsia="標楷體" w:hAnsi="標楷體" w:hint="eastAsia"/>
                <w:color w:val="000000" w:themeColor="text1"/>
                <w:szCs w:val="24"/>
              </w:rPr>
              <w:t>091</w:t>
            </w:r>
          </w:p>
        </w:tc>
        <w:tc>
          <w:tcPr>
            <w:tcW w:w="1276" w:type="dxa"/>
            <w:vAlign w:val="center"/>
          </w:tcPr>
          <w:p w14:paraId="36C438D5" w14:textId="77777777" w:rsidR="00C72B77" w:rsidRPr="003806B7" w:rsidRDefault="00C72B77" w:rsidP="00E66B1C">
            <w:pPr>
              <w:jc w:val="both"/>
              <w:rPr>
                <w:rFonts w:ascii="標楷體" w:eastAsia="標楷體" w:hAnsi="標楷體"/>
                <w:color w:val="000000" w:themeColor="text1"/>
                <w:szCs w:val="24"/>
              </w:rPr>
            </w:pPr>
            <w:r w:rsidRPr="003806B7">
              <w:rPr>
                <w:rFonts w:ascii="標楷體" w:eastAsia="標楷體" w:hAnsi="標楷體" w:hint="eastAsia"/>
                <w:color w:val="000000" w:themeColor="text1"/>
                <w:szCs w:val="24"/>
              </w:rPr>
              <w:t>+564</w:t>
            </w:r>
          </w:p>
        </w:tc>
      </w:tr>
    </w:tbl>
    <w:p w14:paraId="43105543" w14:textId="77777777" w:rsidR="00D84A65" w:rsidRPr="003806B7" w:rsidRDefault="00D84A65" w:rsidP="00D84A65">
      <w:pPr>
        <w:adjustRightInd w:val="0"/>
        <w:snapToGrid w:val="0"/>
        <w:spacing w:beforeLines="50" w:before="180" w:line="360" w:lineRule="auto"/>
        <w:rPr>
          <w:rFonts w:ascii="標楷體" w:eastAsia="標楷體" w:hAnsi="標楷體"/>
          <w:b/>
          <w:color w:val="000000" w:themeColor="text1"/>
          <w:sz w:val="32"/>
          <w:szCs w:val="32"/>
        </w:rPr>
      </w:pPr>
      <w:r w:rsidRPr="003806B7">
        <w:rPr>
          <w:rFonts w:ascii="標楷體" w:eastAsia="標楷體" w:hAnsi="標楷體" w:hint="eastAsia"/>
          <w:b/>
          <w:color w:val="000000" w:themeColor="text1"/>
          <w:sz w:val="32"/>
          <w:szCs w:val="32"/>
        </w:rPr>
        <w:t>四、落實新住民關懷，活絡組織服務</w:t>
      </w:r>
    </w:p>
    <w:p w14:paraId="64A3B0A6" w14:textId="77777777" w:rsidR="00AA438A" w:rsidRPr="003806B7" w:rsidRDefault="00D84A65" w:rsidP="00AA438A">
      <w:pPr>
        <w:adjustRightInd w:val="0"/>
        <w:snapToGrid w:val="0"/>
        <w:spacing w:line="360" w:lineRule="auto"/>
        <w:ind w:leftChars="-1" w:left="850" w:hangingChars="304" w:hanging="852"/>
        <w:rPr>
          <w:rFonts w:ascii="標楷體" w:eastAsia="標楷體" w:hAnsi="標楷體" w:cs="Times New Roman"/>
          <w:b/>
          <w:color w:val="000000" w:themeColor="text1"/>
          <w:sz w:val="28"/>
          <w:szCs w:val="28"/>
        </w:rPr>
      </w:pPr>
      <w:r w:rsidRPr="003806B7">
        <w:rPr>
          <w:rFonts w:ascii="標楷體" w:eastAsia="標楷體" w:hAnsi="標楷體" w:cs="Times New Roman" w:hint="eastAsia"/>
          <w:b/>
          <w:color w:val="000000" w:themeColor="text1"/>
          <w:sz w:val="28"/>
          <w:szCs w:val="28"/>
        </w:rPr>
        <w:t>(一)、</w:t>
      </w:r>
      <w:r w:rsidR="00AA438A" w:rsidRPr="003806B7">
        <w:rPr>
          <w:rFonts w:ascii="標楷體" w:eastAsia="標楷體" w:hAnsi="標楷體" w:cs="Times New Roman" w:hint="eastAsia"/>
          <w:b/>
          <w:color w:val="000000" w:themeColor="text1"/>
          <w:sz w:val="28"/>
          <w:szCs w:val="28"/>
        </w:rPr>
        <w:t>結合民間團體共同辦理對新住民家庭友善的活動，</w:t>
      </w:r>
      <w:r w:rsidR="00AA438A" w:rsidRPr="003806B7">
        <w:rPr>
          <w:rFonts w:ascii="標楷體" w:eastAsia="標楷體" w:hAnsi="標楷體" w:cs="Times New Roman"/>
          <w:b/>
          <w:color w:val="000000" w:themeColor="text1"/>
          <w:sz w:val="28"/>
          <w:szCs w:val="28"/>
        </w:rPr>
        <w:t>建立良好社會支持網絡</w:t>
      </w:r>
      <w:r w:rsidR="00AA438A" w:rsidRPr="003806B7">
        <w:rPr>
          <w:rFonts w:ascii="標楷體" w:eastAsia="標楷體" w:hAnsi="標楷體" w:cs="Times New Roman" w:hint="eastAsia"/>
          <w:b/>
          <w:color w:val="000000" w:themeColor="text1"/>
          <w:sz w:val="28"/>
          <w:szCs w:val="28"/>
        </w:rPr>
        <w:t>。</w:t>
      </w:r>
    </w:p>
    <w:p w14:paraId="76BCAAD1" w14:textId="77777777" w:rsidR="00AA438A" w:rsidRPr="003806B7" w:rsidRDefault="00AA438A" w:rsidP="00AA438A">
      <w:pPr>
        <w:adjustRightInd w:val="0"/>
        <w:snapToGrid w:val="0"/>
        <w:spacing w:line="360" w:lineRule="auto"/>
        <w:ind w:leftChars="-1" w:left="849" w:hangingChars="304" w:hanging="851"/>
        <w:rPr>
          <w:rFonts w:ascii="標楷體" w:eastAsia="標楷體" w:hAnsi="標楷體" w:cs="Times New Roman"/>
          <w:color w:val="000000" w:themeColor="text1"/>
          <w:sz w:val="28"/>
          <w:szCs w:val="28"/>
        </w:rPr>
      </w:pPr>
      <w:r w:rsidRPr="003806B7">
        <w:rPr>
          <w:rFonts w:ascii="標楷體" w:eastAsia="標楷體" w:hAnsi="標楷體" w:cs="Times New Roman" w:hint="eastAsia"/>
          <w:color w:val="000000" w:themeColor="text1"/>
          <w:sz w:val="28"/>
          <w:szCs w:val="28"/>
        </w:rPr>
        <w:t xml:space="preserve">      結合本縣新移民公共事務協會</w:t>
      </w:r>
      <w:r w:rsidRPr="003806B7">
        <w:rPr>
          <w:rFonts w:ascii="標楷體" w:eastAsia="標楷體" w:hAnsi="標楷體" w:cs="Times New Roman"/>
          <w:color w:val="000000" w:themeColor="text1"/>
          <w:sz w:val="28"/>
          <w:szCs w:val="28"/>
        </w:rPr>
        <w:t>辦理「暖心送情，有你在心-新移民親子夏日初體驗」活動</w:t>
      </w:r>
      <w:r w:rsidRPr="003806B7">
        <w:rPr>
          <w:rFonts w:ascii="標楷體" w:eastAsia="標楷體" w:hAnsi="標楷體" w:cs="Times New Roman" w:hint="eastAsia"/>
          <w:color w:val="000000" w:themeColor="text1"/>
          <w:sz w:val="28"/>
          <w:szCs w:val="28"/>
        </w:rPr>
        <w:t>，約計</w:t>
      </w:r>
      <w:r w:rsidRPr="003806B7">
        <w:rPr>
          <w:rFonts w:ascii="標楷體" w:eastAsia="標楷體" w:hAnsi="標楷體" w:cs="Times New Roman"/>
          <w:color w:val="000000" w:themeColor="text1"/>
          <w:sz w:val="28"/>
          <w:szCs w:val="28"/>
        </w:rPr>
        <w:t>200位新住民親子參加</w:t>
      </w:r>
      <w:r w:rsidRPr="003806B7">
        <w:rPr>
          <w:rFonts w:ascii="標楷體" w:eastAsia="標楷體" w:hAnsi="標楷體" w:cs="Times New Roman" w:hint="eastAsia"/>
          <w:color w:val="000000" w:themeColor="text1"/>
          <w:sz w:val="28"/>
          <w:szCs w:val="28"/>
        </w:rPr>
        <w:t>，以趣味闖關互動為主軸，設計關卡、任務，給予孩子於有趣的挑戰過程中學會「探索未知 &amp; 生活實踐」、「團隊合作 &amp; 領導」等技巧，寓教於樂中培養「主動式學習」，強化親子間心理健康，並提升家庭成員間的融合以促進良性之親職互動關係，分擔新住民家庭教養壓力。</w:t>
      </w:r>
    </w:p>
    <w:tbl>
      <w:tblPr>
        <w:tblStyle w:val="af1"/>
        <w:tblW w:w="0" w:type="auto"/>
        <w:tblInd w:w="849" w:type="dxa"/>
        <w:tblLook w:val="04A0" w:firstRow="1" w:lastRow="0" w:firstColumn="1" w:lastColumn="0" w:noHBand="0" w:noVBand="1"/>
      </w:tblPr>
      <w:tblGrid>
        <w:gridCol w:w="3797"/>
        <w:gridCol w:w="3876"/>
      </w:tblGrid>
      <w:tr w:rsidR="00AA438A" w:rsidRPr="003806B7" w14:paraId="22FA2805" w14:textId="77777777" w:rsidTr="00E66B1C">
        <w:trPr>
          <w:trHeight w:val="2809"/>
        </w:trPr>
        <w:tc>
          <w:tcPr>
            <w:tcW w:w="3837" w:type="dxa"/>
          </w:tcPr>
          <w:p w14:paraId="3EF1FDF3" w14:textId="77777777" w:rsidR="00AA438A" w:rsidRPr="003806B7" w:rsidRDefault="00AA438A" w:rsidP="00E66B1C">
            <w:pPr>
              <w:adjustRightInd w:val="0"/>
              <w:snapToGrid w:val="0"/>
              <w:spacing w:line="360" w:lineRule="auto"/>
              <w:rPr>
                <w:rFonts w:ascii="標楷體" w:eastAsia="標楷體" w:hAnsi="標楷體" w:cs="Times New Roman"/>
                <w:color w:val="000000" w:themeColor="text1"/>
                <w:sz w:val="28"/>
                <w:szCs w:val="28"/>
              </w:rPr>
            </w:pPr>
            <w:r w:rsidRPr="003806B7">
              <w:rPr>
                <w:rFonts w:ascii="標楷體" w:eastAsia="標楷體" w:hAnsi="標楷體" w:cs="Times New Roman"/>
                <w:noProof/>
                <w:color w:val="000000" w:themeColor="text1"/>
                <w:sz w:val="28"/>
                <w:szCs w:val="28"/>
              </w:rPr>
              <w:lastRenderedPageBreak/>
              <w:drawing>
                <wp:inline distT="0" distB="0" distL="0" distR="0" wp14:anchorId="4145087A" wp14:editId="10630451">
                  <wp:extent cx="2202511" cy="1685677"/>
                  <wp:effectExtent l="0" t="0" r="7620" b="0"/>
                  <wp:docPr id="1" name="圖片 1" descr="C:\Users\yushuen0914\Desktop\新住民\新移民公共事務協會母親節活動\相片\19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shuen0914\Desktop\新住民\新移民公共事務協會母親節活動\相片\1925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6193" cy="1688495"/>
                          </a:xfrm>
                          <a:prstGeom prst="rect">
                            <a:avLst/>
                          </a:prstGeom>
                          <a:noFill/>
                          <a:ln>
                            <a:noFill/>
                          </a:ln>
                        </pic:spPr>
                      </pic:pic>
                    </a:graphicData>
                  </a:graphic>
                </wp:inline>
              </w:drawing>
            </w:r>
          </w:p>
        </w:tc>
        <w:tc>
          <w:tcPr>
            <w:tcW w:w="3836" w:type="dxa"/>
          </w:tcPr>
          <w:p w14:paraId="64A82E03" w14:textId="77777777" w:rsidR="00AA438A" w:rsidRPr="003806B7" w:rsidRDefault="00AA438A" w:rsidP="00E66B1C">
            <w:pPr>
              <w:adjustRightInd w:val="0"/>
              <w:snapToGrid w:val="0"/>
              <w:spacing w:line="360" w:lineRule="auto"/>
              <w:rPr>
                <w:rFonts w:ascii="標楷體" w:eastAsia="標楷體" w:hAnsi="標楷體" w:cs="Times New Roman"/>
                <w:color w:val="000000" w:themeColor="text1"/>
                <w:sz w:val="28"/>
                <w:szCs w:val="28"/>
              </w:rPr>
            </w:pPr>
            <w:r w:rsidRPr="003806B7">
              <w:rPr>
                <w:rFonts w:ascii="標楷體" w:eastAsia="標楷體" w:hAnsi="標楷體" w:cs="Times New Roman"/>
                <w:noProof/>
                <w:color w:val="000000" w:themeColor="text1"/>
                <w:sz w:val="28"/>
                <w:szCs w:val="28"/>
              </w:rPr>
              <w:drawing>
                <wp:inline distT="0" distB="0" distL="0" distR="0" wp14:anchorId="41A962A7" wp14:editId="1A3A8899">
                  <wp:extent cx="2321781" cy="1685677"/>
                  <wp:effectExtent l="0" t="0" r="2540" b="0"/>
                  <wp:docPr id="4" name="圖片 4" descr="C:\Users\yushuen0914\Desktop\新住民\新移民公共事務協會母親節活動\相片\19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shuen0914\Desktop\新住民\新移民公共事務協會母親節活動\相片\1925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3094" cy="1686630"/>
                          </a:xfrm>
                          <a:prstGeom prst="rect">
                            <a:avLst/>
                          </a:prstGeom>
                          <a:noFill/>
                          <a:ln>
                            <a:noFill/>
                          </a:ln>
                        </pic:spPr>
                      </pic:pic>
                    </a:graphicData>
                  </a:graphic>
                </wp:inline>
              </w:drawing>
            </w:r>
          </w:p>
        </w:tc>
      </w:tr>
    </w:tbl>
    <w:p w14:paraId="71DE161D" w14:textId="77777777" w:rsidR="00AA438A" w:rsidRPr="003806B7" w:rsidRDefault="00AA438A" w:rsidP="00AA438A">
      <w:pPr>
        <w:adjustRightInd w:val="0"/>
        <w:snapToGrid w:val="0"/>
        <w:spacing w:line="360" w:lineRule="auto"/>
        <w:ind w:leftChars="-1" w:left="849" w:hangingChars="304" w:hanging="851"/>
        <w:rPr>
          <w:rFonts w:ascii="標楷體" w:eastAsia="標楷體" w:hAnsi="標楷體" w:cs="Times New Roman"/>
          <w:color w:val="000000" w:themeColor="text1"/>
          <w:sz w:val="28"/>
          <w:szCs w:val="28"/>
        </w:rPr>
      </w:pPr>
    </w:p>
    <w:p w14:paraId="70034F9E" w14:textId="77777777" w:rsidR="00AA438A" w:rsidRPr="003806B7" w:rsidRDefault="00AA438A" w:rsidP="00AA438A">
      <w:pPr>
        <w:adjustRightInd w:val="0"/>
        <w:snapToGrid w:val="0"/>
        <w:spacing w:line="360" w:lineRule="auto"/>
        <w:ind w:leftChars="-1" w:left="849" w:hangingChars="304" w:hanging="851"/>
        <w:rPr>
          <w:rFonts w:ascii="標楷體" w:eastAsia="標楷體" w:hAnsi="標楷體" w:cs="Times New Roman"/>
          <w:b/>
          <w:color w:val="000000" w:themeColor="text1"/>
          <w:sz w:val="28"/>
          <w:szCs w:val="28"/>
        </w:rPr>
      </w:pPr>
      <w:r w:rsidRPr="003806B7">
        <w:rPr>
          <w:rFonts w:ascii="標楷體" w:eastAsia="標楷體" w:hAnsi="標楷體" w:cs="Times New Roman" w:hint="eastAsia"/>
          <w:color w:val="000000" w:themeColor="text1"/>
          <w:sz w:val="28"/>
          <w:szCs w:val="28"/>
        </w:rPr>
        <w:t xml:space="preserve"> (二)、</w:t>
      </w:r>
      <w:r w:rsidRPr="003806B7">
        <w:rPr>
          <w:rFonts w:ascii="標楷體" w:eastAsia="標楷體" w:hAnsi="標楷體" w:cs="Times New Roman" w:hint="eastAsia"/>
          <w:b/>
          <w:color w:val="000000" w:themeColor="text1"/>
          <w:sz w:val="28"/>
          <w:szCs w:val="28"/>
        </w:rPr>
        <w:t>辦理</w:t>
      </w:r>
      <w:r w:rsidRPr="003806B7">
        <w:rPr>
          <w:rFonts w:ascii="標楷體" w:eastAsia="標楷體" w:hAnsi="標楷體" w:cs="Times New Roman"/>
          <w:b/>
          <w:color w:val="000000" w:themeColor="text1"/>
          <w:sz w:val="28"/>
          <w:szCs w:val="28"/>
        </w:rPr>
        <w:t>新住民朋友及其子女相關輔導</w:t>
      </w:r>
      <w:r w:rsidRPr="003806B7">
        <w:rPr>
          <w:rFonts w:ascii="標楷體" w:eastAsia="標楷體" w:hAnsi="標楷體" w:cs="Times New Roman" w:hint="eastAsia"/>
          <w:b/>
          <w:color w:val="000000" w:themeColor="text1"/>
          <w:sz w:val="28"/>
          <w:szCs w:val="28"/>
        </w:rPr>
        <w:t>措施，培力多元文化學習及適應能力。</w:t>
      </w:r>
    </w:p>
    <w:p w14:paraId="4A124E9E" w14:textId="77777777" w:rsidR="00AA438A" w:rsidRPr="003806B7" w:rsidRDefault="00AA438A" w:rsidP="00AA438A">
      <w:pPr>
        <w:adjustRightInd w:val="0"/>
        <w:snapToGrid w:val="0"/>
        <w:spacing w:line="360" w:lineRule="auto"/>
        <w:ind w:firstLineChars="200" w:firstLine="561"/>
        <w:rPr>
          <w:rFonts w:ascii="標楷體" w:eastAsia="標楷體" w:hAnsi="標楷體" w:cs="Times New Roman"/>
          <w:b/>
          <w:color w:val="000000" w:themeColor="text1"/>
          <w:sz w:val="28"/>
          <w:szCs w:val="28"/>
        </w:rPr>
      </w:pPr>
      <w:r w:rsidRPr="003806B7">
        <w:rPr>
          <w:rFonts w:ascii="標楷體" w:eastAsia="標楷體" w:hAnsi="標楷體" w:cs="Times New Roman" w:hint="eastAsia"/>
          <w:b/>
          <w:color w:val="000000" w:themeColor="text1"/>
          <w:sz w:val="28"/>
          <w:szCs w:val="28"/>
        </w:rPr>
        <w:t>1.舉辦</w:t>
      </w:r>
      <w:r w:rsidRPr="003806B7">
        <w:rPr>
          <w:rFonts w:ascii="標楷體" w:eastAsia="標楷體" w:hAnsi="標楷體" w:cs="Times New Roman"/>
          <w:color w:val="000000" w:themeColor="text1"/>
          <w:sz w:val="28"/>
          <w:szCs w:val="28"/>
        </w:rPr>
        <w:t>「下課金嘿皮~喘息服務課後照顧班」</w:t>
      </w:r>
      <w:r w:rsidRPr="003806B7">
        <w:rPr>
          <w:rFonts w:ascii="標楷體" w:eastAsia="標楷體" w:hAnsi="標楷體" w:cs="Times New Roman" w:hint="eastAsia"/>
          <w:b/>
          <w:color w:val="000000" w:themeColor="text1"/>
          <w:sz w:val="28"/>
          <w:szCs w:val="28"/>
        </w:rPr>
        <w:t>：</w:t>
      </w:r>
    </w:p>
    <w:p w14:paraId="3B5EE4BB" w14:textId="77777777" w:rsidR="00AA438A" w:rsidRPr="003806B7" w:rsidRDefault="00AA438A" w:rsidP="00AA438A">
      <w:pPr>
        <w:adjustRightInd w:val="0"/>
        <w:snapToGrid w:val="0"/>
        <w:spacing w:line="360" w:lineRule="auto"/>
        <w:ind w:leftChars="350" w:left="840" w:firstLineChars="3" w:firstLine="8"/>
        <w:rPr>
          <w:rFonts w:ascii="標楷體" w:eastAsia="標楷體" w:hAnsi="標楷體" w:cs="Times New Roman"/>
          <w:color w:val="000000" w:themeColor="text1"/>
          <w:sz w:val="28"/>
          <w:szCs w:val="28"/>
        </w:rPr>
      </w:pPr>
      <w:r w:rsidRPr="003806B7">
        <w:rPr>
          <w:rFonts w:ascii="標楷體" w:eastAsia="標楷體" w:hAnsi="標楷體" w:cs="Times New Roman"/>
          <w:color w:val="000000" w:themeColor="text1"/>
          <w:sz w:val="28"/>
          <w:szCs w:val="28"/>
        </w:rPr>
        <w:t>為協助新住民家庭教養與照顧，開辦「下課金嘿皮~喘息服務課後照顧班」，由金門縣新住民家庭服務中心承辦，結合烈嶼鄉新住民照顧關懷服務據點，規劃3梯次課程，</w:t>
      </w:r>
      <w:r w:rsidRPr="003806B7">
        <w:rPr>
          <w:rFonts w:ascii="標楷體" w:eastAsia="標楷體" w:hAnsi="標楷體" w:cs="Times New Roman" w:hint="eastAsia"/>
          <w:color w:val="000000" w:themeColor="text1"/>
          <w:sz w:val="28"/>
          <w:szCs w:val="28"/>
        </w:rPr>
        <w:t>共計60人次學童參與。</w:t>
      </w:r>
      <w:r w:rsidRPr="003806B7">
        <w:rPr>
          <w:rFonts w:ascii="標楷體" w:eastAsia="標楷體" w:hAnsi="標楷體" w:cs="Times New Roman"/>
          <w:color w:val="000000" w:themeColor="text1"/>
          <w:sz w:val="28"/>
          <w:szCs w:val="28"/>
        </w:rPr>
        <w:t>內容有課業輔導、多元手作如毽子DIY、筆筒彩繪、捲紙藝術等，藉以啟發學習的無限可能。</w:t>
      </w:r>
    </w:p>
    <w:p w14:paraId="4279B1E6" w14:textId="77777777" w:rsidR="00AA438A" w:rsidRPr="003806B7" w:rsidRDefault="00AA438A" w:rsidP="00AA438A">
      <w:pPr>
        <w:adjustRightInd w:val="0"/>
        <w:snapToGrid w:val="0"/>
        <w:spacing w:line="360" w:lineRule="auto"/>
        <w:ind w:left="561" w:hangingChars="200" w:hanging="561"/>
        <w:rPr>
          <w:rFonts w:ascii="標楷體" w:eastAsia="標楷體" w:hAnsi="標楷體" w:cs="Times New Roman"/>
          <w:b/>
          <w:color w:val="000000" w:themeColor="text1"/>
          <w:sz w:val="28"/>
          <w:szCs w:val="28"/>
        </w:rPr>
      </w:pPr>
      <w:r w:rsidRPr="003806B7">
        <w:rPr>
          <w:rFonts w:ascii="標楷體" w:eastAsia="標楷體" w:hAnsi="標楷體" w:cs="Times New Roman" w:hint="eastAsia"/>
          <w:b/>
          <w:color w:val="000000" w:themeColor="text1"/>
          <w:sz w:val="28"/>
          <w:szCs w:val="28"/>
        </w:rPr>
        <w:t xml:space="preserve">    2.辦理「協力抗疫，從『新』出發~日常生活學習」：</w:t>
      </w:r>
    </w:p>
    <w:p w14:paraId="51AAA7D5" w14:textId="77777777" w:rsidR="00AA438A" w:rsidRPr="003806B7" w:rsidRDefault="00AA438A" w:rsidP="00AA438A">
      <w:pPr>
        <w:adjustRightInd w:val="0"/>
        <w:snapToGrid w:val="0"/>
        <w:spacing w:line="360" w:lineRule="auto"/>
        <w:ind w:left="840" w:hangingChars="300" w:hanging="840"/>
        <w:rPr>
          <w:rFonts w:ascii="標楷體" w:eastAsia="標楷體" w:hAnsi="標楷體" w:cs="Times New Roman"/>
          <w:color w:val="000000" w:themeColor="text1"/>
          <w:sz w:val="28"/>
          <w:szCs w:val="28"/>
        </w:rPr>
      </w:pPr>
      <w:r w:rsidRPr="003806B7">
        <w:rPr>
          <w:rFonts w:ascii="標楷體" w:eastAsia="標楷體" w:hAnsi="標楷體" w:cs="Times New Roman" w:hint="eastAsia"/>
          <w:color w:val="000000" w:themeColor="text1"/>
          <w:sz w:val="28"/>
          <w:szCs w:val="28"/>
        </w:rPr>
        <w:t xml:space="preserve">      藉由活動增進新住民防疫觀念，對如何做好防疫有更進一步認識，做好個人及家庭保護措施，特別</w:t>
      </w:r>
      <w:r w:rsidRPr="003806B7">
        <w:rPr>
          <w:rFonts w:ascii="標楷體" w:eastAsia="標楷體" w:hAnsi="標楷體" w:cs="Times New Roman"/>
          <w:color w:val="000000" w:themeColor="text1"/>
          <w:sz w:val="28"/>
          <w:szCs w:val="28"/>
        </w:rPr>
        <w:t>邀請講師帶領新住民親子透過簡單易學的DIY活動，提升藝術創作能力，也透過親子參與共同完成作品，增進親子良好關係。</w:t>
      </w:r>
    </w:p>
    <w:p w14:paraId="1AF58A12" w14:textId="77777777" w:rsidR="00AA438A" w:rsidRPr="003806B7" w:rsidRDefault="00AA438A" w:rsidP="00AA438A">
      <w:pPr>
        <w:adjustRightInd w:val="0"/>
        <w:snapToGrid w:val="0"/>
        <w:spacing w:line="360" w:lineRule="auto"/>
        <w:rPr>
          <w:rFonts w:ascii="標楷體" w:eastAsia="標楷體" w:hAnsi="標楷體" w:cs="Times New Roman"/>
          <w:b/>
          <w:color w:val="000000" w:themeColor="text1"/>
          <w:sz w:val="28"/>
          <w:szCs w:val="28"/>
        </w:rPr>
      </w:pPr>
      <w:r w:rsidRPr="003806B7">
        <w:rPr>
          <w:rFonts w:ascii="標楷體" w:eastAsia="標楷體" w:hAnsi="標楷體" w:cs="Times New Roman" w:hint="eastAsia"/>
          <w:b/>
          <w:color w:val="000000" w:themeColor="text1"/>
          <w:sz w:val="28"/>
          <w:szCs w:val="28"/>
        </w:rPr>
        <w:t xml:space="preserve">    3.辦理新住民學前親子正音班</w:t>
      </w:r>
    </w:p>
    <w:p w14:paraId="58BE9966" w14:textId="77777777" w:rsidR="00AA438A" w:rsidRPr="003806B7" w:rsidRDefault="00AA438A" w:rsidP="00AA438A">
      <w:pPr>
        <w:adjustRightInd w:val="0"/>
        <w:snapToGrid w:val="0"/>
        <w:spacing w:line="360" w:lineRule="auto"/>
        <w:ind w:left="840" w:hangingChars="300" w:hanging="840"/>
        <w:rPr>
          <w:rFonts w:ascii="標楷體" w:eastAsia="標楷體" w:hAnsi="標楷體" w:cs="Times New Roman"/>
          <w:color w:val="000000" w:themeColor="text1"/>
          <w:sz w:val="28"/>
          <w:szCs w:val="28"/>
        </w:rPr>
      </w:pPr>
      <w:r w:rsidRPr="003806B7">
        <w:rPr>
          <w:rFonts w:ascii="標楷體" w:eastAsia="標楷體" w:hAnsi="標楷體" w:cs="Times New Roman" w:hint="eastAsia"/>
          <w:color w:val="000000" w:themeColor="text1"/>
          <w:sz w:val="28"/>
          <w:szCs w:val="28"/>
        </w:rPr>
        <w:t xml:space="preserve">      由</w:t>
      </w:r>
      <w:r w:rsidRPr="003806B7">
        <w:rPr>
          <w:rFonts w:ascii="標楷體" w:eastAsia="標楷體" w:hAnsi="標楷體" w:cs="Times New Roman"/>
          <w:color w:val="000000" w:themeColor="text1"/>
          <w:sz w:val="28"/>
          <w:szCs w:val="28"/>
        </w:rPr>
        <w:t>新住民家庭服務中心承辦之新住民「ㄅㄆㄇ，學習趣~學前親子正音班」，</w:t>
      </w:r>
      <w:r w:rsidRPr="003806B7">
        <w:rPr>
          <w:rFonts w:ascii="標楷體" w:eastAsia="標楷體" w:hAnsi="標楷體" w:cs="Times New Roman" w:hint="eastAsia"/>
          <w:color w:val="000000" w:themeColor="text1"/>
          <w:sz w:val="28"/>
          <w:szCs w:val="28"/>
        </w:rPr>
        <w:t>共計辦理</w:t>
      </w:r>
      <w:r w:rsidRPr="003806B7">
        <w:rPr>
          <w:rFonts w:ascii="標楷體" w:eastAsia="標楷體" w:hAnsi="標楷體" w:cs="Times New Roman"/>
          <w:color w:val="000000" w:themeColor="text1"/>
          <w:sz w:val="28"/>
          <w:szCs w:val="28"/>
        </w:rPr>
        <w:t>9天27小時之課程</w:t>
      </w:r>
      <w:r w:rsidRPr="003806B7">
        <w:rPr>
          <w:rFonts w:ascii="標楷體" w:eastAsia="標楷體" w:hAnsi="標楷體" w:cs="Times New Roman" w:hint="eastAsia"/>
          <w:color w:val="000000" w:themeColor="text1"/>
          <w:sz w:val="28"/>
          <w:szCs w:val="28"/>
        </w:rPr>
        <w:t>，</w:t>
      </w:r>
      <w:r w:rsidRPr="003806B7">
        <w:rPr>
          <w:rFonts w:ascii="標楷體" w:eastAsia="標楷體" w:hAnsi="標楷體" w:cs="Times New Roman"/>
          <w:color w:val="000000" w:themeColor="text1"/>
          <w:sz w:val="28"/>
          <w:szCs w:val="28"/>
        </w:rPr>
        <w:t>指導</w:t>
      </w:r>
      <w:r w:rsidRPr="003806B7">
        <w:rPr>
          <w:rFonts w:ascii="標楷體" w:eastAsia="標楷體" w:hAnsi="標楷體" w:cs="Times New Roman" w:hint="eastAsia"/>
          <w:color w:val="000000" w:themeColor="text1"/>
          <w:sz w:val="28"/>
          <w:szCs w:val="28"/>
        </w:rPr>
        <w:t>30位</w:t>
      </w:r>
      <w:r w:rsidRPr="003806B7">
        <w:rPr>
          <w:rFonts w:ascii="標楷體" w:eastAsia="標楷體" w:hAnsi="標楷體" w:cs="Times New Roman"/>
          <w:color w:val="000000" w:themeColor="text1"/>
          <w:sz w:val="28"/>
          <w:szCs w:val="28"/>
        </w:rPr>
        <w:t>大、小朋友正確注音讀音、符號辨識，正確拼音、發音，並從遊戲中引導學員熟悉符號以及練習和實際運用。由淺入深，循序漸進認識韻文、拼法、唸讀和認讀詞語、短句，以及基礎書寫等，</w:t>
      </w:r>
      <w:r w:rsidRPr="003806B7">
        <w:rPr>
          <w:rFonts w:ascii="標楷體" w:eastAsia="標楷體" w:hAnsi="標楷體" w:cs="Times New Roman"/>
          <w:color w:val="000000" w:themeColor="text1"/>
          <w:sz w:val="28"/>
          <w:szCs w:val="28"/>
        </w:rPr>
        <w:lastRenderedPageBreak/>
        <w:t>奠定中文學習之基石，以銜接未來國小生活；並有助於</w:t>
      </w:r>
      <w:r w:rsidRPr="003806B7">
        <w:rPr>
          <w:rFonts w:ascii="標楷體" w:eastAsia="標楷體" w:hAnsi="標楷體" w:cs="Times New Roman" w:hint="eastAsia"/>
          <w:color w:val="000000" w:themeColor="text1"/>
          <w:sz w:val="28"/>
          <w:szCs w:val="28"/>
        </w:rPr>
        <w:t>新住民</w:t>
      </w:r>
      <w:r w:rsidRPr="003806B7">
        <w:rPr>
          <w:rFonts w:ascii="標楷體" w:eastAsia="標楷體" w:hAnsi="標楷體" w:cs="Times New Roman"/>
          <w:color w:val="000000" w:themeColor="text1"/>
          <w:sz w:val="28"/>
          <w:szCs w:val="28"/>
        </w:rPr>
        <w:t>以及海青班學生在金門生活及學習之適應。</w:t>
      </w:r>
    </w:p>
    <w:p w14:paraId="230FB520" w14:textId="77777777" w:rsidR="005B5D40" w:rsidRPr="003806B7" w:rsidRDefault="00D84A65" w:rsidP="005B5D40">
      <w:pPr>
        <w:adjustRightInd w:val="0"/>
        <w:snapToGrid w:val="0"/>
        <w:spacing w:line="360" w:lineRule="auto"/>
        <w:rPr>
          <w:rFonts w:ascii="標楷體" w:eastAsia="標楷體" w:hAnsi="標楷體"/>
          <w:b/>
          <w:color w:val="000000" w:themeColor="text1"/>
          <w:sz w:val="32"/>
          <w:szCs w:val="32"/>
        </w:rPr>
      </w:pPr>
      <w:r w:rsidRPr="003806B7">
        <w:rPr>
          <w:rFonts w:ascii="標楷體" w:eastAsia="標楷體" w:hAnsi="標楷體" w:hint="eastAsia"/>
          <w:b/>
          <w:color w:val="000000" w:themeColor="text1"/>
          <w:sz w:val="32"/>
          <w:szCs w:val="32"/>
        </w:rPr>
        <w:t>五、</w:t>
      </w:r>
      <w:r w:rsidR="005B5D40" w:rsidRPr="003806B7">
        <w:rPr>
          <w:rFonts w:ascii="標楷體" w:eastAsia="標楷體" w:hAnsi="標楷體" w:hint="eastAsia"/>
          <w:b/>
          <w:color w:val="000000" w:themeColor="text1"/>
          <w:sz w:val="32"/>
          <w:szCs w:val="32"/>
        </w:rPr>
        <w:t>婦女福利服務推動，建構性別友善環境</w:t>
      </w:r>
    </w:p>
    <w:p w14:paraId="2CA442A6" w14:textId="77777777" w:rsidR="005B5D40" w:rsidRPr="003806B7" w:rsidRDefault="005B5D40" w:rsidP="005B5D40">
      <w:pPr>
        <w:numPr>
          <w:ilvl w:val="0"/>
          <w:numId w:val="12"/>
        </w:numPr>
        <w:tabs>
          <w:tab w:val="left" w:pos="360"/>
        </w:tabs>
        <w:adjustRightInd w:val="0"/>
        <w:snapToGrid w:val="0"/>
        <w:spacing w:line="500" w:lineRule="exact"/>
        <w:ind w:hanging="196"/>
        <w:jc w:val="both"/>
        <w:rPr>
          <w:rFonts w:ascii="標楷體" w:eastAsia="標楷體" w:hAnsi="標楷體" w:cs="Times New Roman"/>
          <w:b/>
          <w:color w:val="000000" w:themeColor="text1"/>
          <w:sz w:val="28"/>
          <w:szCs w:val="28"/>
          <w:u w:color="000000"/>
        </w:rPr>
      </w:pPr>
      <w:r w:rsidRPr="003806B7">
        <w:rPr>
          <w:rFonts w:ascii="標楷體" w:eastAsia="標楷體" w:hAnsi="標楷體" w:cs="Times New Roman" w:hint="eastAsia"/>
          <w:b/>
          <w:color w:val="000000" w:themeColor="text1"/>
          <w:sz w:val="28"/>
          <w:szCs w:val="28"/>
        </w:rPr>
        <w:t>特殊境遇家庭扶助，協助單親等急難家庭紓困：</w:t>
      </w:r>
    </w:p>
    <w:p w14:paraId="349DB2B9" w14:textId="275976A4" w:rsidR="005B5D40" w:rsidRPr="003806B7" w:rsidRDefault="005B5D40" w:rsidP="005B5D40">
      <w:pPr>
        <w:tabs>
          <w:tab w:val="left" w:pos="360"/>
        </w:tabs>
        <w:adjustRightInd w:val="0"/>
        <w:snapToGrid w:val="0"/>
        <w:spacing w:line="500" w:lineRule="exact"/>
        <w:ind w:left="993"/>
        <w:jc w:val="both"/>
        <w:rPr>
          <w:rFonts w:ascii="標楷體" w:eastAsia="標楷體" w:hAnsi="標楷體" w:cs="Times New Roman"/>
          <w:color w:val="000000" w:themeColor="text1"/>
          <w:sz w:val="28"/>
          <w:szCs w:val="28"/>
          <w:u w:color="000000"/>
        </w:rPr>
      </w:pPr>
      <w:r w:rsidRPr="003806B7">
        <w:rPr>
          <w:rFonts w:ascii="標楷體" w:eastAsia="標楷體" w:hAnsi="標楷體" w:cs="Times New Roman" w:hint="eastAsia"/>
          <w:color w:val="000000" w:themeColor="text1"/>
          <w:sz w:val="28"/>
          <w:szCs w:val="28"/>
          <w:u w:color="000000"/>
        </w:rPr>
        <w:t>特殊境遇家庭子女生活津貼：補助每人每月行政院所定基本工資百分之十，</w:t>
      </w:r>
      <w:r w:rsidR="009E7B73">
        <w:rPr>
          <w:rFonts w:ascii="標楷體" w:eastAsia="標楷體" w:hAnsi="標楷體" w:cs="Times New Roman" w:hint="eastAsia"/>
          <w:color w:val="000000" w:themeColor="text1"/>
          <w:sz w:val="28"/>
          <w:szCs w:val="28"/>
          <w:u w:color="000000"/>
        </w:rPr>
        <w:t>新臺幣2萬1‚380元整，</w:t>
      </w:r>
      <w:r w:rsidRPr="003806B7">
        <w:rPr>
          <w:rFonts w:ascii="標楷體" w:eastAsia="標楷體" w:hAnsi="標楷體" w:cs="Times New Roman" w:hint="eastAsia"/>
          <w:color w:val="000000" w:themeColor="text1"/>
          <w:sz w:val="28"/>
          <w:szCs w:val="28"/>
          <w:u w:color="000000"/>
        </w:rPr>
        <w:t>補助305人次，補助金額計新臺幣72萬5</w:t>
      </w:r>
      <w:r w:rsidR="009E7B73">
        <w:rPr>
          <w:rFonts w:ascii="標楷體" w:eastAsia="標楷體" w:hAnsi="標楷體" w:cs="Times New Roman" w:hint="eastAsia"/>
          <w:color w:val="000000" w:themeColor="text1"/>
          <w:sz w:val="28"/>
          <w:szCs w:val="28"/>
          <w:u w:color="000000"/>
        </w:rPr>
        <w:t>‚</w:t>
      </w:r>
      <w:r w:rsidRPr="003806B7">
        <w:rPr>
          <w:rFonts w:ascii="標楷體" w:eastAsia="標楷體" w:hAnsi="標楷體" w:cs="Times New Roman" w:hint="eastAsia"/>
          <w:color w:val="000000" w:themeColor="text1"/>
          <w:sz w:val="28"/>
          <w:szCs w:val="28"/>
          <w:u w:color="000000"/>
        </w:rPr>
        <w:t>900元整。</w:t>
      </w:r>
    </w:p>
    <w:p w14:paraId="20DE2393" w14:textId="77777777" w:rsidR="005B5D40" w:rsidRPr="003806B7" w:rsidRDefault="005B5D40" w:rsidP="005B5D40">
      <w:pPr>
        <w:numPr>
          <w:ilvl w:val="0"/>
          <w:numId w:val="12"/>
        </w:numPr>
        <w:tabs>
          <w:tab w:val="left" w:pos="360"/>
        </w:tabs>
        <w:adjustRightInd w:val="0"/>
        <w:snapToGrid w:val="0"/>
        <w:spacing w:line="500" w:lineRule="exact"/>
        <w:ind w:hanging="196"/>
        <w:jc w:val="both"/>
        <w:rPr>
          <w:rFonts w:ascii="標楷體" w:eastAsia="標楷體" w:hAnsi="標楷體" w:cs="Times New Roman"/>
          <w:b/>
          <w:color w:val="000000" w:themeColor="text1"/>
          <w:sz w:val="28"/>
          <w:szCs w:val="28"/>
          <w:u w:color="000000"/>
        </w:rPr>
      </w:pPr>
      <w:r w:rsidRPr="003806B7">
        <w:rPr>
          <w:rFonts w:ascii="標楷體" w:eastAsia="標楷體" w:hAnsi="標楷體" w:cs="Times New Roman" w:hint="eastAsia"/>
          <w:b/>
          <w:color w:val="000000" w:themeColor="text1"/>
          <w:sz w:val="28"/>
          <w:szCs w:val="28"/>
        </w:rPr>
        <w:t>婦女生產補助，以提升本縣生育率：</w:t>
      </w:r>
    </w:p>
    <w:p w14:paraId="05077302" w14:textId="77777777" w:rsidR="005B5D40" w:rsidRPr="003806B7" w:rsidRDefault="005B5D40" w:rsidP="005B5D40">
      <w:pPr>
        <w:tabs>
          <w:tab w:val="left" w:pos="360"/>
        </w:tabs>
        <w:adjustRightInd w:val="0"/>
        <w:snapToGrid w:val="0"/>
        <w:spacing w:line="500" w:lineRule="exact"/>
        <w:ind w:left="993"/>
        <w:jc w:val="both"/>
        <w:rPr>
          <w:rFonts w:ascii="標楷體" w:eastAsia="標楷體" w:hAnsi="標楷體" w:cs="Times New Roman"/>
          <w:color w:val="000000" w:themeColor="text1"/>
          <w:sz w:val="28"/>
          <w:szCs w:val="28"/>
        </w:rPr>
      </w:pPr>
      <w:r w:rsidRPr="003806B7">
        <w:rPr>
          <w:rFonts w:ascii="標楷體" w:eastAsia="標楷體" w:hAnsi="標楷體" w:cs="Times New Roman" w:hint="eastAsia"/>
          <w:color w:val="000000" w:themeColor="text1"/>
          <w:sz w:val="28"/>
          <w:szCs w:val="28"/>
        </w:rPr>
        <w:t>為提高本縣出生率，109年4月至109年</w:t>
      </w:r>
      <w:r w:rsidRPr="003806B7">
        <w:rPr>
          <w:rFonts w:ascii="標楷體" w:eastAsia="標楷體" w:hAnsi="標楷體" w:cs="Times New Roman"/>
          <w:color w:val="000000" w:themeColor="text1"/>
          <w:kern w:val="0"/>
          <w:sz w:val="28"/>
          <w:szCs w:val="28"/>
        </w:rPr>
        <w:t>9</w:t>
      </w:r>
      <w:r w:rsidRPr="003806B7">
        <w:rPr>
          <w:rFonts w:ascii="標楷體" w:eastAsia="標楷體" w:hAnsi="標楷體" w:cs="Times New Roman" w:hint="eastAsia"/>
          <w:color w:val="000000" w:themeColor="text1"/>
          <w:kern w:val="0"/>
          <w:sz w:val="28"/>
          <w:szCs w:val="28"/>
        </w:rPr>
        <w:t>月底總計補助</w:t>
      </w:r>
      <w:r w:rsidRPr="003806B7">
        <w:rPr>
          <w:rFonts w:ascii="標楷體" w:eastAsia="標楷體" w:hAnsi="標楷體" w:cs="Times New Roman"/>
          <w:color w:val="000000" w:themeColor="text1"/>
          <w:kern w:val="0"/>
          <w:sz w:val="28"/>
          <w:szCs w:val="28"/>
        </w:rPr>
        <w:t>424</w:t>
      </w:r>
      <w:r w:rsidRPr="003806B7">
        <w:rPr>
          <w:rFonts w:ascii="標楷體" w:eastAsia="標楷體" w:hAnsi="標楷體" w:cs="Times New Roman" w:hint="eastAsia"/>
          <w:color w:val="000000" w:themeColor="text1"/>
          <w:kern w:val="0"/>
          <w:sz w:val="28"/>
          <w:szCs w:val="28"/>
        </w:rPr>
        <w:t>人，補助金額計新臺幣</w:t>
      </w:r>
      <w:r w:rsidRPr="003806B7">
        <w:rPr>
          <w:rFonts w:ascii="標楷體" w:eastAsia="標楷體" w:hAnsi="標楷體" w:cs="Times New Roman"/>
          <w:color w:val="000000" w:themeColor="text1"/>
          <w:kern w:val="0"/>
          <w:sz w:val="28"/>
          <w:szCs w:val="28"/>
        </w:rPr>
        <w:t>908</w:t>
      </w:r>
      <w:r w:rsidRPr="003806B7">
        <w:rPr>
          <w:rFonts w:ascii="標楷體" w:eastAsia="標楷體" w:hAnsi="標楷體" w:cs="Times New Roman" w:hint="eastAsia"/>
          <w:color w:val="000000" w:themeColor="text1"/>
          <w:kern w:val="0"/>
          <w:sz w:val="28"/>
          <w:szCs w:val="28"/>
        </w:rPr>
        <w:t>萬元。</w:t>
      </w:r>
    </w:p>
    <w:p w14:paraId="09D3B479" w14:textId="77777777" w:rsidR="005B5D40" w:rsidRPr="003806B7" w:rsidRDefault="005B5D40" w:rsidP="005B5D40">
      <w:pPr>
        <w:numPr>
          <w:ilvl w:val="0"/>
          <w:numId w:val="12"/>
        </w:numPr>
        <w:tabs>
          <w:tab w:val="left" w:pos="851"/>
        </w:tabs>
        <w:adjustRightInd w:val="0"/>
        <w:snapToGrid w:val="0"/>
        <w:spacing w:line="500" w:lineRule="exact"/>
        <w:ind w:left="851" w:hanging="567"/>
        <w:jc w:val="both"/>
        <w:rPr>
          <w:rFonts w:ascii="標楷體" w:eastAsia="標楷體" w:hAnsi="標楷體" w:cs="Times New Roman"/>
          <w:b/>
          <w:color w:val="000000" w:themeColor="text1"/>
          <w:sz w:val="28"/>
          <w:szCs w:val="28"/>
          <w:u w:color="000000"/>
        </w:rPr>
      </w:pPr>
      <w:r w:rsidRPr="003806B7">
        <w:rPr>
          <w:rFonts w:ascii="標楷體" w:eastAsia="標楷體" w:hAnsi="標楷體" w:cs="Times New Roman" w:hint="eastAsia"/>
          <w:b/>
          <w:color w:val="000000" w:themeColor="text1"/>
          <w:sz w:val="28"/>
          <w:szCs w:val="28"/>
          <w:u w:color="000000"/>
        </w:rPr>
        <w:t>設置婦女福利服務中心：</w:t>
      </w:r>
    </w:p>
    <w:p w14:paraId="19BF47E6" w14:textId="77777777" w:rsidR="005B5D40" w:rsidRPr="003806B7" w:rsidRDefault="005B5D40" w:rsidP="005B5D40">
      <w:pPr>
        <w:tabs>
          <w:tab w:val="left" w:pos="851"/>
        </w:tabs>
        <w:adjustRightInd w:val="0"/>
        <w:snapToGrid w:val="0"/>
        <w:spacing w:line="500" w:lineRule="exact"/>
        <w:ind w:left="851"/>
        <w:jc w:val="both"/>
        <w:rPr>
          <w:rFonts w:ascii="標楷體" w:eastAsia="標楷體" w:hAnsi="標楷體" w:cs="Times New Roman"/>
          <w:color w:val="000000" w:themeColor="text1"/>
          <w:sz w:val="28"/>
          <w:szCs w:val="28"/>
          <w:u w:color="000000"/>
        </w:rPr>
      </w:pPr>
      <w:r w:rsidRPr="003806B7">
        <w:rPr>
          <w:rFonts w:ascii="標楷體" w:eastAsia="標楷體" w:hAnsi="標楷體" w:cs="Times New Roman" w:hint="eastAsia"/>
          <w:color w:val="000000" w:themeColor="text1"/>
          <w:sz w:val="28"/>
          <w:szCs w:val="28"/>
        </w:rPr>
        <w:t>本府設立「金門縣婦女福利服務中心」，並委由社團法人金門縣婦女權益促進會辦理，提供法律諮詢、心理諮商與輔導、轉介、法律訴訟與協助、婚姻諮詢、親職教育、受虐婦女保護關懷等服務，109年4月至109年9月計提供法律諮詢4人次、心理諮詢29人次，一般福利諮詢49人次。</w:t>
      </w:r>
    </w:p>
    <w:p w14:paraId="5A35F009" w14:textId="77777777" w:rsidR="005B5D40" w:rsidRPr="003806B7" w:rsidRDefault="005B5D40" w:rsidP="005B5D40">
      <w:pPr>
        <w:numPr>
          <w:ilvl w:val="0"/>
          <w:numId w:val="12"/>
        </w:numPr>
        <w:tabs>
          <w:tab w:val="left" w:pos="851"/>
        </w:tabs>
        <w:adjustRightInd w:val="0"/>
        <w:snapToGrid w:val="0"/>
        <w:spacing w:line="400" w:lineRule="exact"/>
        <w:ind w:left="851" w:hanging="567"/>
        <w:jc w:val="both"/>
        <w:rPr>
          <w:rFonts w:ascii="標楷體" w:eastAsia="標楷體" w:hAnsi="標楷體" w:cs="Times New Roman"/>
          <w:b/>
          <w:color w:val="000000" w:themeColor="text1"/>
          <w:sz w:val="28"/>
          <w:szCs w:val="28"/>
          <w:u w:color="000000"/>
        </w:rPr>
      </w:pPr>
      <w:r w:rsidRPr="003806B7">
        <w:rPr>
          <w:rFonts w:ascii="標楷體" w:eastAsia="標楷體" w:hAnsi="標楷體" w:cs="Times New Roman" w:hint="eastAsia"/>
          <w:b/>
          <w:color w:val="000000" w:themeColor="text1"/>
          <w:sz w:val="28"/>
          <w:szCs w:val="28"/>
          <w:u w:color="000000"/>
        </w:rPr>
        <w:t>辦理婦女福利服務專業人員教育研習，增進專業知能：</w:t>
      </w:r>
    </w:p>
    <w:p w14:paraId="62466CEC" w14:textId="4811EA5C" w:rsidR="005B5D40" w:rsidRPr="00F00A5E" w:rsidRDefault="005B5D40" w:rsidP="00F00A5E">
      <w:pPr>
        <w:numPr>
          <w:ilvl w:val="0"/>
          <w:numId w:val="10"/>
        </w:numPr>
        <w:spacing w:line="400" w:lineRule="exact"/>
        <w:rPr>
          <w:rFonts w:ascii="標楷體" w:eastAsia="標楷體" w:hAnsi="標楷體" w:cs="Times New Roman"/>
          <w:color w:val="000000" w:themeColor="text1"/>
          <w:sz w:val="28"/>
          <w:szCs w:val="28"/>
          <w:u w:color="000000"/>
        </w:rPr>
      </w:pPr>
      <w:r w:rsidRPr="003806B7">
        <w:rPr>
          <w:rFonts w:ascii="標楷體" w:eastAsia="標楷體" w:hAnsi="標楷體" w:cs="Times New Roman" w:hint="eastAsia"/>
          <w:color w:val="000000" w:themeColor="text1"/>
          <w:sz w:val="28"/>
          <w:szCs w:val="28"/>
          <w:u w:color="000000"/>
        </w:rPr>
        <w:t>109年5月12日、7月21日，</w:t>
      </w:r>
      <w:r w:rsidR="00F00A5E">
        <w:rPr>
          <w:rFonts w:ascii="標楷體" w:eastAsia="標楷體" w:hAnsi="標楷體" w:cs="Times New Roman" w:hint="eastAsia"/>
          <w:color w:val="000000" w:themeColor="text1"/>
          <w:sz w:val="28"/>
          <w:szCs w:val="28"/>
          <w:u w:color="000000"/>
        </w:rPr>
        <w:t>依據</w:t>
      </w:r>
      <w:r w:rsidRPr="003806B7">
        <w:rPr>
          <w:rFonts w:ascii="標楷體" w:eastAsia="標楷體" w:hAnsi="標楷體" w:cs="Times New Roman" w:hint="eastAsia"/>
          <w:color w:val="000000" w:themeColor="text1"/>
          <w:sz w:val="28"/>
          <w:szCs w:val="28"/>
          <w:u w:color="000000"/>
        </w:rPr>
        <w:t>中心人員</w:t>
      </w:r>
      <w:r w:rsidR="00F00A5E">
        <w:rPr>
          <w:rFonts w:ascii="標楷體" w:eastAsia="標楷體" w:hAnsi="標楷體" w:cs="Times New Roman" w:hint="eastAsia"/>
          <w:color w:val="000000" w:themeColor="text1"/>
          <w:sz w:val="28"/>
          <w:szCs w:val="28"/>
          <w:u w:color="000000"/>
        </w:rPr>
        <w:t>需求提供</w:t>
      </w:r>
      <w:r w:rsidRPr="00F00A5E">
        <w:rPr>
          <w:rFonts w:ascii="標楷體" w:eastAsia="標楷體" w:hAnsi="標楷體" w:cs="Times New Roman" w:hint="eastAsia"/>
          <w:color w:val="000000" w:themeColor="text1"/>
          <w:sz w:val="28"/>
          <w:szCs w:val="28"/>
          <w:u w:color="000000"/>
        </w:rPr>
        <w:t>團體督導，</w:t>
      </w:r>
      <w:r w:rsidR="00F00A5E">
        <w:rPr>
          <w:rFonts w:ascii="標楷體" w:eastAsia="標楷體" w:hAnsi="標楷體" w:cs="Times New Roman" w:hint="eastAsia"/>
          <w:color w:val="000000" w:themeColor="text1"/>
          <w:sz w:val="28"/>
          <w:szCs w:val="28"/>
          <w:u w:color="000000"/>
        </w:rPr>
        <w:t>提升專業人員工作服務品質、危機處理、資源轉介，提供資源連結及整合，以擴大服務效益，</w:t>
      </w:r>
      <w:r w:rsidRPr="00F00A5E">
        <w:rPr>
          <w:rFonts w:ascii="標楷體" w:eastAsia="標楷體" w:hAnsi="標楷體" w:cs="Times New Roman" w:hint="eastAsia"/>
          <w:color w:val="000000" w:themeColor="text1"/>
          <w:sz w:val="28"/>
          <w:szCs w:val="28"/>
          <w:u w:color="000000"/>
        </w:rPr>
        <w:t>針對</w:t>
      </w:r>
      <w:r w:rsidR="00F00A5E">
        <w:rPr>
          <w:rFonts w:ascii="標楷體" w:eastAsia="標楷體" w:hAnsi="標楷體" w:cs="Times New Roman" w:hint="eastAsia"/>
          <w:color w:val="000000" w:themeColor="text1"/>
          <w:sz w:val="28"/>
          <w:szCs w:val="28"/>
          <w:u w:color="000000"/>
        </w:rPr>
        <w:t>方案</w:t>
      </w:r>
      <w:r w:rsidRPr="00F00A5E">
        <w:rPr>
          <w:rFonts w:ascii="標楷體" w:eastAsia="標楷體" w:hAnsi="標楷體" w:cs="Times New Roman" w:hint="eastAsia"/>
          <w:color w:val="000000" w:themeColor="text1"/>
          <w:sz w:val="28"/>
          <w:szCs w:val="28"/>
          <w:u w:color="000000"/>
        </w:rPr>
        <w:t>執行進度、困境…等進行討論，並整合各方資源</w:t>
      </w:r>
      <w:r w:rsidR="009E7B73" w:rsidRPr="00F00A5E">
        <w:rPr>
          <w:rFonts w:ascii="標楷體" w:eastAsia="標楷體" w:hAnsi="標楷體" w:cs="Times New Roman" w:hint="eastAsia"/>
          <w:color w:val="000000" w:themeColor="text1"/>
          <w:sz w:val="28"/>
          <w:szCs w:val="28"/>
          <w:u w:color="000000"/>
        </w:rPr>
        <w:t>，</w:t>
      </w:r>
      <w:r w:rsidRPr="00F00A5E">
        <w:rPr>
          <w:rFonts w:ascii="標楷體" w:eastAsia="標楷體" w:hAnsi="標楷體" w:cs="Times New Roman" w:hint="eastAsia"/>
          <w:color w:val="000000" w:themeColor="text1"/>
          <w:sz w:val="28"/>
          <w:szCs w:val="28"/>
          <w:u w:color="000000"/>
        </w:rPr>
        <w:t>計10人次受益（女性10人次）。</w:t>
      </w:r>
    </w:p>
    <w:p w14:paraId="42CD89E7" w14:textId="1CC27447" w:rsidR="005B5D40" w:rsidRPr="003806B7" w:rsidRDefault="005B5D40" w:rsidP="005B5D40">
      <w:pPr>
        <w:numPr>
          <w:ilvl w:val="0"/>
          <w:numId w:val="10"/>
        </w:numPr>
        <w:spacing w:line="400" w:lineRule="exact"/>
        <w:rPr>
          <w:rFonts w:ascii="標楷體" w:eastAsia="標楷體" w:hAnsi="標楷體" w:cs="Times New Roman"/>
          <w:color w:val="000000" w:themeColor="text1"/>
          <w:sz w:val="28"/>
          <w:szCs w:val="28"/>
          <w:u w:color="000000"/>
        </w:rPr>
      </w:pPr>
      <w:r w:rsidRPr="003806B7">
        <w:rPr>
          <w:rFonts w:ascii="標楷體" w:eastAsia="標楷體" w:hAnsi="標楷體" w:cs="Times New Roman" w:hint="eastAsia"/>
          <w:color w:val="000000" w:themeColor="text1"/>
          <w:sz w:val="28"/>
          <w:szCs w:val="28"/>
          <w:u w:color="000000"/>
        </w:rPr>
        <w:t>109年5月22日辦理【專業課程-營造性別友善環境】透過上午課程與專業人員一起探討國內的性別</w:t>
      </w:r>
      <w:r w:rsidR="009E7B73">
        <w:rPr>
          <w:rFonts w:ascii="標楷體" w:eastAsia="標楷體" w:hAnsi="標楷體" w:cs="Times New Roman" w:hint="eastAsia"/>
          <w:color w:val="000000" w:themeColor="text1"/>
          <w:sz w:val="28"/>
          <w:szCs w:val="28"/>
          <w:u w:color="000000"/>
        </w:rPr>
        <w:t>友</w:t>
      </w:r>
      <w:r w:rsidRPr="003806B7">
        <w:rPr>
          <w:rFonts w:ascii="標楷體" w:eastAsia="標楷體" w:hAnsi="標楷體" w:cs="Times New Roman" w:hint="eastAsia"/>
          <w:color w:val="000000" w:themeColor="text1"/>
          <w:sz w:val="28"/>
          <w:szCs w:val="28"/>
          <w:u w:color="000000"/>
        </w:rPr>
        <w:t>善環境的現況，並於下午課程與其他專業人員一同討論什麼是「性別敵意環境」，什麼是「性別友善環境」</w:t>
      </w:r>
      <w:r w:rsidR="009E7B73">
        <w:rPr>
          <w:rFonts w:ascii="標楷體" w:eastAsia="標楷體" w:hAnsi="標楷體" w:cs="Times New Roman" w:hint="eastAsia"/>
          <w:color w:val="000000" w:themeColor="text1"/>
          <w:sz w:val="28"/>
          <w:szCs w:val="28"/>
          <w:u w:color="000000"/>
        </w:rPr>
        <w:t>，</w:t>
      </w:r>
      <w:r w:rsidRPr="003806B7">
        <w:rPr>
          <w:rFonts w:ascii="標楷體" w:eastAsia="標楷體" w:hAnsi="標楷體" w:cs="Times New Roman" w:hint="eastAsia"/>
          <w:color w:val="000000" w:themeColor="text1"/>
          <w:sz w:val="28"/>
          <w:szCs w:val="28"/>
          <w:u w:color="000000"/>
        </w:rPr>
        <w:t>計29人次受益（女性27人次，男性2人次）。</w:t>
      </w:r>
    </w:p>
    <w:p w14:paraId="62303989" w14:textId="22BFAE55" w:rsidR="005B5D40" w:rsidRPr="003806B7" w:rsidRDefault="005B5D40" w:rsidP="005B5D40">
      <w:pPr>
        <w:numPr>
          <w:ilvl w:val="0"/>
          <w:numId w:val="10"/>
        </w:numPr>
        <w:spacing w:line="400" w:lineRule="exact"/>
        <w:rPr>
          <w:rFonts w:ascii="標楷體" w:eastAsia="標楷體" w:hAnsi="標楷體" w:cs="Times New Roman"/>
          <w:color w:val="000000" w:themeColor="text1"/>
          <w:sz w:val="28"/>
          <w:szCs w:val="28"/>
          <w:u w:color="000000"/>
        </w:rPr>
      </w:pPr>
      <w:r w:rsidRPr="003806B7">
        <w:rPr>
          <w:rFonts w:ascii="標楷體" w:eastAsia="標楷體" w:hAnsi="標楷體" w:cs="Times New Roman" w:hint="eastAsia"/>
          <w:color w:val="000000" w:themeColor="text1"/>
          <w:sz w:val="28"/>
          <w:szCs w:val="28"/>
          <w:u w:color="000000"/>
        </w:rPr>
        <w:t>109年6月9日辦理性別主流化進階訓練-性別平等政策綱領各領域專案研討，藉由分組討論，並透過講師分享其他縣市的作法，激發本府性平承辦人更多創新之發想，共計</w:t>
      </w:r>
      <w:r w:rsidRPr="003806B7">
        <w:rPr>
          <w:rFonts w:ascii="標楷體" w:eastAsia="標楷體" w:hAnsi="標楷體" w:cs="Times New Roman" w:hint="eastAsia"/>
          <w:color w:val="000000" w:themeColor="text1"/>
          <w:sz w:val="28"/>
          <w:szCs w:val="28"/>
          <w:u w:color="000000"/>
        </w:rPr>
        <w:lastRenderedPageBreak/>
        <w:t>16人次</w:t>
      </w:r>
      <w:r w:rsidR="009E7B73">
        <w:rPr>
          <w:rFonts w:ascii="標楷體" w:eastAsia="標楷體" w:hAnsi="標楷體" w:cs="Times New Roman" w:hint="eastAsia"/>
          <w:color w:val="000000" w:themeColor="text1"/>
          <w:sz w:val="28"/>
          <w:szCs w:val="28"/>
          <w:u w:color="000000"/>
        </w:rPr>
        <w:t>參加</w:t>
      </w:r>
      <w:r w:rsidRPr="003806B7">
        <w:rPr>
          <w:rFonts w:ascii="標楷體" w:eastAsia="標楷體" w:hAnsi="標楷體" w:cs="Times New Roman" w:hint="eastAsia"/>
          <w:color w:val="000000" w:themeColor="text1"/>
          <w:sz w:val="28"/>
          <w:szCs w:val="28"/>
          <w:u w:color="000000"/>
        </w:rPr>
        <w:t>。</w:t>
      </w:r>
    </w:p>
    <w:p w14:paraId="6F1C15B5" w14:textId="51C411D4" w:rsidR="005B5D40" w:rsidRPr="003806B7" w:rsidRDefault="005B5D40" w:rsidP="005B5D40">
      <w:pPr>
        <w:numPr>
          <w:ilvl w:val="0"/>
          <w:numId w:val="10"/>
        </w:numPr>
        <w:spacing w:line="400" w:lineRule="exact"/>
        <w:rPr>
          <w:rFonts w:ascii="標楷體" w:eastAsia="標楷體" w:hAnsi="標楷體" w:cs="Times New Roman"/>
          <w:color w:val="000000" w:themeColor="text1"/>
          <w:sz w:val="28"/>
          <w:szCs w:val="28"/>
          <w:u w:color="000000"/>
        </w:rPr>
      </w:pPr>
      <w:r w:rsidRPr="003806B7">
        <w:rPr>
          <w:rFonts w:ascii="標楷體" w:eastAsia="標楷體" w:hAnsi="標楷體" w:cs="Times New Roman" w:hint="eastAsia"/>
          <w:color w:val="000000" w:themeColor="text1"/>
          <w:sz w:val="28"/>
          <w:szCs w:val="28"/>
          <w:u w:color="000000"/>
        </w:rPr>
        <w:t>109年7月20日辦理【專業人員訓練-CEDAW進階訓練：交叉歧視、暫行特別措施、及業務關連應用工作坊】，透過課程與專業人員進行討論或情境案例分組討論，深入探討如何推動消除性別歧視之相關措施，並可以將其融入業務規劃</w:t>
      </w:r>
      <w:r w:rsidR="009E7B73">
        <w:rPr>
          <w:rFonts w:ascii="標楷體" w:eastAsia="標楷體" w:hAnsi="標楷體" w:cs="Times New Roman" w:hint="eastAsia"/>
          <w:color w:val="000000" w:themeColor="text1"/>
          <w:sz w:val="28"/>
          <w:szCs w:val="28"/>
          <w:u w:color="000000"/>
        </w:rPr>
        <w:t>，</w:t>
      </w:r>
      <w:r w:rsidRPr="003806B7">
        <w:rPr>
          <w:rFonts w:ascii="標楷體" w:eastAsia="標楷體" w:hAnsi="標楷體" w:cs="Times New Roman" w:hint="eastAsia"/>
          <w:color w:val="000000" w:themeColor="text1"/>
          <w:sz w:val="28"/>
          <w:szCs w:val="28"/>
          <w:u w:color="000000"/>
        </w:rPr>
        <w:t>計30人次受益（女性25人次，男性5人次）。</w:t>
      </w:r>
    </w:p>
    <w:p w14:paraId="2379B1E6" w14:textId="3E664A6F" w:rsidR="005B5D40" w:rsidRPr="003806B7" w:rsidRDefault="005B5D40" w:rsidP="005B5D40">
      <w:pPr>
        <w:numPr>
          <w:ilvl w:val="0"/>
          <w:numId w:val="10"/>
        </w:numPr>
        <w:spacing w:line="400" w:lineRule="exact"/>
        <w:rPr>
          <w:rFonts w:ascii="標楷體" w:eastAsia="標楷體" w:hAnsi="標楷體" w:cs="Times New Roman"/>
          <w:color w:val="000000" w:themeColor="text1"/>
          <w:sz w:val="28"/>
          <w:szCs w:val="28"/>
          <w:u w:color="000000"/>
        </w:rPr>
      </w:pPr>
      <w:r w:rsidRPr="003806B7">
        <w:rPr>
          <w:rFonts w:ascii="標楷體" w:eastAsia="標楷體" w:hAnsi="標楷體" w:cs="Times New Roman" w:hint="eastAsia"/>
          <w:color w:val="000000" w:themeColor="text1"/>
          <w:sz w:val="28"/>
          <w:szCs w:val="28"/>
          <w:u w:color="000000"/>
        </w:rPr>
        <w:t>109年7月27日辦理【專業人員訓練-多元文化與倫理議題】，因社會工作者不論在直接服務與間接服務，在基層還是主管階層，皆可能會遇到社會工作管理之倫理兩難，辦理「多元文化與倫理議題」，期待提升社會工作者在間接服務倫理的素養，以讓組織運行更妥適</w:t>
      </w:r>
      <w:r w:rsidR="009E7B73">
        <w:rPr>
          <w:rFonts w:ascii="標楷體" w:eastAsia="標楷體" w:hAnsi="標楷體" w:cs="Times New Roman" w:hint="eastAsia"/>
          <w:color w:val="000000" w:themeColor="text1"/>
          <w:sz w:val="28"/>
          <w:szCs w:val="28"/>
          <w:u w:color="000000"/>
        </w:rPr>
        <w:t>，</w:t>
      </w:r>
      <w:r w:rsidRPr="003806B7">
        <w:rPr>
          <w:rFonts w:ascii="標楷體" w:eastAsia="標楷體" w:hAnsi="標楷體" w:cs="Times New Roman" w:hint="eastAsia"/>
          <w:color w:val="000000" w:themeColor="text1"/>
          <w:sz w:val="28"/>
          <w:szCs w:val="28"/>
          <w:u w:color="000000"/>
        </w:rPr>
        <w:t>計30人次受益（女性25人次，男性5人次）。</w:t>
      </w:r>
    </w:p>
    <w:p w14:paraId="0EAA82D3" w14:textId="580B6AC3" w:rsidR="005B5D40" w:rsidRPr="003806B7" w:rsidRDefault="005B5D40" w:rsidP="005B5D40">
      <w:pPr>
        <w:numPr>
          <w:ilvl w:val="0"/>
          <w:numId w:val="10"/>
        </w:numPr>
        <w:spacing w:line="400" w:lineRule="exact"/>
        <w:rPr>
          <w:rFonts w:ascii="標楷體" w:eastAsia="標楷體" w:hAnsi="標楷體" w:cs="Times New Roman"/>
          <w:color w:val="000000" w:themeColor="text1"/>
          <w:sz w:val="28"/>
          <w:szCs w:val="28"/>
          <w:u w:color="000000"/>
        </w:rPr>
      </w:pPr>
      <w:r w:rsidRPr="003806B7">
        <w:rPr>
          <w:rFonts w:ascii="標楷體" w:eastAsia="標楷體" w:hAnsi="標楷體" w:cs="Times New Roman" w:hint="eastAsia"/>
          <w:color w:val="000000" w:themeColor="text1"/>
          <w:sz w:val="28"/>
          <w:szCs w:val="28"/>
          <w:u w:color="000000"/>
        </w:rPr>
        <w:t>109年9月11-13日，辦理【婦女團體培力-地方婦女組織領袖培力工作坊】，根據地方婦女團體需求設計一系列活動，活動以工作坊的方式進行，講師利用輕鬆有趣的互動方式，引發成員的興趣，促進成員的互相認識與溝通介面，激發成員的想像與創造力，整合不同意見、形成共識，藉此使成員可以自主表達、學習與成長</w:t>
      </w:r>
      <w:r w:rsidR="009E7B73">
        <w:rPr>
          <w:rFonts w:ascii="標楷體" w:eastAsia="標楷體" w:hAnsi="標楷體" w:cs="Times New Roman" w:hint="eastAsia"/>
          <w:color w:val="000000" w:themeColor="text1"/>
          <w:sz w:val="28"/>
          <w:szCs w:val="28"/>
          <w:u w:color="000000"/>
        </w:rPr>
        <w:t>，</w:t>
      </w:r>
      <w:r w:rsidRPr="003806B7">
        <w:rPr>
          <w:rFonts w:ascii="標楷體" w:eastAsia="標楷體" w:hAnsi="標楷體" w:cs="Times New Roman" w:hint="eastAsia"/>
          <w:color w:val="000000" w:themeColor="text1"/>
          <w:sz w:val="28"/>
          <w:szCs w:val="28"/>
          <w:u w:color="000000"/>
        </w:rPr>
        <w:t>計46人次受益（女性46人次）。</w:t>
      </w:r>
    </w:p>
    <w:p w14:paraId="3E6989F5" w14:textId="77777777" w:rsidR="005B5D40" w:rsidRPr="003806B7" w:rsidRDefault="005B5D40" w:rsidP="005B5D40">
      <w:pPr>
        <w:tabs>
          <w:tab w:val="left" w:pos="360"/>
        </w:tabs>
        <w:adjustRightInd w:val="0"/>
        <w:snapToGrid w:val="0"/>
        <w:spacing w:line="500" w:lineRule="exact"/>
        <w:ind w:left="840" w:hangingChars="300" w:hanging="840"/>
        <w:rPr>
          <w:rFonts w:ascii="標楷體" w:eastAsia="標楷體" w:hAnsi="標楷體" w:cs="Times New Roman"/>
          <w:b/>
          <w:color w:val="000000" w:themeColor="text1"/>
          <w:sz w:val="28"/>
          <w:szCs w:val="28"/>
        </w:rPr>
      </w:pPr>
      <w:r w:rsidRPr="003806B7">
        <w:rPr>
          <w:rFonts w:ascii="標楷體" w:eastAsia="標楷體" w:hAnsi="標楷體" w:cs="Times New Roman" w:hint="eastAsia"/>
          <w:color w:val="000000" w:themeColor="text1"/>
          <w:sz w:val="28"/>
          <w:szCs w:val="28"/>
        </w:rPr>
        <w:t>（</w:t>
      </w:r>
      <w:r w:rsidRPr="003806B7">
        <w:rPr>
          <w:rFonts w:ascii="標楷體" w:eastAsia="標楷體" w:hAnsi="標楷體" w:cs="Times New Roman" w:hint="eastAsia"/>
          <w:color w:val="000000" w:themeColor="text1"/>
          <w:sz w:val="28"/>
          <w:szCs w:val="28"/>
          <w:lang w:eastAsia="zh-HK"/>
        </w:rPr>
        <w:t>五</w:t>
      </w:r>
      <w:r w:rsidRPr="003806B7">
        <w:rPr>
          <w:rFonts w:ascii="標楷體" w:eastAsia="標楷體" w:hAnsi="標楷體" w:cs="Times New Roman" w:hint="eastAsia"/>
          <w:color w:val="000000" w:themeColor="text1"/>
          <w:sz w:val="28"/>
          <w:szCs w:val="28"/>
        </w:rPr>
        <w:t>）</w:t>
      </w:r>
      <w:r w:rsidRPr="003806B7">
        <w:rPr>
          <w:rFonts w:ascii="標楷體" w:eastAsia="標楷體" w:hAnsi="標楷體" w:cs="Times New Roman" w:hint="eastAsia"/>
          <w:b/>
          <w:color w:val="000000" w:themeColor="text1"/>
          <w:sz w:val="28"/>
          <w:szCs w:val="28"/>
        </w:rPr>
        <w:t>親職教育與專題講座，提升家庭親職管教能力及建立友善家庭關係：</w:t>
      </w:r>
    </w:p>
    <w:p w14:paraId="71DE4368" w14:textId="70C05B0D" w:rsidR="005B5D40" w:rsidRPr="003806B7" w:rsidRDefault="005B5D40" w:rsidP="005B5D40">
      <w:pPr>
        <w:numPr>
          <w:ilvl w:val="0"/>
          <w:numId w:val="23"/>
        </w:numPr>
        <w:spacing w:line="400" w:lineRule="exact"/>
        <w:rPr>
          <w:rFonts w:ascii="標楷體" w:eastAsia="標楷體" w:hAnsi="標楷體" w:cs="Times New Roman"/>
          <w:color w:val="000000" w:themeColor="text1"/>
          <w:sz w:val="28"/>
          <w:szCs w:val="28"/>
          <w:u w:color="000000"/>
        </w:rPr>
      </w:pPr>
      <w:r w:rsidRPr="003806B7">
        <w:rPr>
          <w:rFonts w:ascii="標楷體" w:eastAsia="標楷體" w:hAnsi="標楷體" w:cs="Times New Roman" w:hint="eastAsia"/>
          <w:color w:val="000000" w:themeColor="text1"/>
          <w:sz w:val="28"/>
          <w:szCs w:val="28"/>
          <w:u w:color="000000"/>
        </w:rPr>
        <w:t>109年7月26日、8月2日辦理【家庭生涯規劃-婦出江湖】，藉由素人講師帶領，以自身創業經歷經驗分享，提高女性經濟自主權、敏感度，重新檢視自己在家中的角色定位，促使家庭更加融洽與和諧</w:t>
      </w:r>
      <w:r w:rsidR="009E7B73">
        <w:rPr>
          <w:rFonts w:ascii="標楷體" w:eastAsia="標楷體" w:hAnsi="標楷體" w:cs="Times New Roman" w:hint="eastAsia"/>
          <w:color w:val="000000" w:themeColor="text1"/>
          <w:sz w:val="28"/>
          <w:szCs w:val="28"/>
          <w:u w:color="000000"/>
        </w:rPr>
        <w:t>，</w:t>
      </w:r>
      <w:r w:rsidRPr="003806B7">
        <w:rPr>
          <w:rFonts w:ascii="標楷體" w:eastAsia="標楷體" w:hAnsi="標楷體" w:cs="Times New Roman" w:hint="eastAsia"/>
          <w:color w:val="000000" w:themeColor="text1"/>
          <w:sz w:val="28"/>
          <w:szCs w:val="28"/>
          <w:u w:color="000000"/>
        </w:rPr>
        <w:t>計42人次受益（女性36人次，男性6人次）。</w:t>
      </w:r>
    </w:p>
    <w:p w14:paraId="76CCF0F4" w14:textId="0206647A" w:rsidR="005B5D40" w:rsidRPr="003806B7" w:rsidRDefault="005B5D40" w:rsidP="005B5D40">
      <w:pPr>
        <w:numPr>
          <w:ilvl w:val="0"/>
          <w:numId w:val="23"/>
        </w:numPr>
        <w:spacing w:line="400" w:lineRule="exact"/>
        <w:rPr>
          <w:rFonts w:ascii="標楷體" w:eastAsia="標楷體" w:hAnsi="標楷體" w:cs="Times New Roman"/>
          <w:color w:val="000000" w:themeColor="text1"/>
          <w:sz w:val="28"/>
          <w:szCs w:val="28"/>
          <w:u w:color="000000"/>
        </w:rPr>
      </w:pPr>
      <w:r w:rsidRPr="003806B7">
        <w:rPr>
          <w:rFonts w:ascii="標楷體" w:eastAsia="標楷體" w:hAnsi="標楷體" w:cs="Times New Roman" w:hint="eastAsia"/>
          <w:color w:val="000000" w:themeColor="text1"/>
          <w:sz w:val="28"/>
          <w:szCs w:val="28"/>
          <w:u w:color="000000"/>
        </w:rPr>
        <w:t>109年8月23日、8月30日辦理【親職教育-學˙好˙方法】，探討子女教養問題，從中討論並了解子女發展及教養子女的知識等問題，也協助原住民家庭更有效的瞭解並執行自己的職責，以增進管教子女的知識能力，和改善親子關係為目的</w:t>
      </w:r>
      <w:r w:rsidR="009E7B73">
        <w:rPr>
          <w:rFonts w:ascii="標楷體" w:eastAsia="標楷體" w:hAnsi="標楷體" w:cs="Times New Roman" w:hint="eastAsia"/>
          <w:color w:val="000000" w:themeColor="text1"/>
          <w:sz w:val="28"/>
          <w:szCs w:val="28"/>
          <w:u w:color="000000"/>
        </w:rPr>
        <w:t>，</w:t>
      </w:r>
      <w:r w:rsidRPr="003806B7">
        <w:rPr>
          <w:rFonts w:ascii="標楷體" w:eastAsia="標楷體" w:hAnsi="標楷體" w:cs="Times New Roman" w:hint="eastAsia"/>
          <w:color w:val="000000" w:themeColor="text1"/>
          <w:sz w:val="28"/>
          <w:szCs w:val="28"/>
          <w:u w:color="000000"/>
        </w:rPr>
        <w:t>計42人次受益（女性33人次，男性9人次）。</w:t>
      </w:r>
    </w:p>
    <w:p w14:paraId="2F44AA5E" w14:textId="78E7E8C6" w:rsidR="005B5D40" w:rsidRPr="003806B7" w:rsidRDefault="005B5D40" w:rsidP="005B5D40">
      <w:pPr>
        <w:numPr>
          <w:ilvl w:val="0"/>
          <w:numId w:val="23"/>
        </w:numPr>
        <w:spacing w:line="400" w:lineRule="exact"/>
        <w:rPr>
          <w:rFonts w:ascii="標楷體" w:eastAsia="標楷體" w:hAnsi="標楷體" w:cs="Times New Roman"/>
          <w:color w:val="000000" w:themeColor="text1"/>
          <w:sz w:val="28"/>
          <w:szCs w:val="28"/>
          <w:u w:color="000000"/>
        </w:rPr>
      </w:pPr>
      <w:r w:rsidRPr="003806B7">
        <w:rPr>
          <w:rFonts w:ascii="標楷體" w:eastAsia="標楷體" w:hAnsi="標楷體" w:cs="Times New Roman" w:hint="eastAsia"/>
          <w:color w:val="000000" w:themeColor="text1"/>
          <w:sz w:val="28"/>
          <w:szCs w:val="28"/>
          <w:u w:color="000000"/>
        </w:rPr>
        <w:t>109年9月20日、9月27日辦理【知性課程-幸福不設限】，透過影片片段來帶入夫妻關係議題，一起討論如何提高彼</w:t>
      </w:r>
      <w:r w:rsidRPr="003806B7">
        <w:rPr>
          <w:rFonts w:ascii="標楷體" w:eastAsia="標楷體" w:hAnsi="標楷體" w:cs="Times New Roman" w:hint="eastAsia"/>
          <w:color w:val="000000" w:themeColor="text1"/>
          <w:sz w:val="28"/>
          <w:szCs w:val="28"/>
          <w:u w:color="000000"/>
        </w:rPr>
        <w:lastRenderedPageBreak/>
        <w:t>此溝通的品質，積極地培養傾聽的態度，並且適時的鼓勵另一半並給予回應，使職業婦女可以與丈夫建立信任感，經營彼此的親密關係</w:t>
      </w:r>
      <w:r w:rsidR="009E7B73">
        <w:rPr>
          <w:rFonts w:ascii="標楷體" w:eastAsia="標楷體" w:hAnsi="標楷體" w:cs="Times New Roman" w:hint="eastAsia"/>
          <w:color w:val="000000" w:themeColor="text1"/>
          <w:sz w:val="28"/>
          <w:szCs w:val="28"/>
          <w:u w:color="000000"/>
        </w:rPr>
        <w:t>，</w:t>
      </w:r>
      <w:r w:rsidRPr="003806B7">
        <w:rPr>
          <w:rFonts w:ascii="標楷體" w:eastAsia="標楷體" w:hAnsi="標楷體" w:cs="Times New Roman" w:hint="eastAsia"/>
          <w:color w:val="000000" w:themeColor="text1"/>
          <w:sz w:val="28"/>
          <w:szCs w:val="28"/>
          <w:u w:color="000000"/>
        </w:rPr>
        <w:t>預計受益人數40人次。</w:t>
      </w:r>
    </w:p>
    <w:p w14:paraId="78489703" w14:textId="77777777" w:rsidR="005B5D40" w:rsidRPr="003806B7" w:rsidRDefault="005B5D40" w:rsidP="005B5D40">
      <w:pPr>
        <w:spacing w:line="500" w:lineRule="exact"/>
        <w:rPr>
          <w:rFonts w:ascii="標楷體" w:eastAsia="標楷體" w:hAnsi="標楷體" w:cs="Times New Roman"/>
          <w:b/>
          <w:color w:val="000000" w:themeColor="text1"/>
          <w:kern w:val="0"/>
          <w:sz w:val="28"/>
          <w:szCs w:val="28"/>
        </w:rPr>
      </w:pPr>
      <w:r w:rsidRPr="003806B7">
        <w:rPr>
          <w:rFonts w:ascii="標楷體" w:eastAsia="標楷體" w:hAnsi="標楷體" w:cs="Times New Roman" w:hint="eastAsia"/>
          <w:color w:val="000000" w:themeColor="text1"/>
          <w:kern w:val="0"/>
          <w:sz w:val="28"/>
          <w:szCs w:val="28"/>
        </w:rPr>
        <w:t xml:space="preserve"> (</w:t>
      </w:r>
      <w:r w:rsidRPr="003806B7">
        <w:rPr>
          <w:rFonts w:ascii="標楷體" w:eastAsia="標楷體" w:hAnsi="標楷體" w:cs="Times New Roman" w:hint="eastAsia"/>
          <w:color w:val="000000" w:themeColor="text1"/>
          <w:kern w:val="0"/>
          <w:sz w:val="28"/>
          <w:szCs w:val="28"/>
          <w:lang w:eastAsia="zh-HK"/>
        </w:rPr>
        <w:t>六）</w:t>
      </w:r>
      <w:r w:rsidRPr="003806B7">
        <w:rPr>
          <w:rFonts w:ascii="標楷體" w:eastAsia="標楷體" w:hAnsi="標楷體" w:cs="Times New Roman" w:hint="eastAsia"/>
          <w:b/>
          <w:color w:val="000000" w:themeColor="text1"/>
          <w:kern w:val="0"/>
          <w:sz w:val="28"/>
          <w:szCs w:val="28"/>
        </w:rPr>
        <w:t>婦女專題宣導/講座/活動，宣揚婦權，性別友善：</w:t>
      </w:r>
    </w:p>
    <w:p w14:paraId="13D63724" w14:textId="374BC42A" w:rsidR="005B5D40" w:rsidRPr="003806B7" w:rsidRDefault="005B5D40" w:rsidP="005B5D40">
      <w:pPr>
        <w:numPr>
          <w:ilvl w:val="0"/>
          <w:numId w:val="24"/>
        </w:numPr>
        <w:spacing w:line="400" w:lineRule="exact"/>
        <w:rPr>
          <w:rFonts w:ascii="標楷體" w:eastAsia="標楷體" w:hAnsi="標楷體" w:cs="Times New Roman"/>
          <w:color w:val="000000" w:themeColor="text1"/>
          <w:sz w:val="28"/>
          <w:szCs w:val="28"/>
        </w:rPr>
      </w:pPr>
      <w:r w:rsidRPr="003806B7">
        <w:rPr>
          <w:rFonts w:ascii="標楷體" w:eastAsia="標楷體" w:hAnsi="標楷體" w:cs="Times New Roman" w:hint="eastAsia"/>
          <w:color w:val="000000" w:themeColor="text1"/>
          <w:sz w:val="28"/>
          <w:szCs w:val="28"/>
        </w:rPr>
        <w:t>109年5月13日至6月3日辦理【性別平等海報巡迴展之「百女圖-當代女子一百貌(上)」】，為推動並落實性別平等，利用海報描繪當代女性百種樣貌，</w:t>
      </w:r>
      <w:r w:rsidR="009E7B73">
        <w:rPr>
          <w:rFonts w:ascii="標楷體" w:eastAsia="標楷體" w:hAnsi="標楷體" w:cs="Times New Roman" w:hint="eastAsia"/>
          <w:color w:val="000000" w:themeColor="text1"/>
          <w:sz w:val="28"/>
          <w:szCs w:val="28"/>
        </w:rPr>
        <w:t>呈現</w:t>
      </w:r>
      <w:r w:rsidRPr="003806B7">
        <w:rPr>
          <w:rFonts w:ascii="標楷體" w:eastAsia="標楷體" w:hAnsi="標楷體" w:cs="Times New Roman" w:hint="eastAsia"/>
          <w:color w:val="000000" w:themeColor="text1"/>
          <w:sz w:val="28"/>
          <w:szCs w:val="28"/>
        </w:rPr>
        <w:t>那些關於女性生活中日常的</w:t>
      </w:r>
      <w:r w:rsidR="009E7B73">
        <w:rPr>
          <w:rFonts w:ascii="標楷體" w:eastAsia="標楷體" w:hAnsi="標楷體" w:cs="Times New Roman" w:hint="eastAsia"/>
          <w:color w:val="000000" w:themeColor="text1"/>
          <w:sz w:val="28"/>
          <w:szCs w:val="28"/>
        </w:rPr>
        <w:t>、</w:t>
      </w:r>
      <w:r w:rsidRPr="003806B7">
        <w:rPr>
          <w:rFonts w:ascii="標楷體" w:eastAsia="標楷體" w:hAnsi="標楷體" w:cs="Times New Roman" w:hint="eastAsia"/>
          <w:color w:val="000000" w:themeColor="text1"/>
          <w:sz w:val="28"/>
          <w:szCs w:val="28"/>
        </w:rPr>
        <w:t>微小的、私密的、詼諧的、幽默的小事件，藉此傳達女性生活中隱含的性別角力與矛盾,並看見不同身分別、不同生命階段女性對自我力量的形塑與認同，結合作家本人親自解說與成員探討相關性別平等議題。</w:t>
      </w:r>
    </w:p>
    <w:p w14:paraId="1C0E2D08" w14:textId="587194D0" w:rsidR="005B5D40" w:rsidRPr="003806B7" w:rsidRDefault="005B5D40" w:rsidP="005B5D40">
      <w:pPr>
        <w:numPr>
          <w:ilvl w:val="0"/>
          <w:numId w:val="25"/>
        </w:numPr>
        <w:spacing w:line="400" w:lineRule="exact"/>
        <w:rPr>
          <w:rFonts w:ascii="標楷體" w:eastAsia="標楷體" w:hAnsi="標楷體" w:cs="Times New Roman"/>
          <w:color w:val="000000" w:themeColor="text1"/>
          <w:sz w:val="28"/>
          <w:szCs w:val="28"/>
        </w:rPr>
      </w:pPr>
      <w:r w:rsidRPr="003806B7">
        <w:rPr>
          <w:rFonts w:ascii="標楷體" w:eastAsia="標楷體" w:hAnsi="標楷體" w:cs="Times New Roman" w:hint="eastAsia"/>
          <w:color w:val="000000" w:themeColor="text1"/>
          <w:sz w:val="28"/>
          <w:szCs w:val="28"/>
        </w:rPr>
        <w:t>海報展計259人次受益（女性184人，男性75人）。</w:t>
      </w:r>
    </w:p>
    <w:p w14:paraId="66E25449" w14:textId="043BFEE1" w:rsidR="005B5D40" w:rsidRPr="003806B7" w:rsidRDefault="005B5D40" w:rsidP="005B5D40">
      <w:pPr>
        <w:numPr>
          <w:ilvl w:val="0"/>
          <w:numId w:val="25"/>
        </w:numPr>
        <w:spacing w:line="400" w:lineRule="exact"/>
        <w:rPr>
          <w:rFonts w:ascii="標楷體" w:eastAsia="標楷體" w:hAnsi="標楷體" w:cs="Times New Roman"/>
          <w:color w:val="000000" w:themeColor="text1"/>
          <w:sz w:val="28"/>
          <w:szCs w:val="28"/>
        </w:rPr>
      </w:pPr>
      <w:r w:rsidRPr="003806B7">
        <w:rPr>
          <w:rFonts w:ascii="標楷體" w:eastAsia="標楷體" w:hAnsi="標楷體" w:cs="Times New Roman" w:hint="eastAsia"/>
          <w:color w:val="000000" w:themeColor="text1"/>
          <w:sz w:val="28"/>
          <w:szCs w:val="28"/>
        </w:rPr>
        <w:t>講座活動計40人次受益（女性37人次，男性3人次）。</w:t>
      </w:r>
    </w:p>
    <w:p w14:paraId="13C86032" w14:textId="41217CE8" w:rsidR="005B5D40" w:rsidRPr="003806B7" w:rsidRDefault="005B5D40" w:rsidP="005B5D40">
      <w:pPr>
        <w:numPr>
          <w:ilvl w:val="0"/>
          <w:numId w:val="24"/>
        </w:numPr>
        <w:spacing w:line="400" w:lineRule="exact"/>
        <w:rPr>
          <w:rFonts w:ascii="標楷體" w:eastAsia="標楷體" w:hAnsi="標楷體" w:cs="Times New Roman"/>
          <w:color w:val="000000" w:themeColor="text1"/>
          <w:sz w:val="28"/>
          <w:szCs w:val="28"/>
        </w:rPr>
      </w:pPr>
      <w:r w:rsidRPr="003806B7">
        <w:rPr>
          <w:rFonts w:ascii="標楷體" w:eastAsia="標楷體" w:hAnsi="標楷體" w:cs="Times New Roman" w:hint="eastAsia"/>
          <w:color w:val="000000" w:themeColor="text1"/>
          <w:sz w:val="28"/>
          <w:szCs w:val="28"/>
        </w:rPr>
        <w:t>109年5月9日，辦理文康休閒活動【防疫一把罩】，講師先帶領成員了解防疫資訊，例如了解國內防疫狀況，並帶領成員了解正確的洗手步驟及戴口罩的正確方式，接下來請講師帶領成員製作布口罩，透過手作讓成員學習一項技能，一方面延長口罩壽命，一方面讓更有需要的人可以取得資源，避免浪費</w:t>
      </w:r>
      <w:r w:rsidR="009E7B73">
        <w:rPr>
          <w:rFonts w:ascii="標楷體" w:eastAsia="標楷體" w:hAnsi="標楷體" w:cs="Times New Roman" w:hint="eastAsia"/>
          <w:color w:val="000000" w:themeColor="text1"/>
          <w:sz w:val="28"/>
          <w:szCs w:val="28"/>
        </w:rPr>
        <w:t>，</w:t>
      </w:r>
      <w:r w:rsidRPr="003806B7">
        <w:rPr>
          <w:rFonts w:ascii="標楷體" w:eastAsia="標楷體" w:hAnsi="標楷體" w:cs="Times New Roman" w:hint="eastAsia"/>
          <w:color w:val="000000" w:themeColor="text1"/>
          <w:sz w:val="28"/>
          <w:szCs w:val="28"/>
        </w:rPr>
        <w:t>計4</w:t>
      </w:r>
      <w:r w:rsidRPr="003806B7">
        <w:rPr>
          <w:rFonts w:ascii="標楷體" w:eastAsia="標楷體" w:hAnsi="標楷體" w:cs="Times New Roman"/>
          <w:color w:val="000000" w:themeColor="text1"/>
          <w:sz w:val="28"/>
          <w:szCs w:val="28"/>
        </w:rPr>
        <w:t>3</w:t>
      </w:r>
      <w:r w:rsidRPr="003806B7">
        <w:rPr>
          <w:rFonts w:ascii="標楷體" w:eastAsia="標楷體" w:hAnsi="標楷體" w:cs="Times New Roman" w:hint="eastAsia"/>
          <w:color w:val="000000" w:themeColor="text1"/>
          <w:sz w:val="28"/>
          <w:szCs w:val="28"/>
        </w:rPr>
        <w:t>人次受益（女性37人次，男性6人次）。</w:t>
      </w:r>
    </w:p>
    <w:p w14:paraId="091F1251" w14:textId="3982B602" w:rsidR="005B5D40" w:rsidRPr="003806B7" w:rsidRDefault="005B5D40" w:rsidP="005B5D40">
      <w:pPr>
        <w:numPr>
          <w:ilvl w:val="0"/>
          <w:numId w:val="24"/>
        </w:numPr>
        <w:spacing w:line="400" w:lineRule="exact"/>
        <w:rPr>
          <w:rFonts w:ascii="標楷體" w:eastAsia="標楷體" w:hAnsi="標楷體" w:cs="Times New Roman"/>
          <w:color w:val="000000" w:themeColor="text1"/>
          <w:sz w:val="28"/>
          <w:szCs w:val="28"/>
        </w:rPr>
      </w:pPr>
      <w:r w:rsidRPr="003806B7">
        <w:rPr>
          <w:rFonts w:ascii="標楷體" w:eastAsia="標楷體" w:hAnsi="標楷體" w:cs="Times New Roman" w:hint="eastAsia"/>
          <w:color w:val="000000" w:themeColor="text1"/>
          <w:sz w:val="28"/>
          <w:szCs w:val="28"/>
        </w:rPr>
        <w:t>109年5月16日及109年5月23日辦理團體方案【手機E達人】，透過講座以智慧型手機為主要使用工具，協助中高齡長者學習如何使用智慧型手機，</w:t>
      </w:r>
      <w:r w:rsidR="00E66B1C">
        <w:rPr>
          <w:rFonts w:ascii="標楷體" w:eastAsia="標楷體" w:hAnsi="標楷體" w:cs="Times New Roman" w:hint="eastAsia"/>
          <w:color w:val="000000" w:themeColor="text1"/>
          <w:sz w:val="28"/>
          <w:szCs w:val="28"/>
        </w:rPr>
        <w:t>及</w:t>
      </w:r>
      <w:r w:rsidRPr="003806B7">
        <w:rPr>
          <w:rFonts w:ascii="標楷體" w:eastAsia="標楷體" w:hAnsi="標楷體" w:cs="Times New Roman" w:hint="eastAsia"/>
          <w:color w:val="000000" w:themeColor="text1"/>
          <w:sz w:val="28"/>
          <w:szCs w:val="28"/>
        </w:rPr>
        <w:t>教導如何使用智慧型手機打卡、拍照修圖、使用LINE等通訊軟體，杜絕詐騙訊息，與子女關係能夠更拉近，甚至可以跟其他長者一同討論手機功能，拉近彼此間的關係</w:t>
      </w:r>
      <w:r w:rsidR="00E66B1C">
        <w:rPr>
          <w:rFonts w:ascii="標楷體" w:eastAsia="標楷體" w:hAnsi="標楷體" w:cs="Times New Roman" w:hint="eastAsia"/>
          <w:color w:val="000000" w:themeColor="text1"/>
          <w:sz w:val="28"/>
          <w:szCs w:val="28"/>
        </w:rPr>
        <w:t>，</w:t>
      </w:r>
      <w:r w:rsidRPr="003806B7">
        <w:rPr>
          <w:rFonts w:ascii="標楷體" w:eastAsia="標楷體" w:hAnsi="標楷體" w:cs="Times New Roman" w:hint="eastAsia"/>
          <w:color w:val="000000" w:themeColor="text1"/>
          <w:sz w:val="28"/>
          <w:szCs w:val="28"/>
        </w:rPr>
        <w:t>計86人次受益（女性80人次，男性6人次）。</w:t>
      </w:r>
    </w:p>
    <w:p w14:paraId="080E7117" w14:textId="1A18918C" w:rsidR="005B5D40" w:rsidRPr="003806B7" w:rsidRDefault="005B5D40" w:rsidP="005B5D40">
      <w:pPr>
        <w:numPr>
          <w:ilvl w:val="0"/>
          <w:numId w:val="24"/>
        </w:numPr>
        <w:spacing w:line="400" w:lineRule="exact"/>
        <w:rPr>
          <w:rFonts w:ascii="標楷體" w:eastAsia="標楷體" w:hAnsi="標楷體" w:cs="Times New Roman"/>
          <w:color w:val="000000" w:themeColor="text1"/>
          <w:sz w:val="28"/>
          <w:szCs w:val="28"/>
          <w:u w:color="000000"/>
        </w:rPr>
      </w:pPr>
      <w:r w:rsidRPr="003806B7">
        <w:rPr>
          <w:rFonts w:ascii="標楷體" w:eastAsia="標楷體" w:hAnsi="標楷體" w:cs="Times New Roman" w:hint="eastAsia"/>
          <w:color w:val="000000" w:themeColor="text1"/>
          <w:sz w:val="28"/>
          <w:szCs w:val="28"/>
          <w:u w:color="000000"/>
        </w:rPr>
        <w:t>109年07月19日、07月25日辦理【有愛無礙DIY】，對</w:t>
      </w:r>
      <w:r w:rsidR="00E66B1C">
        <w:rPr>
          <w:rFonts w:ascii="標楷體" w:eastAsia="標楷體" w:hAnsi="標楷體" w:cs="Times New Roman" w:hint="eastAsia"/>
          <w:color w:val="000000" w:themeColor="text1"/>
          <w:sz w:val="28"/>
          <w:szCs w:val="28"/>
          <w:u w:color="000000"/>
        </w:rPr>
        <w:t>象為</w:t>
      </w:r>
      <w:r w:rsidRPr="003806B7">
        <w:rPr>
          <w:rFonts w:ascii="標楷體" w:eastAsia="標楷體" w:hAnsi="標楷體" w:cs="Times New Roman" w:hint="eastAsia"/>
          <w:color w:val="000000" w:themeColor="text1"/>
          <w:sz w:val="28"/>
          <w:szCs w:val="28"/>
          <w:u w:color="000000"/>
        </w:rPr>
        <w:t>身障婦女，藉由課程</w:t>
      </w:r>
      <w:r w:rsidR="00E66B1C">
        <w:rPr>
          <w:rFonts w:ascii="標楷體" w:eastAsia="標楷體" w:hAnsi="標楷體" w:cs="Times New Roman" w:hint="eastAsia"/>
          <w:color w:val="000000" w:themeColor="text1"/>
          <w:sz w:val="28"/>
          <w:szCs w:val="28"/>
          <w:u w:color="000000"/>
        </w:rPr>
        <w:t>協助</w:t>
      </w:r>
      <w:r w:rsidRPr="003806B7">
        <w:rPr>
          <w:rFonts w:ascii="標楷體" w:eastAsia="標楷體" w:hAnsi="標楷體" w:cs="Times New Roman" w:hint="eastAsia"/>
          <w:color w:val="000000" w:themeColor="text1"/>
          <w:sz w:val="28"/>
          <w:szCs w:val="28"/>
          <w:u w:color="000000"/>
        </w:rPr>
        <w:t>女性</w:t>
      </w:r>
      <w:r w:rsidR="00E66B1C">
        <w:rPr>
          <w:rFonts w:ascii="標楷體" w:eastAsia="標楷體" w:hAnsi="標楷體" w:cs="Times New Roman" w:hint="eastAsia"/>
          <w:color w:val="000000" w:themeColor="text1"/>
          <w:sz w:val="28"/>
          <w:szCs w:val="28"/>
          <w:u w:color="000000"/>
        </w:rPr>
        <w:t>身心</w:t>
      </w:r>
      <w:r w:rsidRPr="003806B7">
        <w:rPr>
          <w:rFonts w:ascii="標楷體" w:eastAsia="標楷體" w:hAnsi="標楷體" w:cs="Times New Roman" w:hint="eastAsia"/>
          <w:color w:val="000000" w:themeColor="text1"/>
          <w:sz w:val="28"/>
          <w:szCs w:val="28"/>
          <w:u w:color="000000"/>
        </w:rPr>
        <w:t>障礙者啟發對自我的認同、社會參與，建立自信、健康、肯定自我價值及性別平等觀念，且利用製作手工藝作品之展現成效，培養身心障礙者自信心與自我成就，提升自我價值之肯定，避免行為能力退縮，導致家庭照顧者照護上之負擔</w:t>
      </w:r>
      <w:r w:rsidR="00E66B1C">
        <w:rPr>
          <w:rFonts w:ascii="標楷體" w:eastAsia="標楷體" w:hAnsi="標楷體" w:cs="Times New Roman" w:hint="eastAsia"/>
          <w:color w:val="000000" w:themeColor="text1"/>
          <w:sz w:val="28"/>
          <w:szCs w:val="28"/>
          <w:u w:color="000000"/>
        </w:rPr>
        <w:t>，</w:t>
      </w:r>
      <w:r w:rsidRPr="003806B7">
        <w:rPr>
          <w:rFonts w:ascii="標楷體" w:eastAsia="標楷體" w:hAnsi="標楷體" w:cs="Times New Roman" w:hint="eastAsia"/>
          <w:color w:val="000000" w:themeColor="text1"/>
          <w:sz w:val="28"/>
          <w:szCs w:val="28"/>
          <w:u w:color="000000"/>
        </w:rPr>
        <w:t>計44人次受益（女性35人次，男性9人次）。</w:t>
      </w:r>
    </w:p>
    <w:p w14:paraId="2D1533A8" w14:textId="50E74554" w:rsidR="005B5D40" w:rsidRPr="003806B7" w:rsidRDefault="005B5D40" w:rsidP="005B5D40">
      <w:pPr>
        <w:numPr>
          <w:ilvl w:val="0"/>
          <w:numId w:val="24"/>
        </w:numPr>
        <w:spacing w:line="400" w:lineRule="exact"/>
        <w:rPr>
          <w:rFonts w:ascii="標楷體" w:eastAsia="標楷體" w:hAnsi="標楷體" w:cs="Times New Roman"/>
          <w:color w:val="000000" w:themeColor="text1"/>
          <w:sz w:val="28"/>
          <w:szCs w:val="28"/>
          <w:u w:color="000000"/>
        </w:rPr>
      </w:pPr>
      <w:r w:rsidRPr="003806B7">
        <w:rPr>
          <w:rFonts w:ascii="標楷體" w:eastAsia="標楷體" w:hAnsi="標楷體" w:cs="Times New Roman" w:hint="eastAsia"/>
          <w:color w:val="000000" w:themeColor="text1"/>
          <w:sz w:val="28"/>
          <w:szCs w:val="28"/>
          <w:u w:color="000000"/>
        </w:rPr>
        <w:lastRenderedPageBreak/>
        <w:t>109年08月09日、08月16日辦理【為愛走天涯:異國婚姻甘苦談】，對</w:t>
      </w:r>
      <w:r w:rsidR="00E66B1C">
        <w:rPr>
          <w:rFonts w:ascii="標楷體" w:eastAsia="標楷體" w:hAnsi="標楷體" w:cs="Times New Roman" w:hint="eastAsia"/>
          <w:color w:val="000000" w:themeColor="text1"/>
          <w:sz w:val="28"/>
          <w:szCs w:val="28"/>
          <w:u w:color="000000"/>
        </w:rPr>
        <w:t>象為</w:t>
      </w:r>
      <w:r w:rsidRPr="003806B7">
        <w:rPr>
          <w:rFonts w:ascii="標楷體" w:eastAsia="標楷體" w:hAnsi="標楷體" w:cs="Times New Roman" w:hint="eastAsia"/>
          <w:color w:val="000000" w:themeColor="text1"/>
          <w:sz w:val="28"/>
          <w:szCs w:val="28"/>
          <w:u w:color="000000"/>
        </w:rPr>
        <w:t>新住民婦女，</w:t>
      </w:r>
      <w:r w:rsidR="00E66B1C">
        <w:rPr>
          <w:rFonts w:ascii="標楷體" w:eastAsia="標楷體" w:hAnsi="標楷體" w:cs="Times New Roman" w:hint="eastAsia"/>
          <w:color w:val="000000" w:themeColor="text1"/>
          <w:sz w:val="28"/>
          <w:szCs w:val="28"/>
          <w:u w:color="000000"/>
        </w:rPr>
        <w:t>共同</w:t>
      </w:r>
      <w:r w:rsidRPr="003806B7">
        <w:rPr>
          <w:rFonts w:ascii="標楷體" w:eastAsia="標楷體" w:hAnsi="標楷體" w:cs="Times New Roman" w:hint="eastAsia"/>
          <w:color w:val="000000" w:themeColor="text1"/>
          <w:sz w:val="28"/>
          <w:szCs w:val="28"/>
          <w:u w:color="000000"/>
        </w:rPr>
        <w:t>探討新住民家庭問題，在課程中一起分享當初為何會想嫁過來，以及嫁過來後遇到甚麼問題，以及如何解決這些問題</w:t>
      </w:r>
      <w:r w:rsidR="00E66B1C">
        <w:rPr>
          <w:rFonts w:ascii="標楷體" w:eastAsia="標楷體" w:hAnsi="標楷體" w:cs="Times New Roman" w:hint="eastAsia"/>
          <w:color w:val="000000" w:themeColor="text1"/>
          <w:sz w:val="28"/>
          <w:szCs w:val="28"/>
          <w:u w:color="000000"/>
        </w:rPr>
        <w:t>。</w:t>
      </w:r>
      <w:r w:rsidRPr="003806B7">
        <w:rPr>
          <w:rFonts w:ascii="標楷體" w:eastAsia="標楷體" w:hAnsi="標楷體" w:cs="Times New Roman" w:hint="eastAsia"/>
          <w:color w:val="000000" w:themeColor="text1"/>
          <w:sz w:val="28"/>
          <w:szCs w:val="28"/>
          <w:u w:color="000000"/>
        </w:rPr>
        <w:t>透過課程分享，讓其他遇到相同問題的新住民婦女可以參考並解決問題</w:t>
      </w:r>
      <w:r w:rsidR="00E66B1C">
        <w:rPr>
          <w:rFonts w:ascii="標楷體" w:eastAsia="標楷體" w:hAnsi="標楷體" w:cs="Times New Roman" w:hint="eastAsia"/>
          <w:color w:val="000000" w:themeColor="text1"/>
          <w:sz w:val="28"/>
          <w:szCs w:val="28"/>
          <w:u w:color="000000"/>
        </w:rPr>
        <w:t>，</w:t>
      </w:r>
      <w:r w:rsidRPr="003806B7">
        <w:rPr>
          <w:rFonts w:ascii="標楷體" w:eastAsia="標楷體" w:hAnsi="標楷體" w:cs="Times New Roman" w:hint="eastAsia"/>
          <w:color w:val="000000" w:themeColor="text1"/>
          <w:sz w:val="28"/>
          <w:szCs w:val="28"/>
          <w:u w:color="000000"/>
        </w:rPr>
        <w:t>計61人次受益（女性53人次，男性8人次）。</w:t>
      </w:r>
    </w:p>
    <w:p w14:paraId="216B85A1" w14:textId="7D868126" w:rsidR="005B5D40" w:rsidRPr="003806B7" w:rsidRDefault="005B5D40" w:rsidP="005B5D40">
      <w:pPr>
        <w:numPr>
          <w:ilvl w:val="0"/>
          <w:numId w:val="24"/>
        </w:numPr>
        <w:spacing w:line="400" w:lineRule="exact"/>
        <w:rPr>
          <w:rFonts w:ascii="標楷體" w:eastAsia="標楷體" w:hAnsi="標楷體" w:cs="Times New Roman"/>
          <w:color w:val="000000" w:themeColor="text1"/>
          <w:sz w:val="28"/>
          <w:szCs w:val="28"/>
          <w:u w:color="000000"/>
        </w:rPr>
      </w:pPr>
      <w:r w:rsidRPr="003806B7">
        <w:rPr>
          <w:rFonts w:ascii="標楷體" w:eastAsia="標楷體" w:hAnsi="標楷體" w:cs="Times New Roman" w:hint="eastAsia"/>
          <w:color w:val="000000" w:themeColor="text1"/>
          <w:sz w:val="28"/>
          <w:szCs w:val="28"/>
          <w:u w:color="000000"/>
        </w:rPr>
        <w:t>109年08月22日、08月29日、09月19日，辦理【心靈瑜躍】，透過講座課程使中高齡婦女瞭解因老化帶來的生活改變，並藉由課程教導</w:t>
      </w:r>
      <w:r w:rsidR="00A56024">
        <w:rPr>
          <w:rFonts w:ascii="標楷體" w:eastAsia="標楷體" w:hAnsi="標楷體" w:cs="Times New Roman" w:hint="eastAsia"/>
          <w:color w:val="000000" w:themeColor="text1"/>
          <w:sz w:val="28"/>
          <w:szCs w:val="28"/>
          <w:u w:color="000000"/>
        </w:rPr>
        <w:t>使</w:t>
      </w:r>
      <w:r w:rsidRPr="003806B7">
        <w:rPr>
          <w:rFonts w:ascii="標楷體" w:eastAsia="標楷體" w:hAnsi="標楷體" w:cs="Times New Roman" w:hint="eastAsia"/>
          <w:color w:val="000000" w:themeColor="text1"/>
          <w:sz w:val="28"/>
          <w:szCs w:val="28"/>
          <w:u w:color="000000"/>
        </w:rPr>
        <w:t>中</w:t>
      </w:r>
      <w:r w:rsidR="00E66B1C">
        <w:rPr>
          <w:rFonts w:ascii="標楷體" w:eastAsia="標楷體" w:hAnsi="標楷體" w:cs="Times New Roman" w:hint="eastAsia"/>
          <w:color w:val="000000" w:themeColor="text1"/>
          <w:sz w:val="28"/>
          <w:szCs w:val="28"/>
          <w:u w:color="000000"/>
        </w:rPr>
        <w:t>高</w:t>
      </w:r>
      <w:r w:rsidRPr="003806B7">
        <w:rPr>
          <w:rFonts w:ascii="標楷體" w:eastAsia="標楷體" w:hAnsi="標楷體" w:cs="Times New Roman" w:hint="eastAsia"/>
          <w:color w:val="000000" w:themeColor="text1"/>
          <w:sz w:val="28"/>
          <w:szCs w:val="28"/>
          <w:u w:color="000000"/>
        </w:rPr>
        <w:t>齡婦女</w:t>
      </w:r>
      <w:r w:rsidR="00A56024">
        <w:rPr>
          <w:rFonts w:ascii="標楷體" w:eastAsia="標楷體" w:hAnsi="標楷體" w:cs="Times New Roman" w:hint="eastAsia"/>
          <w:color w:val="000000" w:themeColor="text1"/>
          <w:sz w:val="28"/>
          <w:szCs w:val="28"/>
          <w:u w:color="000000"/>
        </w:rPr>
        <w:t>習得</w:t>
      </w:r>
      <w:r w:rsidRPr="003806B7">
        <w:rPr>
          <w:rFonts w:ascii="標楷體" w:eastAsia="標楷體" w:hAnsi="標楷體" w:cs="Times New Roman" w:hint="eastAsia"/>
          <w:color w:val="000000" w:themeColor="text1"/>
          <w:sz w:val="28"/>
          <w:szCs w:val="28"/>
          <w:u w:color="000000"/>
        </w:rPr>
        <w:t>如何調適</w:t>
      </w:r>
      <w:r w:rsidR="00A56024">
        <w:rPr>
          <w:rFonts w:ascii="標楷體" w:eastAsia="標楷體" w:hAnsi="標楷體" w:cs="Times New Roman" w:hint="eastAsia"/>
          <w:color w:val="000000" w:themeColor="text1"/>
          <w:sz w:val="28"/>
          <w:szCs w:val="28"/>
          <w:u w:color="000000"/>
        </w:rPr>
        <w:t>自我</w:t>
      </w:r>
      <w:r w:rsidRPr="003806B7">
        <w:rPr>
          <w:rFonts w:ascii="標楷體" w:eastAsia="標楷體" w:hAnsi="標楷體" w:cs="Times New Roman" w:hint="eastAsia"/>
          <w:color w:val="000000" w:themeColor="text1"/>
          <w:sz w:val="28"/>
          <w:szCs w:val="28"/>
          <w:u w:color="000000"/>
        </w:rPr>
        <w:t>身心靈。08月22日、08月29日計44人次受益（女性40人次，男性4人次），09月19日，預計受益人數20人次受益。</w:t>
      </w:r>
    </w:p>
    <w:p w14:paraId="34F243E9" w14:textId="5111D98B" w:rsidR="005B5D40" w:rsidRPr="003806B7" w:rsidRDefault="005B5D40" w:rsidP="005B5D40">
      <w:pPr>
        <w:numPr>
          <w:ilvl w:val="0"/>
          <w:numId w:val="24"/>
        </w:numPr>
        <w:spacing w:line="400" w:lineRule="exact"/>
        <w:rPr>
          <w:rFonts w:ascii="標楷體" w:eastAsia="標楷體" w:hAnsi="標楷體" w:cs="Times New Roman"/>
          <w:color w:val="000000" w:themeColor="text1"/>
          <w:sz w:val="28"/>
          <w:szCs w:val="28"/>
          <w:u w:color="000000"/>
        </w:rPr>
      </w:pPr>
      <w:r w:rsidRPr="003806B7">
        <w:rPr>
          <w:rFonts w:ascii="標楷體" w:eastAsia="標楷體" w:hAnsi="標楷體" w:cs="Times New Roman" w:hint="eastAsia"/>
          <w:color w:val="000000" w:themeColor="text1"/>
          <w:sz w:val="28"/>
          <w:szCs w:val="28"/>
          <w:u w:color="000000"/>
        </w:rPr>
        <w:t>辦理烈嶼鄉關懷服務方案</w:t>
      </w:r>
      <w:r w:rsidRPr="003806B7">
        <w:rPr>
          <w:rFonts w:ascii="標楷體" w:eastAsia="標楷體" w:hAnsi="標楷體" w:hint="eastAsia"/>
          <w:color w:val="000000" w:themeColor="text1"/>
          <w:sz w:val="28"/>
          <w:szCs w:val="28"/>
        </w:rPr>
        <w:t>【課後輔導班</w:t>
      </w:r>
      <w:r w:rsidRPr="003806B7">
        <w:rPr>
          <w:rFonts w:ascii="標楷體" w:eastAsia="標楷體" w:hAnsi="標楷體" w:hint="eastAsia"/>
          <w:color w:val="000000" w:themeColor="text1"/>
        </w:rPr>
        <w:t>-</w:t>
      </w:r>
      <w:r w:rsidRPr="003806B7">
        <w:rPr>
          <w:rFonts w:ascii="標楷體" w:eastAsia="標楷體" w:hAnsi="標楷體" w:hint="eastAsia"/>
          <w:color w:val="000000" w:themeColor="text1"/>
          <w:sz w:val="28"/>
          <w:szCs w:val="28"/>
        </w:rPr>
        <w:t>下課Fun學，童樂趣】</w:t>
      </w:r>
      <w:r w:rsidRPr="003806B7">
        <w:rPr>
          <w:rFonts w:ascii="標楷體" w:eastAsia="標楷體" w:hAnsi="標楷體" w:cs="Times New Roman" w:hint="eastAsia"/>
          <w:color w:val="000000" w:themeColor="text1"/>
          <w:sz w:val="28"/>
          <w:szCs w:val="28"/>
          <w:u w:color="000000"/>
        </w:rPr>
        <w:t>：109年4月至9月；每</w:t>
      </w:r>
      <w:r w:rsidR="00E66B1C">
        <w:rPr>
          <w:rFonts w:ascii="標楷體" w:eastAsia="標楷體" w:hAnsi="標楷體" w:cs="Times New Roman" w:hint="eastAsia"/>
          <w:color w:val="000000" w:themeColor="text1"/>
          <w:sz w:val="28"/>
          <w:szCs w:val="28"/>
          <w:u w:color="000000"/>
        </w:rPr>
        <w:t>週</w:t>
      </w:r>
      <w:r w:rsidRPr="003806B7">
        <w:rPr>
          <w:rFonts w:ascii="標楷體" w:eastAsia="標楷體" w:hAnsi="標楷體" w:cs="Times New Roman" w:hint="eastAsia"/>
          <w:color w:val="000000" w:themeColor="text1"/>
          <w:sz w:val="28"/>
          <w:szCs w:val="28"/>
          <w:u w:color="000000"/>
        </w:rPr>
        <w:t>一、三下午辦理課後輔導班，主要是陪伴新住民弱勢家庭國小生課後完成作業與讀書，有問題就向課輔老師發問，對課業的不明白</w:t>
      </w:r>
      <w:r w:rsidR="00E66B1C">
        <w:rPr>
          <w:rFonts w:ascii="標楷體" w:eastAsia="標楷體" w:hAnsi="標楷體" w:cs="Times New Roman" w:hint="eastAsia"/>
          <w:color w:val="000000" w:themeColor="text1"/>
          <w:sz w:val="28"/>
          <w:szCs w:val="28"/>
          <w:u w:color="000000"/>
        </w:rPr>
        <w:t>之處</w:t>
      </w:r>
      <w:r w:rsidRPr="003806B7">
        <w:rPr>
          <w:rFonts w:ascii="標楷體" w:eastAsia="標楷體" w:hAnsi="標楷體" w:cs="Times New Roman" w:hint="eastAsia"/>
          <w:color w:val="000000" w:themeColor="text1"/>
          <w:sz w:val="28"/>
          <w:szCs w:val="28"/>
          <w:u w:color="000000"/>
        </w:rPr>
        <w:t>來解惑，並在寫完功課後給予試卷，讓孩童學習新知識，並且每個月會設計一項活動，讓孩童在完成功課後，可以學習</w:t>
      </w:r>
      <w:r w:rsidR="00E66B1C">
        <w:rPr>
          <w:rFonts w:ascii="標楷體" w:eastAsia="標楷體" w:hAnsi="標楷體" w:cs="Times New Roman" w:hint="eastAsia"/>
          <w:color w:val="000000" w:themeColor="text1"/>
          <w:sz w:val="28"/>
          <w:szCs w:val="28"/>
          <w:u w:color="000000"/>
        </w:rPr>
        <w:t>並</w:t>
      </w:r>
      <w:r w:rsidRPr="003806B7">
        <w:rPr>
          <w:rFonts w:ascii="標楷體" w:eastAsia="標楷體" w:hAnsi="標楷體" w:cs="Times New Roman" w:hint="eastAsia"/>
          <w:color w:val="000000" w:themeColor="text1"/>
          <w:sz w:val="28"/>
          <w:szCs w:val="28"/>
          <w:u w:color="000000"/>
        </w:rPr>
        <w:t>培養</w:t>
      </w:r>
      <w:r w:rsidR="00E66B1C">
        <w:rPr>
          <w:rFonts w:ascii="標楷體" w:eastAsia="標楷體" w:hAnsi="標楷體" w:cs="Times New Roman" w:hint="eastAsia"/>
          <w:color w:val="000000" w:themeColor="text1"/>
          <w:sz w:val="28"/>
          <w:szCs w:val="28"/>
          <w:u w:color="000000"/>
        </w:rPr>
        <w:t>興趣</w:t>
      </w:r>
      <w:r w:rsidRPr="003806B7">
        <w:rPr>
          <w:rFonts w:ascii="標楷體" w:eastAsia="標楷體" w:hAnsi="標楷體" w:cs="Times New Roman" w:hint="eastAsia"/>
          <w:color w:val="000000" w:themeColor="text1"/>
          <w:sz w:val="28"/>
          <w:szCs w:val="28"/>
          <w:u w:color="000000"/>
        </w:rPr>
        <w:t>，例如「繪本創作」、「手作盆栽」、「DIY手作物品」等活動</w:t>
      </w:r>
      <w:r w:rsidR="00E66B1C">
        <w:rPr>
          <w:rFonts w:ascii="標楷體" w:eastAsia="標楷體" w:hAnsi="標楷體" w:cs="Times New Roman" w:hint="eastAsia"/>
          <w:color w:val="000000" w:themeColor="text1"/>
          <w:sz w:val="28"/>
          <w:szCs w:val="28"/>
          <w:u w:color="000000"/>
        </w:rPr>
        <w:t>，</w:t>
      </w:r>
      <w:r w:rsidRPr="003806B7">
        <w:rPr>
          <w:rFonts w:ascii="標楷體" w:eastAsia="標楷體" w:hAnsi="標楷體" w:cs="Times New Roman" w:hint="eastAsia"/>
          <w:color w:val="000000" w:themeColor="text1"/>
          <w:sz w:val="28"/>
          <w:szCs w:val="28"/>
          <w:u w:color="000000"/>
        </w:rPr>
        <w:t>共辦理40場次</w:t>
      </w:r>
      <w:r w:rsidR="00E66B1C">
        <w:rPr>
          <w:rFonts w:ascii="標楷體" w:eastAsia="標楷體" w:hAnsi="標楷體" w:cs="Times New Roman" w:hint="eastAsia"/>
          <w:color w:val="000000" w:themeColor="text1"/>
          <w:sz w:val="28"/>
          <w:szCs w:val="28"/>
          <w:u w:color="000000"/>
        </w:rPr>
        <w:t>、</w:t>
      </w:r>
      <w:r w:rsidRPr="003806B7">
        <w:rPr>
          <w:rFonts w:ascii="標楷體" w:eastAsia="標楷體" w:hAnsi="標楷體" w:cs="Times New Roman" w:hint="eastAsia"/>
          <w:color w:val="000000" w:themeColor="text1"/>
          <w:sz w:val="28"/>
          <w:szCs w:val="28"/>
          <w:u w:color="000000"/>
        </w:rPr>
        <w:t>計651人次受益（女性416人次，男性235人次）。</w:t>
      </w:r>
    </w:p>
    <w:p w14:paraId="4D2413FE" w14:textId="77777777" w:rsidR="005B5D40" w:rsidRPr="003806B7" w:rsidRDefault="005B5D40" w:rsidP="005B5D40">
      <w:pPr>
        <w:numPr>
          <w:ilvl w:val="0"/>
          <w:numId w:val="24"/>
        </w:numPr>
        <w:spacing w:line="400" w:lineRule="exact"/>
        <w:rPr>
          <w:rFonts w:ascii="標楷體" w:eastAsia="標楷體" w:hAnsi="標楷體" w:cs="Times New Roman"/>
          <w:color w:val="000000" w:themeColor="text1"/>
          <w:sz w:val="28"/>
          <w:szCs w:val="28"/>
          <w:u w:color="000000"/>
        </w:rPr>
      </w:pPr>
      <w:r w:rsidRPr="003806B7">
        <w:rPr>
          <w:rFonts w:ascii="標楷體" w:eastAsia="標楷體" w:hAnsi="標楷體" w:cs="Times New Roman" w:hint="eastAsia"/>
          <w:color w:val="000000" w:themeColor="text1"/>
          <w:kern w:val="0"/>
          <w:sz w:val="28"/>
          <w:szCs w:val="28"/>
          <w:lang w:eastAsia="zh-HK"/>
        </w:rPr>
        <w:t>109年5月母親節前夕辦理高齡母親慰問─慰問本縣729位90歲以上高齡母親，並致贈母親節主題酒，表達關懷高齡母親常年辛勞，為家無私奉獻之母愛美德。</w:t>
      </w:r>
    </w:p>
    <w:p w14:paraId="7C1FC2A6" w14:textId="34D388CE" w:rsidR="005B5D40" w:rsidRPr="003806B7" w:rsidRDefault="005B5D40" w:rsidP="005B5D40">
      <w:pPr>
        <w:numPr>
          <w:ilvl w:val="0"/>
          <w:numId w:val="24"/>
        </w:numPr>
        <w:spacing w:line="400" w:lineRule="exact"/>
        <w:rPr>
          <w:rFonts w:ascii="標楷體" w:eastAsia="標楷體" w:hAnsi="標楷體" w:cs="Times New Roman"/>
          <w:color w:val="000000" w:themeColor="text1"/>
          <w:sz w:val="28"/>
          <w:szCs w:val="28"/>
          <w:u w:color="000000"/>
        </w:rPr>
      </w:pPr>
      <w:r w:rsidRPr="003806B7">
        <w:rPr>
          <w:rFonts w:ascii="標楷體" w:eastAsia="標楷體" w:hAnsi="標楷體" w:cs="Times New Roman" w:hint="eastAsia"/>
          <w:color w:val="000000" w:themeColor="text1"/>
          <w:kern w:val="0"/>
          <w:sz w:val="28"/>
          <w:szCs w:val="28"/>
          <w:lang w:eastAsia="zh-HK"/>
        </w:rPr>
        <w:t>109年5月9日假金湖飯店辦理109年模範母親表揚活動暨聯誼餐會，計表揚14位模範母親，藉以肯定母親投入家庭、對社會甚至國家的貢獻，計100餘人次受益。</w:t>
      </w:r>
    </w:p>
    <w:p w14:paraId="697B502A" w14:textId="77777777" w:rsidR="005B5D40" w:rsidRPr="003806B7" w:rsidRDefault="005B5D40" w:rsidP="005B5D40">
      <w:pPr>
        <w:numPr>
          <w:ilvl w:val="0"/>
          <w:numId w:val="24"/>
        </w:numPr>
        <w:spacing w:line="400" w:lineRule="exact"/>
        <w:rPr>
          <w:rFonts w:ascii="標楷體" w:eastAsia="標楷體" w:hAnsi="標楷體" w:cs="Times New Roman"/>
          <w:color w:val="000000" w:themeColor="text1"/>
          <w:sz w:val="28"/>
          <w:szCs w:val="28"/>
          <w:u w:color="000000"/>
        </w:rPr>
      </w:pPr>
      <w:r w:rsidRPr="003806B7">
        <w:rPr>
          <w:rFonts w:ascii="標楷體" w:eastAsia="標楷體" w:hAnsi="標楷體" w:cs="Times New Roman" w:hint="eastAsia"/>
          <w:color w:val="000000" w:themeColor="text1"/>
          <w:kern w:val="0"/>
          <w:sz w:val="28"/>
          <w:szCs w:val="28"/>
        </w:rPr>
        <w:t>109年9月23日至9月26日辦理109年度模範婦女、婆媳暨模範母親知性活動，規劃適合模範人員旅遊之行程，讓其有一個歡樂難忘的回憶，共計46人次受益。</w:t>
      </w:r>
    </w:p>
    <w:p w14:paraId="3ABF50D2" w14:textId="77777777" w:rsidR="005B5D40" w:rsidRPr="003806B7" w:rsidRDefault="005B5D40" w:rsidP="005B5D40">
      <w:pPr>
        <w:spacing w:line="500" w:lineRule="exact"/>
        <w:ind w:left="560" w:hangingChars="200" w:hanging="560"/>
        <w:rPr>
          <w:rFonts w:ascii="標楷體" w:eastAsia="標楷體" w:hAnsi="標楷體" w:cs="Times New Roman"/>
          <w:color w:val="000000" w:themeColor="text1"/>
          <w:sz w:val="28"/>
          <w:szCs w:val="28"/>
          <w:u w:color="000000"/>
        </w:rPr>
      </w:pPr>
      <w:r w:rsidRPr="003806B7">
        <w:rPr>
          <w:rFonts w:ascii="標楷體" w:eastAsia="標楷體" w:hAnsi="標楷體" w:cs="Times New Roman" w:hint="eastAsia"/>
          <w:color w:val="000000" w:themeColor="text1"/>
          <w:sz w:val="28"/>
          <w:szCs w:val="28"/>
        </w:rPr>
        <w:t xml:space="preserve"> (七</w:t>
      </w:r>
      <w:r w:rsidRPr="003806B7">
        <w:rPr>
          <w:rFonts w:ascii="標楷體" w:eastAsia="標楷體" w:hAnsi="標楷體" w:cs="Times New Roman" w:hint="eastAsia"/>
          <w:b/>
          <w:color w:val="000000" w:themeColor="text1"/>
          <w:sz w:val="28"/>
          <w:szCs w:val="28"/>
        </w:rPr>
        <w:t>)委託及補助團體辦理相關婦女及家庭支持活動：</w:t>
      </w:r>
    </w:p>
    <w:p w14:paraId="588C61E7" w14:textId="1BDF44CC" w:rsidR="005B5D40" w:rsidRPr="003806B7" w:rsidRDefault="005B5D40" w:rsidP="005B5D40">
      <w:pPr>
        <w:spacing w:before="240" w:line="520" w:lineRule="exact"/>
        <w:ind w:leftChars="300" w:left="1000" w:hangingChars="100" w:hanging="280"/>
        <w:rPr>
          <w:rFonts w:ascii="標楷體" w:eastAsia="標楷體" w:hAnsi="標楷體" w:cs="Times New Roman"/>
          <w:color w:val="000000" w:themeColor="text1"/>
          <w:sz w:val="28"/>
          <w:szCs w:val="28"/>
          <w:lang w:eastAsia="zh-HK"/>
        </w:rPr>
      </w:pPr>
      <w:r w:rsidRPr="003806B7">
        <w:rPr>
          <w:rFonts w:ascii="標楷體" w:eastAsia="標楷體" w:hAnsi="標楷體" w:cs="Times New Roman" w:hint="eastAsia"/>
          <w:color w:val="000000" w:themeColor="text1"/>
          <w:sz w:val="28"/>
          <w:szCs w:val="28"/>
        </w:rPr>
        <w:t>1.補助</w:t>
      </w:r>
      <w:r w:rsidRPr="003806B7">
        <w:rPr>
          <w:rFonts w:ascii="標楷體" w:eastAsia="標楷體" w:hAnsi="標楷體" w:cs="Times New Roman" w:hint="eastAsia"/>
          <w:color w:val="000000" w:themeColor="text1"/>
          <w:sz w:val="28"/>
          <w:szCs w:val="28"/>
          <w:lang w:eastAsia="zh-HK"/>
        </w:rPr>
        <w:t>金門縣婦女聯合會辦理「109年粽情粽意～包裹中高齡婦女權益研習營活動」</w:t>
      </w:r>
      <w:r w:rsidRPr="003806B7">
        <w:rPr>
          <w:rFonts w:ascii="標楷體" w:eastAsia="標楷體" w:hAnsi="標楷體" w:cs="Times New Roman" w:hint="eastAsia"/>
          <w:color w:val="000000" w:themeColor="text1"/>
          <w:sz w:val="28"/>
          <w:szCs w:val="28"/>
        </w:rPr>
        <w:t>，</w:t>
      </w:r>
      <w:r w:rsidRPr="003806B7">
        <w:rPr>
          <w:rFonts w:ascii="標楷體" w:eastAsia="標楷體" w:hAnsi="標楷體" w:cs="Times New Roman" w:hint="eastAsia"/>
          <w:color w:val="000000" w:themeColor="text1"/>
          <w:sz w:val="28"/>
          <w:szCs w:val="28"/>
          <w:lang w:eastAsia="zh-HK"/>
        </w:rPr>
        <w:t>透過專題講座認識中高齡婦女的困境</w:t>
      </w:r>
      <w:r w:rsidRPr="003806B7">
        <w:rPr>
          <w:rFonts w:ascii="標楷體" w:eastAsia="標楷體" w:hAnsi="標楷體" w:cs="Times New Roman" w:hint="eastAsia"/>
          <w:color w:val="000000" w:themeColor="text1"/>
          <w:sz w:val="28"/>
          <w:szCs w:val="28"/>
          <w:lang w:eastAsia="zh-HK"/>
        </w:rPr>
        <w:lastRenderedPageBreak/>
        <w:t>與需要，學習接納與尊重，拓展婦女權益、性別平等</w:t>
      </w:r>
      <w:r w:rsidRPr="003806B7">
        <w:rPr>
          <w:rFonts w:ascii="標楷體" w:eastAsia="標楷體" w:hAnsi="標楷體" w:cs="Times New Roman" w:hint="eastAsia"/>
          <w:color w:val="000000" w:themeColor="text1"/>
          <w:sz w:val="28"/>
          <w:szCs w:val="28"/>
        </w:rPr>
        <w:t>，</w:t>
      </w:r>
      <w:r w:rsidRPr="003806B7">
        <w:rPr>
          <w:rFonts w:ascii="標楷體" w:eastAsia="標楷體" w:hAnsi="標楷體" w:cs="Times New Roman" w:hint="eastAsia"/>
          <w:color w:val="000000" w:themeColor="text1"/>
          <w:sz w:val="28"/>
          <w:szCs w:val="28"/>
          <w:lang w:eastAsia="zh-HK"/>
        </w:rPr>
        <w:t>讓中高齡婦女活得有尊嚴</w:t>
      </w:r>
      <w:r w:rsidRPr="003806B7">
        <w:rPr>
          <w:rFonts w:ascii="標楷體" w:eastAsia="標楷體" w:hAnsi="標楷體" w:cs="Times New Roman" w:hint="eastAsia"/>
          <w:color w:val="000000" w:themeColor="text1"/>
          <w:sz w:val="28"/>
          <w:szCs w:val="28"/>
        </w:rPr>
        <w:t>、</w:t>
      </w:r>
      <w:r w:rsidRPr="003806B7">
        <w:rPr>
          <w:rFonts w:ascii="標楷體" w:eastAsia="標楷體" w:hAnsi="標楷體" w:cs="Times New Roman" w:hint="eastAsia"/>
          <w:color w:val="000000" w:themeColor="text1"/>
          <w:sz w:val="28"/>
          <w:szCs w:val="28"/>
          <w:lang w:eastAsia="zh-HK"/>
        </w:rPr>
        <w:t>活力才是重要課</w:t>
      </w:r>
      <w:r w:rsidR="008E6476">
        <w:rPr>
          <w:rFonts w:ascii="標楷體" w:eastAsia="標楷體" w:hAnsi="標楷體" w:cs="Times New Roman" w:hint="eastAsia"/>
          <w:color w:val="000000" w:themeColor="text1"/>
          <w:sz w:val="28"/>
          <w:szCs w:val="28"/>
          <w:lang w:eastAsia="zh-HK"/>
        </w:rPr>
        <w:t>題</w:t>
      </w:r>
      <w:r w:rsidRPr="003806B7">
        <w:rPr>
          <w:rFonts w:ascii="標楷體" w:eastAsia="標楷體" w:hAnsi="標楷體" w:cs="Times New Roman" w:hint="eastAsia"/>
          <w:color w:val="000000" w:themeColor="text1"/>
          <w:sz w:val="28"/>
          <w:szCs w:val="28"/>
          <w:lang w:eastAsia="zh-HK"/>
        </w:rPr>
        <w:t>，並</w:t>
      </w:r>
      <w:r w:rsidR="008E6476">
        <w:rPr>
          <w:rFonts w:ascii="標楷體" w:eastAsia="標楷體" w:hAnsi="標楷體" w:cs="Times New Roman" w:hint="eastAsia"/>
          <w:color w:val="000000" w:themeColor="text1"/>
          <w:sz w:val="28"/>
          <w:szCs w:val="28"/>
          <w:lang w:eastAsia="zh-HK"/>
        </w:rPr>
        <w:t>藉</w:t>
      </w:r>
      <w:r w:rsidRPr="003806B7">
        <w:rPr>
          <w:rFonts w:ascii="標楷體" w:eastAsia="標楷體" w:hAnsi="標楷體" w:cs="Times New Roman" w:hint="eastAsia"/>
          <w:color w:val="000000" w:themeColor="text1"/>
          <w:sz w:val="28"/>
          <w:szCs w:val="28"/>
          <w:lang w:eastAsia="zh-HK"/>
        </w:rPr>
        <w:t>由社區培力活動，學習互助合作的精神，歡樂的節慶氣氛讓學習紮根在社區中，建立溝通橋樑，鞏固社區力量促進族群融合，共計90人參與。</w:t>
      </w:r>
    </w:p>
    <w:p w14:paraId="1C94BE0D" w14:textId="5F5F0F03" w:rsidR="005B5D40" w:rsidRPr="003806B7" w:rsidRDefault="005B5D40" w:rsidP="005B5D40">
      <w:pPr>
        <w:spacing w:before="240" w:line="520" w:lineRule="exact"/>
        <w:ind w:leftChars="300" w:left="1000" w:hangingChars="100" w:hanging="280"/>
        <w:rPr>
          <w:rFonts w:ascii="標楷體" w:eastAsia="標楷體" w:hAnsi="標楷體" w:cs="Times New Roman"/>
          <w:color w:val="000000" w:themeColor="text1"/>
          <w:sz w:val="28"/>
          <w:szCs w:val="28"/>
        </w:rPr>
      </w:pPr>
      <w:r w:rsidRPr="003806B7">
        <w:rPr>
          <w:rFonts w:ascii="標楷體" w:eastAsia="標楷體" w:hAnsi="標楷體" w:cs="Times New Roman"/>
          <w:color w:val="000000" w:themeColor="text1"/>
          <w:sz w:val="28"/>
          <w:szCs w:val="28"/>
          <w:lang w:eastAsia="zh-HK"/>
        </w:rPr>
        <w:t>2.</w:t>
      </w:r>
      <w:r w:rsidRPr="003806B7">
        <w:rPr>
          <w:rFonts w:ascii="標楷體" w:eastAsia="標楷體" w:hAnsi="標楷體" w:cs="Times New Roman" w:hint="eastAsia"/>
          <w:color w:val="000000" w:themeColor="text1"/>
          <w:sz w:val="28"/>
          <w:szCs w:val="28"/>
        </w:rPr>
        <w:t>補助</w:t>
      </w:r>
      <w:r w:rsidRPr="003806B7">
        <w:rPr>
          <w:rFonts w:ascii="標楷體" w:eastAsia="標楷體" w:hAnsi="標楷體" w:cs="Times New Roman" w:hint="eastAsia"/>
          <w:color w:val="000000" w:themeColor="text1"/>
          <w:sz w:val="28"/>
          <w:szCs w:val="28"/>
          <w:lang w:eastAsia="zh-HK"/>
        </w:rPr>
        <w:t>新移民公共事務協會辦理「暖心送情，有你在心</w:t>
      </w:r>
      <w:r w:rsidRPr="003806B7">
        <w:rPr>
          <w:rFonts w:ascii="標楷體" w:eastAsia="標楷體" w:hAnsi="標楷體" w:cs="Times New Roman"/>
          <w:color w:val="000000" w:themeColor="text1"/>
          <w:sz w:val="28"/>
          <w:szCs w:val="28"/>
          <w:lang w:eastAsia="zh-HK"/>
        </w:rPr>
        <w:t>-</w:t>
      </w:r>
      <w:r w:rsidRPr="003806B7">
        <w:rPr>
          <w:rFonts w:ascii="標楷體" w:eastAsia="標楷體" w:hAnsi="標楷體" w:cs="Times New Roman" w:hint="eastAsia"/>
          <w:color w:val="000000" w:themeColor="text1"/>
          <w:sz w:val="28"/>
          <w:szCs w:val="28"/>
          <w:lang w:eastAsia="zh-HK"/>
        </w:rPr>
        <w:t>新住民關懷交流曁親子共學體驗營」</w:t>
      </w:r>
      <w:r w:rsidRPr="003806B7">
        <w:rPr>
          <w:rFonts w:ascii="標楷體" w:eastAsia="標楷體" w:hAnsi="標楷體" w:cs="Times New Roman" w:hint="eastAsia"/>
          <w:color w:val="000000" w:themeColor="text1"/>
          <w:sz w:val="28"/>
          <w:szCs w:val="28"/>
        </w:rPr>
        <w:t>，</w:t>
      </w:r>
      <w:r w:rsidRPr="003806B7">
        <w:rPr>
          <w:rFonts w:ascii="標楷體" w:eastAsia="標楷體" w:hAnsi="標楷體" w:cs="Times New Roman" w:hint="eastAsia"/>
          <w:color w:val="000000" w:themeColor="text1"/>
          <w:sz w:val="28"/>
          <w:szCs w:val="28"/>
          <w:lang w:eastAsia="zh-HK"/>
        </w:rPr>
        <w:t>協助新住民家庭營造良好的子女關係，鼓勵新住民家庭與外界多接觸，藉由親子互動課程，讓孩子可以學習融入團體生活及規範，促進親子間的溝通互動，減輕家長照顧壓力，並提升家庭成員的融合，共計200人參與。</w:t>
      </w:r>
    </w:p>
    <w:p w14:paraId="114BB81D" w14:textId="77777777" w:rsidR="00D84A65" w:rsidRPr="003806B7" w:rsidRDefault="00D84A65" w:rsidP="005B5D40">
      <w:pPr>
        <w:adjustRightInd w:val="0"/>
        <w:snapToGrid w:val="0"/>
        <w:spacing w:line="360" w:lineRule="auto"/>
        <w:rPr>
          <w:rFonts w:ascii="標楷體" w:eastAsia="標楷體" w:hAnsi="標楷體" w:cs="Times New Roman"/>
          <w:b/>
          <w:color w:val="000000" w:themeColor="text1"/>
          <w:sz w:val="32"/>
          <w:szCs w:val="32"/>
        </w:rPr>
      </w:pPr>
      <w:r w:rsidRPr="003806B7">
        <w:rPr>
          <w:rFonts w:ascii="標楷體" w:eastAsia="標楷體" w:hAnsi="標楷體" w:cs="Times New Roman" w:hint="eastAsia"/>
          <w:b/>
          <w:color w:val="000000" w:themeColor="text1"/>
          <w:sz w:val="32"/>
          <w:szCs w:val="32"/>
        </w:rPr>
        <w:t>六、推動完善托育服務，促進就業家庭安心生養</w:t>
      </w:r>
    </w:p>
    <w:p w14:paraId="20E2FDA3" w14:textId="77777777" w:rsidR="00D84A65" w:rsidRPr="003806B7" w:rsidRDefault="00D84A65" w:rsidP="00D84A65">
      <w:pPr>
        <w:numPr>
          <w:ilvl w:val="0"/>
          <w:numId w:val="19"/>
        </w:numPr>
        <w:tabs>
          <w:tab w:val="left" w:pos="993"/>
          <w:tab w:val="left" w:pos="1134"/>
        </w:tabs>
        <w:spacing w:line="500" w:lineRule="exact"/>
        <w:ind w:hanging="1214"/>
        <w:rPr>
          <w:rFonts w:ascii="標楷體" w:eastAsia="標楷體" w:hAnsi="標楷體" w:cs="Times New Roman"/>
          <w:b/>
          <w:color w:val="000000" w:themeColor="text1"/>
          <w:sz w:val="28"/>
          <w:szCs w:val="28"/>
        </w:rPr>
      </w:pPr>
      <w:r w:rsidRPr="003806B7">
        <w:rPr>
          <w:rFonts w:ascii="標楷體" w:eastAsia="標楷體" w:hAnsi="標楷體" w:cs="Times New Roman" w:hint="eastAsia"/>
          <w:b/>
          <w:color w:val="000000" w:themeColor="text1"/>
          <w:sz w:val="28"/>
          <w:szCs w:val="28"/>
        </w:rPr>
        <w:t>緣起與背景說明:</w:t>
      </w:r>
    </w:p>
    <w:p w14:paraId="3F292C88" w14:textId="77777777" w:rsidR="00D84A65" w:rsidRPr="003806B7" w:rsidRDefault="00D84A65" w:rsidP="00D84A65">
      <w:pPr>
        <w:tabs>
          <w:tab w:val="left" w:pos="994"/>
        </w:tabs>
        <w:spacing w:line="500" w:lineRule="exact"/>
        <w:ind w:leftChars="413" w:left="991" w:firstLine="1"/>
        <w:rPr>
          <w:rFonts w:ascii="標楷體" w:eastAsia="標楷體" w:hAnsi="標楷體" w:cs="Times New Roman"/>
          <w:color w:val="000000" w:themeColor="text1"/>
          <w:sz w:val="28"/>
          <w:szCs w:val="28"/>
        </w:rPr>
      </w:pPr>
      <w:r w:rsidRPr="003806B7">
        <w:rPr>
          <w:rFonts w:ascii="標楷體" w:eastAsia="標楷體" w:hAnsi="標楷體" w:cs="Times New Roman"/>
          <w:color w:val="000000" w:themeColor="text1"/>
          <w:sz w:val="28"/>
          <w:szCs w:val="28"/>
        </w:rPr>
        <w:t>為協助家長兼顧就業及育兒問題</w:t>
      </w:r>
      <w:r w:rsidRPr="003806B7">
        <w:rPr>
          <w:rFonts w:ascii="標楷體" w:eastAsia="標楷體" w:hAnsi="標楷體" w:cs="Times New Roman" w:hint="eastAsia"/>
          <w:color w:val="000000" w:themeColor="text1"/>
          <w:sz w:val="28"/>
          <w:szCs w:val="28"/>
        </w:rPr>
        <w:t>，</w:t>
      </w:r>
      <w:r w:rsidRPr="003806B7">
        <w:rPr>
          <w:rFonts w:ascii="標楷體" w:eastAsia="標楷體" w:hAnsi="標楷體" w:cs="Times New Roman"/>
          <w:color w:val="000000" w:themeColor="text1"/>
          <w:kern w:val="0"/>
          <w:sz w:val="28"/>
          <w:szCs w:val="28"/>
        </w:rPr>
        <w:t>推動國家與社會分擔家庭照顧嬰幼兒之責任，積極營造有利生育、養育之環境，保護家庭與就業安全，以利國民婚育，降低少子女化衝擊，維持人口年齡結構之穩定，並避免婦女因婚育離開職場</w:t>
      </w:r>
      <w:r w:rsidRPr="003806B7">
        <w:rPr>
          <w:rFonts w:ascii="標楷體" w:eastAsia="標楷體" w:hAnsi="標楷體" w:cs="Arial" w:hint="eastAsia"/>
          <w:bCs/>
          <w:color w:val="000000" w:themeColor="text1"/>
          <w:sz w:val="28"/>
          <w:szCs w:val="28"/>
        </w:rPr>
        <w:t>。</w:t>
      </w:r>
    </w:p>
    <w:p w14:paraId="299E40D6" w14:textId="77777777" w:rsidR="00D84A65" w:rsidRPr="003806B7" w:rsidRDefault="00D84A65" w:rsidP="00D84A65">
      <w:pPr>
        <w:numPr>
          <w:ilvl w:val="0"/>
          <w:numId w:val="19"/>
        </w:numPr>
        <w:tabs>
          <w:tab w:val="left" w:pos="993"/>
        </w:tabs>
        <w:spacing w:line="500" w:lineRule="exact"/>
        <w:ind w:left="993" w:hanging="567"/>
        <w:rPr>
          <w:rFonts w:ascii="標楷體" w:eastAsia="標楷體" w:hAnsi="標楷體" w:cs="Times New Roman"/>
          <w:b/>
          <w:color w:val="000000" w:themeColor="text1"/>
          <w:sz w:val="28"/>
          <w:szCs w:val="28"/>
        </w:rPr>
      </w:pPr>
      <w:r w:rsidRPr="003806B7">
        <w:rPr>
          <w:rFonts w:ascii="標楷體" w:eastAsia="標楷體" w:hAnsi="標楷體" w:cs="Times New Roman" w:hint="eastAsia"/>
          <w:b/>
          <w:color w:val="000000" w:themeColor="text1"/>
          <w:sz w:val="28"/>
          <w:szCs w:val="28"/>
        </w:rPr>
        <w:t>執行時間：10</w:t>
      </w:r>
      <w:r w:rsidR="005B5D40" w:rsidRPr="003806B7">
        <w:rPr>
          <w:rFonts w:ascii="標楷體" w:eastAsia="標楷體" w:hAnsi="標楷體" w:cs="Times New Roman" w:hint="eastAsia"/>
          <w:b/>
          <w:color w:val="000000" w:themeColor="text1"/>
          <w:sz w:val="28"/>
          <w:szCs w:val="28"/>
        </w:rPr>
        <w:t>9</w:t>
      </w:r>
      <w:r w:rsidRPr="003806B7">
        <w:rPr>
          <w:rFonts w:ascii="標楷體" w:eastAsia="標楷體" w:hAnsi="標楷體" w:cs="Times New Roman" w:hint="eastAsia"/>
          <w:b/>
          <w:color w:val="000000" w:themeColor="text1"/>
          <w:sz w:val="28"/>
          <w:szCs w:val="28"/>
        </w:rPr>
        <w:t>年</w:t>
      </w:r>
      <w:r w:rsidR="005B5D40" w:rsidRPr="003806B7">
        <w:rPr>
          <w:rFonts w:ascii="標楷體" w:eastAsia="標楷體" w:hAnsi="標楷體" w:cs="Times New Roman" w:hint="eastAsia"/>
          <w:b/>
          <w:color w:val="000000" w:themeColor="text1"/>
          <w:sz w:val="28"/>
          <w:szCs w:val="28"/>
        </w:rPr>
        <w:t>4</w:t>
      </w:r>
      <w:r w:rsidRPr="003806B7">
        <w:rPr>
          <w:rFonts w:ascii="標楷體" w:eastAsia="標楷體" w:hAnsi="標楷體" w:cs="Times New Roman" w:hint="eastAsia"/>
          <w:b/>
          <w:color w:val="000000" w:themeColor="text1"/>
          <w:sz w:val="28"/>
          <w:szCs w:val="28"/>
        </w:rPr>
        <w:t>月109年</w:t>
      </w:r>
      <w:r w:rsidR="005B5D40" w:rsidRPr="003806B7">
        <w:rPr>
          <w:rFonts w:ascii="標楷體" w:eastAsia="標楷體" w:hAnsi="標楷體" w:cs="Times New Roman" w:hint="eastAsia"/>
          <w:b/>
          <w:color w:val="000000" w:themeColor="text1"/>
          <w:sz w:val="28"/>
          <w:szCs w:val="28"/>
        </w:rPr>
        <w:t>9</w:t>
      </w:r>
      <w:r w:rsidRPr="003806B7">
        <w:rPr>
          <w:rFonts w:ascii="標楷體" w:eastAsia="標楷體" w:hAnsi="標楷體" w:cs="Times New Roman" w:hint="eastAsia"/>
          <w:b/>
          <w:color w:val="000000" w:themeColor="text1"/>
          <w:sz w:val="28"/>
          <w:szCs w:val="28"/>
        </w:rPr>
        <w:t>月。</w:t>
      </w:r>
    </w:p>
    <w:p w14:paraId="372A2D01" w14:textId="77777777" w:rsidR="00D84A65" w:rsidRPr="003806B7" w:rsidRDefault="00D84A65" w:rsidP="00D84A65">
      <w:pPr>
        <w:numPr>
          <w:ilvl w:val="0"/>
          <w:numId w:val="19"/>
        </w:numPr>
        <w:tabs>
          <w:tab w:val="num" w:pos="993"/>
        </w:tabs>
        <w:spacing w:line="500" w:lineRule="exact"/>
        <w:ind w:left="900" w:hanging="474"/>
        <w:rPr>
          <w:rFonts w:ascii="標楷體" w:eastAsia="標楷體" w:hAnsi="標楷體" w:cs="Times New Roman"/>
          <w:b/>
          <w:color w:val="000000" w:themeColor="text1"/>
          <w:sz w:val="28"/>
          <w:szCs w:val="28"/>
        </w:rPr>
      </w:pPr>
      <w:r w:rsidRPr="003806B7">
        <w:rPr>
          <w:rFonts w:ascii="標楷體" w:eastAsia="標楷體" w:hAnsi="標楷體" w:cs="Times New Roman" w:hint="eastAsia"/>
          <w:b/>
          <w:color w:val="000000" w:themeColor="text1"/>
          <w:sz w:val="28"/>
          <w:szCs w:val="28"/>
        </w:rPr>
        <w:t>執行過程：</w:t>
      </w:r>
    </w:p>
    <w:p w14:paraId="5A3BFB1A" w14:textId="094D8246" w:rsidR="00AC37E3" w:rsidRDefault="005B5D40" w:rsidP="00AC37E3">
      <w:pPr>
        <w:pStyle w:val="a3"/>
        <w:numPr>
          <w:ilvl w:val="0"/>
          <w:numId w:val="26"/>
        </w:numPr>
        <w:spacing w:line="520" w:lineRule="exact"/>
        <w:ind w:leftChars="0"/>
        <w:jc w:val="both"/>
        <w:rPr>
          <w:rFonts w:ascii="標楷體" w:eastAsia="標楷體" w:hAnsi="標楷體" w:cs="Times New Roman"/>
          <w:color w:val="000000" w:themeColor="text1"/>
          <w:sz w:val="28"/>
          <w:szCs w:val="28"/>
        </w:rPr>
      </w:pPr>
      <w:r w:rsidRPr="003806B7">
        <w:rPr>
          <w:rFonts w:ascii="標楷體" w:eastAsia="標楷體" w:hAnsi="標楷體" w:cs="Times New Roman" w:hint="eastAsia"/>
          <w:color w:val="000000" w:themeColor="text1"/>
          <w:sz w:val="28"/>
          <w:szCs w:val="28"/>
        </w:rPr>
        <w:t>辦理</w:t>
      </w:r>
      <w:r w:rsidR="00AC37E3">
        <w:rPr>
          <w:rFonts w:ascii="標楷體" w:eastAsia="標楷體" w:hAnsi="標楷體" w:cs="Times New Roman" w:hint="eastAsia"/>
          <w:color w:val="000000" w:themeColor="text1"/>
          <w:sz w:val="28"/>
          <w:szCs w:val="28"/>
        </w:rPr>
        <w:t>中央</w:t>
      </w:r>
      <w:r w:rsidRPr="003806B7">
        <w:rPr>
          <w:rFonts w:ascii="標楷體" w:eastAsia="標楷體" w:hAnsi="標楷體" w:cs="Times New Roman" w:hint="eastAsia"/>
          <w:color w:val="000000" w:themeColor="text1"/>
          <w:sz w:val="28"/>
          <w:szCs w:val="28"/>
        </w:rPr>
        <w:t>0-3歲托育費用補助：補助828人次，補助金額計新臺幣345萬4,000元。</w:t>
      </w:r>
    </w:p>
    <w:p w14:paraId="58B1C39A" w14:textId="77777777" w:rsidR="00AC37E3" w:rsidRDefault="008E6476" w:rsidP="00AC37E3">
      <w:pPr>
        <w:pStyle w:val="a3"/>
        <w:numPr>
          <w:ilvl w:val="0"/>
          <w:numId w:val="26"/>
        </w:numPr>
        <w:spacing w:line="520" w:lineRule="exact"/>
        <w:ind w:leftChars="0"/>
        <w:jc w:val="both"/>
        <w:rPr>
          <w:rFonts w:ascii="標楷體" w:eastAsia="標楷體" w:hAnsi="標楷體" w:cs="Times New Roman"/>
          <w:color w:val="000000" w:themeColor="text1"/>
          <w:sz w:val="28"/>
          <w:szCs w:val="28"/>
        </w:rPr>
      </w:pPr>
      <w:r w:rsidRPr="00AC37E3">
        <w:rPr>
          <w:rFonts w:ascii="標楷體" w:eastAsia="標楷體" w:hAnsi="標楷體" w:cs="Times New Roman" w:hint="eastAsia"/>
          <w:color w:val="000000" w:themeColor="text1"/>
          <w:sz w:val="28"/>
          <w:szCs w:val="28"/>
        </w:rPr>
        <w:t>委外</w:t>
      </w:r>
      <w:r w:rsidR="005B5D40" w:rsidRPr="00AC37E3">
        <w:rPr>
          <w:rFonts w:ascii="標楷體" w:eastAsia="標楷體" w:hAnsi="標楷體" w:cs="Times New Roman" w:hint="eastAsia"/>
          <w:color w:val="000000" w:themeColor="text1"/>
          <w:sz w:val="28"/>
          <w:szCs w:val="28"/>
        </w:rPr>
        <w:t>辦理居家托育服務中心: 本(109)年委託金門縣嬰幼兒托育協會辦理，提供托育人員電話諮詢100人次，托育人員在職訓練共計5場次，270人次參加。</w:t>
      </w:r>
    </w:p>
    <w:p w14:paraId="235E5867" w14:textId="77777777" w:rsidR="00AC37E3" w:rsidRDefault="005B5D40" w:rsidP="00AC37E3">
      <w:pPr>
        <w:pStyle w:val="a3"/>
        <w:numPr>
          <w:ilvl w:val="0"/>
          <w:numId w:val="26"/>
        </w:numPr>
        <w:spacing w:line="520" w:lineRule="exact"/>
        <w:ind w:leftChars="0"/>
        <w:jc w:val="both"/>
        <w:rPr>
          <w:rFonts w:ascii="標楷體" w:eastAsia="標楷體" w:hAnsi="標楷體" w:cs="Times New Roman"/>
          <w:color w:val="000000" w:themeColor="text1"/>
          <w:sz w:val="28"/>
          <w:szCs w:val="28"/>
        </w:rPr>
      </w:pPr>
      <w:r w:rsidRPr="00AC37E3">
        <w:rPr>
          <w:rFonts w:ascii="標楷體" w:eastAsia="標楷體" w:hAnsi="標楷體" w:cs="Times New Roman" w:hint="eastAsia"/>
          <w:color w:val="000000" w:themeColor="text1"/>
          <w:sz w:val="28"/>
          <w:szCs w:val="28"/>
        </w:rPr>
        <w:t>辦理托育人員及</w:t>
      </w:r>
      <w:r w:rsidR="008E6476" w:rsidRPr="00AC37E3">
        <w:rPr>
          <w:rFonts w:ascii="標楷體" w:eastAsia="標楷體" w:hAnsi="標楷體" w:cs="Times New Roman" w:hint="eastAsia"/>
          <w:color w:val="000000" w:themeColor="text1"/>
          <w:sz w:val="28"/>
          <w:szCs w:val="28"/>
        </w:rPr>
        <w:t>兒少福利機構</w:t>
      </w:r>
      <w:r w:rsidRPr="00AC37E3">
        <w:rPr>
          <w:rFonts w:ascii="標楷體" w:eastAsia="標楷體" w:hAnsi="標楷體" w:cs="Times New Roman" w:hint="eastAsia"/>
          <w:color w:val="000000" w:themeColor="text1"/>
          <w:sz w:val="28"/>
          <w:szCs w:val="28"/>
        </w:rPr>
        <w:t>主管人員專業訓練：109年委託新竹縣科教技藝培訓協會辦理，托育人員班3班次，結</w:t>
      </w:r>
      <w:r w:rsidRPr="00AC37E3">
        <w:rPr>
          <w:rFonts w:ascii="標楷體" w:eastAsia="標楷體" w:hAnsi="標楷體" w:cs="Times New Roman" w:hint="eastAsia"/>
          <w:color w:val="000000" w:themeColor="text1"/>
          <w:sz w:val="28"/>
          <w:szCs w:val="28"/>
        </w:rPr>
        <w:lastRenderedPageBreak/>
        <w:t>業102名學員、主管人員班1班次，結業34人，充實本縣托育人才。</w:t>
      </w:r>
    </w:p>
    <w:p w14:paraId="113F4BAA" w14:textId="42B35B6E" w:rsidR="00AC37E3" w:rsidRDefault="008E6476" w:rsidP="00AC37E3">
      <w:pPr>
        <w:pStyle w:val="a3"/>
        <w:numPr>
          <w:ilvl w:val="0"/>
          <w:numId w:val="26"/>
        </w:numPr>
        <w:spacing w:line="520" w:lineRule="exact"/>
        <w:ind w:leftChars="0"/>
        <w:jc w:val="both"/>
        <w:rPr>
          <w:rFonts w:ascii="標楷體" w:eastAsia="標楷體" w:hAnsi="標楷體" w:cs="Times New Roman"/>
          <w:color w:val="000000" w:themeColor="text1"/>
          <w:sz w:val="28"/>
          <w:szCs w:val="28"/>
        </w:rPr>
      </w:pPr>
      <w:r w:rsidRPr="00AC37E3">
        <w:rPr>
          <w:rFonts w:ascii="標楷體" w:eastAsia="標楷體" w:hAnsi="標楷體" w:cs="Times New Roman" w:hint="eastAsia"/>
          <w:color w:val="000000" w:themeColor="text1"/>
          <w:sz w:val="28"/>
          <w:szCs w:val="28"/>
        </w:rPr>
        <w:t>委外辦理</w:t>
      </w:r>
      <w:r w:rsidR="005B5D40" w:rsidRPr="00AC37E3">
        <w:rPr>
          <w:rFonts w:ascii="標楷體" w:eastAsia="標楷體" w:hAnsi="標楷體" w:cs="Times New Roman" w:hint="eastAsia"/>
          <w:color w:val="000000" w:themeColor="text1"/>
          <w:sz w:val="28"/>
          <w:szCs w:val="28"/>
        </w:rPr>
        <w:t>托育資源中心: 本縣托育資源中心設於社會福利館，109年委託金門縣嬰幼兒托育協會辦理，總計服務3,049人次，托育資源外展服務車巡迴服務共116人次。</w:t>
      </w:r>
    </w:p>
    <w:p w14:paraId="75C77009" w14:textId="49B19662" w:rsidR="00AC37E3" w:rsidRPr="00AC37E3" w:rsidRDefault="00AC37E3" w:rsidP="00AC37E3">
      <w:pPr>
        <w:pStyle w:val="a3"/>
        <w:numPr>
          <w:ilvl w:val="0"/>
          <w:numId w:val="26"/>
        </w:numPr>
        <w:spacing w:line="520" w:lineRule="exact"/>
        <w:ind w:leftChars="0"/>
        <w:jc w:val="both"/>
        <w:rPr>
          <w:rFonts w:ascii="標楷體" w:eastAsia="標楷體" w:hAnsi="標楷體" w:cs="Times New Roman"/>
          <w:color w:val="000000" w:themeColor="text1"/>
          <w:sz w:val="28"/>
          <w:szCs w:val="28"/>
        </w:rPr>
      </w:pPr>
      <w:r>
        <w:rPr>
          <w:rFonts w:ascii="標楷體" w:eastAsia="標楷體" w:hAnsi="標楷體" w:cs="Times New Roman" w:hint="eastAsia"/>
          <w:color w:val="000000" w:themeColor="text1"/>
          <w:sz w:val="28"/>
          <w:szCs w:val="28"/>
        </w:rPr>
        <w:t>金門縣金湖公辦民營托嬰中心委託本縣嬰幼兒托育協會承攬，目前嬰幼兒收托52人。</w:t>
      </w:r>
    </w:p>
    <w:p w14:paraId="3B44B12C" w14:textId="77777777" w:rsidR="00D84A65" w:rsidRPr="003806B7" w:rsidRDefault="00D84A65" w:rsidP="00D84A65">
      <w:pPr>
        <w:widowControl/>
        <w:numPr>
          <w:ilvl w:val="0"/>
          <w:numId w:val="19"/>
        </w:numPr>
        <w:shd w:val="clear" w:color="auto" w:fill="FFFFFF"/>
        <w:tabs>
          <w:tab w:val="num" w:pos="993"/>
        </w:tabs>
        <w:spacing w:line="500" w:lineRule="exact"/>
        <w:ind w:left="900" w:hanging="540"/>
        <w:rPr>
          <w:rFonts w:ascii="標楷體" w:eastAsia="標楷體" w:hAnsi="標楷體" w:cs="新細明體"/>
          <w:b/>
          <w:color w:val="000000" w:themeColor="text1"/>
          <w:kern w:val="0"/>
          <w:sz w:val="28"/>
          <w:szCs w:val="28"/>
        </w:rPr>
      </w:pPr>
      <w:r w:rsidRPr="003806B7">
        <w:rPr>
          <w:rFonts w:ascii="標楷體" w:eastAsia="標楷體" w:hAnsi="標楷體" w:cs="新細明體" w:hint="eastAsia"/>
          <w:b/>
          <w:color w:val="000000" w:themeColor="text1"/>
          <w:kern w:val="0"/>
          <w:sz w:val="28"/>
          <w:szCs w:val="28"/>
        </w:rPr>
        <w:t>具體效益:</w:t>
      </w:r>
    </w:p>
    <w:p w14:paraId="554DB3BC" w14:textId="77777777" w:rsidR="00D84A65" w:rsidRPr="003806B7" w:rsidRDefault="00D84A65" w:rsidP="00D84A65">
      <w:pPr>
        <w:widowControl/>
        <w:shd w:val="clear" w:color="auto" w:fill="FFFFFF"/>
        <w:spacing w:line="500" w:lineRule="exact"/>
        <w:ind w:leftChars="449" w:left="1081" w:hangingChars="1" w:hanging="3"/>
        <w:rPr>
          <w:rFonts w:ascii="標楷體" w:eastAsia="標楷體" w:hAnsi="標楷體" w:cs="新細明體"/>
          <w:color w:val="000000" w:themeColor="text1"/>
          <w:kern w:val="0"/>
          <w:sz w:val="28"/>
          <w:szCs w:val="28"/>
        </w:rPr>
      </w:pPr>
      <w:r w:rsidRPr="003806B7">
        <w:rPr>
          <w:rFonts w:ascii="標楷體" w:eastAsia="標楷體" w:hAnsi="標楷體" w:cs="新細明體" w:hint="eastAsia"/>
          <w:color w:val="000000" w:themeColor="text1"/>
          <w:kern w:val="0"/>
          <w:sz w:val="28"/>
          <w:szCs w:val="28"/>
        </w:rPr>
        <w:t>推動地方托育服務，促進就業家庭安心生養，輔導完成托育人員專業訓練民眾加入托育行列並增加就業機會。</w:t>
      </w:r>
    </w:p>
    <w:p w14:paraId="20F50977" w14:textId="77777777" w:rsidR="00D84A65" w:rsidRPr="003806B7" w:rsidRDefault="00D84A65" w:rsidP="00D84A65">
      <w:pPr>
        <w:widowControl/>
        <w:numPr>
          <w:ilvl w:val="0"/>
          <w:numId w:val="19"/>
        </w:numPr>
        <w:shd w:val="clear" w:color="auto" w:fill="FFFFFF"/>
        <w:tabs>
          <w:tab w:val="num" w:pos="993"/>
        </w:tabs>
        <w:spacing w:line="500" w:lineRule="exact"/>
        <w:ind w:hanging="1214"/>
        <w:rPr>
          <w:rFonts w:ascii="標楷體" w:eastAsia="標楷體" w:hAnsi="標楷體" w:cs="新細明體"/>
          <w:b/>
          <w:color w:val="000000" w:themeColor="text1"/>
          <w:kern w:val="0"/>
          <w:sz w:val="28"/>
          <w:szCs w:val="28"/>
        </w:rPr>
      </w:pPr>
      <w:r w:rsidRPr="003806B7">
        <w:rPr>
          <w:rFonts w:ascii="標楷體" w:eastAsia="標楷體" w:hAnsi="標楷體" w:cs="新細明體" w:hint="eastAsia"/>
          <w:b/>
          <w:color w:val="000000" w:themeColor="text1"/>
          <w:kern w:val="0"/>
          <w:sz w:val="28"/>
          <w:szCs w:val="28"/>
        </w:rPr>
        <w:t>結語：</w:t>
      </w:r>
    </w:p>
    <w:p w14:paraId="7378EFB9" w14:textId="77777777" w:rsidR="00AA438A" w:rsidRPr="003806B7" w:rsidRDefault="00D84A65" w:rsidP="00AA438A">
      <w:pPr>
        <w:spacing w:line="500" w:lineRule="exact"/>
        <w:ind w:leftChars="449" w:left="1080" w:hanging="2"/>
        <w:rPr>
          <w:rFonts w:ascii="標楷體" w:eastAsia="標楷體" w:hAnsi="標楷體" w:cs="Times New Roman"/>
          <w:color w:val="000000" w:themeColor="text1"/>
          <w:sz w:val="28"/>
          <w:szCs w:val="28"/>
        </w:rPr>
      </w:pPr>
      <w:r w:rsidRPr="003806B7">
        <w:rPr>
          <w:rFonts w:ascii="標楷體" w:eastAsia="標楷體" w:hAnsi="標楷體" w:cs="Times New Roman" w:hint="eastAsia"/>
          <w:color w:val="000000" w:themeColor="text1"/>
          <w:sz w:val="28"/>
          <w:szCs w:val="28"/>
        </w:rPr>
        <w:t>為滿足地區托育資源之需求，本縣優於其他縣市將托育費用補助延長至3歲，銜接嬰幼兒上幼兒園之前的托育需求能獲得補助，減輕就業家庭需求並同時提升居家托育人員就業機會，達到地區優生優養目標。</w:t>
      </w:r>
    </w:p>
    <w:p w14:paraId="01916FB7" w14:textId="77777777" w:rsidR="00AA438A" w:rsidRPr="003806B7" w:rsidRDefault="00AA438A" w:rsidP="00AA438A">
      <w:pPr>
        <w:spacing w:line="500" w:lineRule="exact"/>
        <w:ind w:leftChars="449" w:left="1080" w:hanging="2"/>
        <w:rPr>
          <w:rFonts w:ascii="標楷體" w:eastAsia="標楷體" w:hAnsi="標楷體" w:cs="Times New Roman"/>
          <w:color w:val="000000" w:themeColor="text1"/>
          <w:sz w:val="28"/>
          <w:szCs w:val="28"/>
        </w:rPr>
      </w:pPr>
    </w:p>
    <w:p w14:paraId="43777B59" w14:textId="77777777" w:rsidR="00AA438A" w:rsidRPr="003806B7" w:rsidRDefault="00AA438A" w:rsidP="00312099">
      <w:pPr>
        <w:spacing w:line="500" w:lineRule="exact"/>
        <w:rPr>
          <w:rFonts w:ascii="標楷體" w:eastAsia="標楷體" w:hAnsi="標楷體" w:cs="Times New Roman"/>
          <w:color w:val="000000" w:themeColor="text1"/>
          <w:sz w:val="28"/>
          <w:szCs w:val="28"/>
        </w:rPr>
      </w:pPr>
    </w:p>
    <w:p w14:paraId="59C3E431" w14:textId="77777777" w:rsidR="002B3919" w:rsidRPr="003806B7" w:rsidRDefault="002B3919" w:rsidP="002B3919">
      <w:pPr>
        <w:pStyle w:val="a3"/>
        <w:numPr>
          <w:ilvl w:val="0"/>
          <w:numId w:val="1"/>
        </w:numPr>
        <w:adjustRightInd w:val="0"/>
        <w:snapToGrid w:val="0"/>
        <w:spacing w:line="360" w:lineRule="auto"/>
        <w:ind w:leftChars="0"/>
        <w:rPr>
          <w:rFonts w:ascii="標楷體" w:eastAsia="標楷體" w:hAnsi="標楷體"/>
          <w:b/>
          <w:color w:val="000000" w:themeColor="text1"/>
          <w:sz w:val="36"/>
          <w:szCs w:val="36"/>
          <w:highlight w:val="lightGray"/>
        </w:rPr>
      </w:pPr>
      <w:r w:rsidRPr="003806B7">
        <w:rPr>
          <w:rFonts w:ascii="標楷體" w:eastAsia="標楷體" w:hAnsi="標楷體" w:hint="eastAsia"/>
          <w:b/>
          <w:color w:val="000000" w:themeColor="text1"/>
          <w:sz w:val="36"/>
          <w:szCs w:val="36"/>
        </w:rPr>
        <w:t>未來施政目標與展望</w:t>
      </w:r>
      <w:r w:rsidRPr="003806B7">
        <w:rPr>
          <w:rFonts w:ascii="標楷體" w:eastAsia="標楷體" w:hAnsi="標楷體" w:hint="eastAsia"/>
          <w:color w:val="000000" w:themeColor="text1"/>
          <w:sz w:val="32"/>
          <w:szCs w:val="32"/>
        </w:rPr>
        <w:t>(以不超過十項為原則)</w:t>
      </w:r>
      <w:r w:rsidRPr="003806B7">
        <w:rPr>
          <w:rFonts w:ascii="標楷體" w:eastAsia="標楷體" w:hAnsi="標楷體" w:hint="eastAsia"/>
          <w:b/>
          <w:color w:val="000000" w:themeColor="text1"/>
          <w:sz w:val="32"/>
          <w:szCs w:val="32"/>
        </w:rPr>
        <w:t>：</w:t>
      </w:r>
    </w:p>
    <w:p w14:paraId="4B160F74" w14:textId="77777777" w:rsidR="002B3919" w:rsidRPr="003806B7" w:rsidRDefault="002B3919" w:rsidP="002B3919">
      <w:pPr>
        <w:adjustRightInd w:val="0"/>
        <w:snapToGrid w:val="0"/>
        <w:spacing w:line="360" w:lineRule="auto"/>
        <w:ind w:left="560" w:hangingChars="200" w:hanging="560"/>
        <w:jc w:val="both"/>
        <w:rPr>
          <w:rFonts w:ascii="標楷體" w:eastAsia="標楷體" w:hAnsi="標楷體"/>
          <w:color w:val="000000" w:themeColor="text1"/>
          <w:sz w:val="28"/>
          <w:szCs w:val="28"/>
        </w:rPr>
      </w:pPr>
      <w:r w:rsidRPr="003806B7">
        <w:rPr>
          <w:rFonts w:ascii="標楷體" w:eastAsia="標楷體" w:hAnsi="標楷體" w:cs="新細明體" w:hint="eastAsia"/>
          <w:color w:val="000000" w:themeColor="text1"/>
          <w:kern w:val="0"/>
          <w:sz w:val="28"/>
          <w:szCs w:val="28"/>
          <w:lang w:eastAsia="zh-HK"/>
        </w:rPr>
        <w:t>一、</w:t>
      </w:r>
      <w:r w:rsidRPr="003806B7">
        <w:rPr>
          <w:rFonts w:ascii="標楷體" w:eastAsia="標楷體" w:hAnsi="標楷體" w:cs="新細明體" w:hint="eastAsia"/>
          <w:color w:val="000000" w:themeColor="text1"/>
          <w:kern w:val="0"/>
          <w:sz w:val="28"/>
          <w:szCs w:val="28"/>
        </w:rPr>
        <w:t>社區</w:t>
      </w:r>
      <w:r w:rsidRPr="003806B7">
        <w:rPr>
          <w:rFonts w:ascii="標楷體" w:eastAsia="標楷體" w:hAnsi="標楷體" w:hint="eastAsia"/>
          <w:color w:val="000000" w:themeColor="text1"/>
          <w:sz w:val="28"/>
          <w:szCs w:val="28"/>
        </w:rPr>
        <w:t>標竿效益，培力提升</w:t>
      </w:r>
      <w:r w:rsidRPr="003806B7">
        <w:rPr>
          <w:rFonts w:ascii="標楷體" w:eastAsia="標楷體" w:hAnsi="標楷體" w:hint="eastAsia"/>
          <w:color w:val="000000" w:themeColor="text1"/>
          <w:sz w:val="28"/>
          <w:szCs w:val="28"/>
          <w:lang w:eastAsia="zh-HK"/>
        </w:rPr>
        <w:t>精進，運用空間強化社會福利；提升志工動能及量能，再造人力運用</w:t>
      </w:r>
      <w:r w:rsidRPr="003806B7">
        <w:rPr>
          <w:rFonts w:ascii="標楷體" w:eastAsia="標楷體" w:hAnsi="標楷體" w:hint="eastAsia"/>
          <w:color w:val="000000" w:themeColor="text1"/>
          <w:sz w:val="28"/>
          <w:szCs w:val="28"/>
        </w:rPr>
        <w:t>，</w:t>
      </w:r>
      <w:r w:rsidRPr="003806B7">
        <w:rPr>
          <w:rFonts w:ascii="標楷體" w:eastAsia="標楷體" w:hAnsi="標楷體" w:hint="eastAsia"/>
          <w:color w:val="000000" w:themeColor="text1"/>
          <w:sz w:val="28"/>
          <w:szCs w:val="28"/>
          <w:lang w:eastAsia="zh-HK"/>
        </w:rPr>
        <w:t>團體健全發展，共建詳和健康社會。</w:t>
      </w:r>
    </w:p>
    <w:p w14:paraId="285BC54F" w14:textId="77777777" w:rsidR="00A93E85" w:rsidRPr="003806B7" w:rsidRDefault="00A93E85" w:rsidP="00A93E85">
      <w:pPr>
        <w:adjustRightInd w:val="0"/>
        <w:snapToGrid w:val="0"/>
        <w:spacing w:line="360" w:lineRule="auto"/>
        <w:ind w:left="560" w:hangingChars="200" w:hanging="560"/>
        <w:jc w:val="both"/>
        <w:rPr>
          <w:rFonts w:ascii="標楷體" w:eastAsia="標楷體" w:hAnsi="標楷體"/>
          <w:color w:val="000000" w:themeColor="text1"/>
          <w:sz w:val="28"/>
          <w:szCs w:val="28"/>
        </w:rPr>
      </w:pPr>
      <w:r w:rsidRPr="003806B7">
        <w:rPr>
          <w:rFonts w:ascii="標楷體" w:eastAsia="標楷體" w:hAnsi="標楷體" w:cs="Times New Roman" w:hint="eastAsia"/>
          <w:color w:val="000000" w:themeColor="text1"/>
          <w:kern w:val="0"/>
          <w:sz w:val="28"/>
          <w:szCs w:val="28"/>
        </w:rPr>
        <w:t>二、強化勞基法令宣導、勞工安全衛生等勞動條件檢查，期能打造本縣友善職場環境，以維護勞資雙方權益暨身心健康。</w:t>
      </w:r>
    </w:p>
    <w:p w14:paraId="63AD3E51" w14:textId="77777777" w:rsidR="00A93E85" w:rsidRPr="003806B7" w:rsidRDefault="00A93E85" w:rsidP="00A93E85">
      <w:pPr>
        <w:adjustRightInd w:val="0"/>
        <w:snapToGrid w:val="0"/>
        <w:spacing w:line="360" w:lineRule="auto"/>
        <w:ind w:left="560" w:hangingChars="200" w:hanging="560"/>
        <w:jc w:val="both"/>
        <w:rPr>
          <w:rFonts w:ascii="標楷體" w:eastAsia="標楷體" w:hAnsi="標楷體"/>
          <w:color w:val="000000" w:themeColor="text1"/>
          <w:sz w:val="28"/>
          <w:szCs w:val="28"/>
        </w:rPr>
      </w:pPr>
      <w:r w:rsidRPr="003806B7">
        <w:rPr>
          <w:rFonts w:ascii="標楷體" w:eastAsia="標楷體" w:hAnsi="標楷體" w:cs="Times New Roman" w:hint="eastAsia"/>
          <w:color w:val="000000" w:themeColor="text1"/>
          <w:sz w:val="28"/>
          <w:szCs w:val="28"/>
          <w:u w:color="000000"/>
          <w:lang w:eastAsia="zh-HK"/>
        </w:rPr>
        <w:t>三、</w:t>
      </w:r>
      <w:r w:rsidRPr="003806B7">
        <w:rPr>
          <w:rFonts w:ascii="標楷體" w:eastAsia="標楷體" w:hAnsi="標楷體" w:cs="Times New Roman" w:hint="eastAsia"/>
          <w:color w:val="000000" w:themeColor="text1"/>
          <w:sz w:val="28"/>
          <w:szCs w:val="28"/>
          <w:u w:color="000000"/>
        </w:rPr>
        <w:t>辦理符合地區特色之職訓，期透過專業訓練，提升失業者工作技能，使其能於職場發揮技能，結訓後亦透過就業中心資源連結，促進充分就業。</w:t>
      </w:r>
    </w:p>
    <w:p w14:paraId="083C825F" w14:textId="77777777" w:rsidR="00A93E85" w:rsidRPr="003806B7" w:rsidRDefault="00A93E85" w:rsidP="00A93E85">
      <w:pPr>
        <w:adjustRightInd w:val="0"/>
        <w:snapToGrid w:val="0"/>
        <w:spacing w:line="360" w:lineRule="auto"/>
        <w:ind w:left="560" w:hangingChars="200" w:hanging="560"/>
        <w:jc w:val="both"/>
        <w:rPr>
          <w:rFonts w:ascii="標楷體" w:eastAsia="標楷體" w:hAnsi="標楷體"/>
          <w:color w:val="000000" w:themeColor="text1"/>
          <w:sz w:val="28"/>
          <w:szCs w:val="28"/>
        </w:rPr>
      </w:pPr>
      <w:r w:rsidRPr="003806B7">
        <w:rPr>
          <w:rFonts w:ascii="標楷體" w:eastAsia="標楷體" w:hAnsi="標楷體" w:cs="Times New Roman" w:hint="eastAsia"/>
          <w:color w:val="000000" w:themeColor="text1"/>
          <w:sz w:val="28"/>
          <w:szCs w:val="28"/>
          <w:lang w:eastAsia="zh-HK"/>
        </w:rPr>
        <w:lastRenderedPageBreak/>
        <w:t>四、</w:t>
      </w:r>
      <w:r w:rsidRPr="003806B7">
        <w:rPr>
          <w:rFonts w:ascii="標楷體" w:eastAsia="標楷體" w:hAnsi="標楷體" w:cs="Times New Roman" w:hint="eastAsia"/>
          <w:color w:val="000000" w:themeColor="text1"/>
          <w:sz w:val="28"/>
          <w:szCs w:val="28"/>
        </w:rPr>
        <w:t>完善在地老化措施，積極推展社區照顧關懷據點服務，輔導據點辦理定期老人共餐，配合長期照顧計畫成立長照巷弄站─C據點，廣設服務站提供長者在地服務，鼓勵長者參與各項延緩失能與老化等健康促進活動，使長者得以健康老化、活躍老化。</w:t>
      </w:r>
    </w:p>
    <w:p w14:paraId="14621AEE" w14:textId="77777777" w:rsidR="00A93E85" w:rsidRPr="003806B7" w:rsidRDefault="00A93E85" w:rsidP="00A93E85">
      <w:pPr>
        <w:adjustRightInd w:val="0"/>
        <w:snapToGrid w:val="0"/>
        <w:spacing w:line="360" w:lineRule="auto"/>
        <w:ind w:left="560" w:hangingChars="200" w:hanging="560"/>
        <w:jc w:val="both"/>
        <w:rPr>
          <w:rFonts w:ascii="標楷體" w:eastAsia="標楷體" w:hAnsi="標楷體"/>
          <w:color w:val="000000" w:themeColor="text1"/>
          <w:sz w:val="28"/>
          <w:szCs w:val="28"/>
        </w:rPr>
      </w:pPr>
      <w:r w:rsidRPr="003806B7">
        <w:rPr>
          <w:rFonts w:ascii="標楷體" w:eastAsia="標楷體" w:hAnsi="標楷體" w:cs="Times New Roman" w:hint="eastAsia"/>
          <w:color w:val="000000" w:themeColor="text1"/>
          <w:sz w:val="28"/>
          <w:szCs w:val="28"/>
          <w:lang w:eastAsia="zh-HK"/>
        </w:rPr>
        <w:t>五、</w:t>
      </w:r>
      <w:r w:rsidRPr="003806B7">
        <w:rPr>
          <w:rFonts w:ascii="標楷體" w:eastAsia="標楷體" w:hAnsi="標楷體" w:cs="Times New Roman" w:hint="eastAsia"/>
          <w:color w:val="000000" w:themeColor="text1"/>
          <w:sz w:val="28"/>
          <w:szCs w:val="28"/>
        </w:rPr>
        <w:t>推動各項無障礙服務並配合中央政策推動強化社會安全網，包括身心障礙者輔具器具補助、生涯轉銜及個案管理以及日間作業設施活動等個別化服務，推動各項個人照顧服務，積極增加家庭托顧、日間照顧等服務措施，以落實個人全人化連貫性資源整合服務。此外，針對生活陷困民眾提供急難紓困及急難救助服務，掌握時效，做到及時關懷紓困，落實對弱勢族群照顧服務。</w:t>
      </w:r>
    </w:p>
    <w:p w14:paraId="12AFDA94" w14:textId="77777777" w:rsidR="00AA438A" w:rsidRPr="003806B7" w:rsidRDefault="00A93E85" w:rsidP="00AA438A">
      <w:pPr>
        <w:adjustRightInd w:val="0"/>
        <w:snapToGrid w:val="0"/>
        <w:spacing w:line="360" w:lineRule="auto"/>
        <w:ind w:left="560" w:hangingChars="200" w:hanging="560"/>
        <w:jc w:val="both"/>
        <w:rPr>
          <w:rFonts w:ascii="標楷體" w:eastAsia="標楷體" w:hAnsi="標楷體" w:cs="Times New Roman"/>
          <w:color w:val="000000" w:themeColor="text1"/>
          <w:sz w:val="28"/>
          <w:szCs w:val="28"/>
        </w:rPr>
      </w:pPr>
      <w:r w:rsidRPr="003806B7">
        <w:rPr>
          <w:rFonts w:ascii="標楷體" w:eastAsia="標楷體" w:hAnsi="標楷體" w:cs="Times New Roman" w:hint="eastAsia"/>
          <w:color w:val="000000" w:themeColor="text1"/>
          <w:sz w:val="28"/>
          <w:szCs w:val="28"/>
          <w:lang w:eastAsia="zh-HK"/>
        </w:rPr>
        <w:t>六、</w:t>
      </w:r>
      <w:r w:rsidR="00AA438A" w:rsidRPr="003806B7">
        <w:rPr>
          <w:rFonts w:ascii="標楷體" w:eastAsia="標楷體" w:hAnsi="標楷體" w:cs="Times New Roman" w:hint="eastAsia"/>
          <w:color w:val="000000" w:themeColor="text1"/>
          <w:sz w:val="28"/>
          <w:szCs w:val="28"/>
        </w:rPr>
        <w:t>持續推動新住民生活適應輔導措施，</w:t>
      </w:r>
      <w:r w:rsidR="00AA438A" w:rsidRPr="003806B7">
        <w:rPr>
          <w:rFonts w:ascii="標楷體" w:eastAsia="標楷體" w:hAnsi="標楷體" w:cs="Times New Roman"/>
          <w:color w:val="000000" w:themeColor="text1"/>
          <w:sz w:val="28"/>
          <w:szCs w:val="28"/>
        </w:rPr>
        <w:t>規劃辦理新住民生活適應及就業相關課程</w:t>
      </w:r>
      <w:r w:rsidR="00AA438A" w:rsidRPr="003806B7">
        <w:rPr>
          <w:rFonts w:ascii="標楷體" w:eastAsia="標楷體" w:hAnsi="標楷體" w:cs="Times New Roman" w:hint="eastAsia"/>
          <w:color w:val="000000" w:themeColor="text1"/>
          <w:sz w:val="28"/>
          <w:szCs w:val="28"/>
        </w:rPr>
        <w:t>研習</w:t>
      </w:r>
      <w:r w:rsidR="00AA438A" w:rsidRPr="003806B7">
        <w:rPr>
          <w:rFonts w:ascii="標楷體" w:eastAsia="標楷體" w:hAnsi="標楷體" w:cs="Times New Roman"/>
          <w:color w:val="000000" w:themeColor="text1"/>
          <w:sz w:val="28"/>
          <w:szCs w:val="28"/>
        </w:rPr>
        <w:t>，輔導其順利融入我國生活環境，共創和諧安樂之多元文化</w:t>
      </w:r>
      <w:r w:rsidR="00AA438A" w:rsidRPr="003806B7">
        <w:rPr>
          <w:rFonts w:ascii="標楷體" w:eastAsia="標楷體" w:hAnsi="標楷體" w:cs="Times New Roman" w:hint="eastAsia"/>
          <w:color w:val="000000" w:themeColor="text1"/>
          <w:sz w:val="28"/>
          <w:szCs w:val="28"/>
        </w:rPr>
        <w:t>。</w:t>
      </w:r>
    </w:p>
    <w:p w14:paraId="7F61297E" w14:textId="77777777" w:rsidR="00A93E85" w:rsidRPr="003806B7" w:rsidRDefault="00A93E85" w:rsidP="00A93E85">
      <w:pPr>
        <w:adjustRightInd w:val="0"/>
        <w:snapToGrid w:val="0"/>
        <w:spacing w:line="360" w:lineRule="auto"/>
        <w:ind w:left="560" w:hangingChars="200" w:hanging="560"/>
        <w:jc w:val="both"/>
        <w:rPr>
          <w:rFonts w:ascii="標楷體" w:eastAsia="標楷體" w:hAnsi="標楷體"/>
          <w:color w:val="000000" w:themeColor="text1"/>
          <w:sz w:val="28"/>
          <w:szCs w:val="28"/>
        </w:rPr>
      </w:pPr>
      <w:r w:rsidRPr="003806B7">
        <w:rPr>
          <w:rFonts w:ascii="標楷體" w:eastAsia="標楷體" w:hAnsi="標楷體" w:cs="Times New Roman" w:hint="eastAsia"/>
          <w:color w:val="000000" w:themeColor="text1"/>
          <w:sz w:val="28"/>
          <w:szCs w:val="28"/>
          <w:lang w:eastAsia="zh-HK"/>
        </w:rPr>
        <w:t>七、</w:t>
      </w:r>
      <w:r w:rsidRPr="003806B7">
        <w:rPr>
          <w:rFonts w:ascii="標楷體" w:eastAsia="標楷體" w:hAnsi="標楷體" w:cs="Times New Roman" w:hint="eastAsia"/>
          <w:color w:val="000000" w:themeColor="text1"/>
          <w:sz w:val="28"/>
          <w:szCs w:val="28"/>
        </w:rPr>
        <w:t>配合準公共托育制度，提供質優量足之托育資源，並將「性別友善觀點」融入各項權益保障與福利服務，以達到性別平權。</w:t>
      </w:r>
    </w:p>
    <w:p w14:paraId="4D81BCC9" w14:textId="77777777" w:rsidR="00AA438A" w:rsidRPr="003806B7" w:rsidRDefault="00A93E85" w:rsidP="00AA438A">
      <w:pPr>
        <w:adjustRightInd w:val="0"/>
        <w:snapToGrid w:val="0"/>
        <w:spacing w:line="360" w:lineRule="auto"/>
        <w:ind w:left="560" w:hangingChars="200" w:hanging="560"/>
        <w:jc w:val="both"/>
        <w:rPr>
          <w:rFonts w:ascii="標楷體" w:eastAsia="標楷體" w:hAnsi="標楷體"/>
          <w:color w:val="000000" w:themeColor="text1"/>
          <w:sz w:val="28"/>
          <w:szCs w:val="28"/>
        </w:rPr>
      </w:pPr>
      <w:r w:rsidRPr="003806B7">
        <w:rPr>
          <w:rFonts w:ascii="標楷體" w:eastAsia="標楷體" w:hAnsi="標楷體" w:cs="Times New Roman" w:hint="eastAsia"/>
          <w:color w:val="000000" w:themeColor="text1"/>
          <w:sz w:val="28"/>
          <w:szCs w:val="28"/>
          <w:lang w:eastAsia="zh-HK"/>
        </w:rPr>
        <w:t>八、</w:t>
      </w:r>
      <w:r w:rsidRPr="003806B7">
        <w:rPr>
          <w:rFonts w:ascii="標楷體" w:eastAsia="標楷體" w:hAnsi="標楷體" w:cs="Times New Roman"/>
          <w:color w:val="000000" w:themeColor="text1"/>
          <w:sz w:val="28"/>
          <w:szCs w:val="28"/>
        </w:rPr>
        <w:t>配合強化社會安全網計畫，加強脆弱家庭及保護性個案支持與服務。</w:t>
      </w:r>
    </w:p>
    <w:p w14:paraId="05344829" w14:textId="77777777" w:rsidR="002B3919" w:rsidRPr="003806B7" w:rsidRDefault="002B3919" w:rsidP="002B3919">
      <w:pPr>
        <w:adjustRightInd w:val="0"/>
        <w:snapToGrid w:val="0"/>
        <w:spacing w:line="360" w:lineRule="auto"/>
        <w:rPr>
          <w:rFonts w:ascii="標楷體" w:eastAsia="標楷體" w:hAnsi="標楷體"/>
          <w:color w:val="000000" w:themeColor="text1"/>
          <w:sz w:val="28"/>
          <w:szCs w:val="28"/>
        </w:rPr>
      </w:pPr>
      <w:r w:rsidRPr="003806B7">
        <w:rPr>
          <w:rFonts w:ascii="標楷體" w:eastAsia="標楷體" w:hAnsi="標楷體" w:hint="eastAsia"/>
          <w:b/>
          <w:color w:val="000000" w:themeColor="text1"/>
          <w:sz w:val="36"/>
          <w:szCs w:val="36"/>
        </w:rPr>
        <w:t>參、年度重點工作</w:t>
      </w:r>
      <w:r w:rsidRPr="003806B7">
        <w:rPr>
          <w:rFonts w:ascii="標楷體" w:eastAsia="標楷體" w:hAnsi="標楷體" w:hint="eastAsia"/>
          <w:color w:val="000000" w:themeColor="text1"/>
          <w:sz w:val="28"/>
          <w:szCs w:val="28"/>
        </w:rPr>
        <w:t>(以不超過十項為原則)：</w:t>
      </w:r>
    </w:p>
    <w:p w14:paraId="41C0F7E7" w14:textId="77777777" w:rsidR="00271F2E" w:rsidRPr="003806B7" w:rsidRDefault="00271F2E" w:rsidP="00271F2E">
      <w:pPr>
        <w:pStyle w:val="a3"/>
        <w:numPr>
          <w:ilvl w:val="0"/>
          <w:numId w:val="6"/>
        </w:numPr>
        <w:tabs>
          <w:tab w:val="left" w:pos="567"/>
        </w:tabs>
        <w:adjustRightInd w:val="0"/>
        <w:snapToGrid w:val="0"/>
        <w:spacing w:line="360" w:lineRule="auto"/>
        <w:ind w:leftChars="0"/>
        <w:rPr>
          <w:rFonts w:ascii="標楷體" w:eastAsia="標楷體" w:hAnsi="標楷體"/>
          <w:color w:val="000000" w:themeColor="text1"/>
          <w:sz w:val="28"/>
          <w:szCs w:val="28"/>
        </w:rPr>
      </w:pPr>
      <w:r w:rsidRPr="003806B7">
        <w:rPr>
          <w:rFonts w:ascii="標楷體" w:eastAsia="標楷體" w:hAnsi="標楷體" w:hint="eastAsia"/>
          <w:color w:val="000000" w:themeColor="text1"/>
          <w:sz w:val="28"/>
          <w:szCs w:val="28"/>
        </w:rPr>
        <w:t>引進專業團隊，加強社區調查及資源與能量盤點，研擬分級輔導，再加以策略提升，持續增加社區學堂工作坊基礎</w:t>
      </w:r>
      <w:r w:rsidR="00C1562E" w:rsidRPr="003806B7">
        <w:rPr>
          <w:rFonts w:ascii="標楷體" w:eastAsia="標楷體" w:hAnsi="標楷體" w:hint="eastAsia"/>
          <w:color w:val="000000" w:themeColor="text1"/>
          <w:sz w:val="28"/>
          <w:szCs w:val="28"/>
        </w:rPr>
        <w:t>、</w:t>
      </w:r>
      <w:r w:rsidRPr="003806B7">
        <w:rPr>
          <w:rFonts w:ascii="標楷體" w:eastAsia="標楷體" w:hAnsi="標楷體" w:hint="eastAsia"/>
          <w:color w:val="000000" w:themeColor="text1"/>
          <w:sz w:val="28"/>
          <w:szCs w:val="28"/>
        </w:rPr>
        <w:t>進階課程及實地輔導。另強化績優社區輔導參加全國性評鑑，進而推動小旗艦計畫發揮母雞帶小雞，同時辦理縣內及赴台逐級觀摩制度建置標竿影響效益。</w:t>
      </w:r>
      <w:r w:rsidR="00C1562E" w:rsidRPr="003806B7">
        <w:rPr>
          <w:rFonts w:ascii="標楷體" w:eastAsia="標楷體" w:hAnsi="標楷體" w:hint="eastAsia"/>
          <w:color w:val="000000" w:themeColor="text1"/>
          <w:sz w:val="28"/>
          <w:szCs w:val="28"/>
          <w:lang w:eastAsia="zh-HK"/>
        </w:rPr>
        <w:t>另</w:t>
      </w:r>
      <w:r w:rsidRPr="003806B7">
        <w:rPr>
          <w:rFonts w:ascii="標楷體" w:eastAsia="標楷體" w:hAnsi="標楷體" w:hint="eastAsia"/>
          <w:color w:val="000000" w:themeColor="text1"/>
          <w:sz w:val="28"/>
          <w:szCs w:val="28"/>
        </w:rPr>
        <w:t>同步提升志工量能及活動中心空間活化，邀請社區協助推動各項社福措施及講座活動等，提供就近在地化服務</w:t>
      </w:r>
      <w:r w:rsidR="00C1562E" w:rsidRPr="003806B7">
        <w:rPr>
          <w:rFonts w:ascii="標楷體" w:eastAsia="標楷體" w:hAnsi="標楷體" w:hint="eastAsia"/>
          <w:color w:val="000000" w:themeColor="text1"/>
          <w:sz w:val="28"/>
          <w:szCs w:val="28"/>
        </w:rPr>
        <w:t>，</w:t>
      </w:r>
      <w:r w:rsidRPr="003806B7">
        <w:rPr>
          <w:rFonts w:ascii="標楷體" w:eastAsia="標楷體" w:hAnsi="標楷體" w:hint="eastAsia"/>
          <w:color w:val="000000" w:themeColor="text1"/>
          <w:sz w:val="28"/>
          <w:szCs w:val="28"/>
        </w:rPr>
        <w:t>讓志願服務與社區共同成長永續發展。</w:t>
      </w:r>
    </w:p>
    <w:p w14:paraId="22F33CCD" w14:textId="77777777" w:rsidR="00A93E85" w:rsidRPr="003806B7" w:rsidRDefault="00A93E85" w:rsidP="00A93E85">
      <w:pPr>
        <w:pStyle w:val="a3"/>
        <w:numPr>
          <w:ilvl w:val="0"/>
          <w:numId w:val="6"/>
        </w:numPr>
        <w:tabs>
          <w:tab w:val="left" w:pos="567"/>
        </w:tabs>
        <w:adjustRightInd w:val="0"/>
        <w:snapToGrid w:val="0"/>
        <w:spacing w:line="360" w:lineRule="auto"/>
        <w:ind w:leftChars="0"/>
        <w:rPr>
          <w:rFonts w:ascii="標楷體" w:eastAsia="標楷體" w:hAnsi="標楷體"/>
          <w:color w:val="000000" w:themeColor="text1"/>
          <w:sz w:val="28"/>
          <w:szCs w:val="28"/>
        </w:rPr>
      </w:pPr>
      <w:r w:rsidRPr="003806B7">
        <w:rPr>
          <w:rFonts w:ascii="標楷體" w:eastAsia="標楷體" w:hAnsi="標楷體" w:cs="Times New Roman" w:hint="eastAsia"/>
          <w:color w:val="000000" w:themeColor="text1"/>
          <w:sz w:val="28"/>
          <w:szCs w:val="28"/>
        </w:rPr>
        <w:lastRenderedPageBreak/>
        <w:t>強化勞基法令宣導、勞工安全衛生等勞動條件檢查、</w:t>
      </w:r>
      <w:r w:rsidRPr="003806B7">
        <w:rPr>
          <w:rFonts w:ascii="標楷體" w:eastAsia="標楷體" w:hAnsi="標楷體" w:cs="Times New Roman"/>
          <w:color w:val="000000" w:themeColor="text1"/>
          <w:sz w:val="28"/>
          <w:szCs w:val="28"/>
        </w:rPr>
        <w:t>外勞查察管理，</w:t>
      </w:r>
      <w:r w:rsidRPr="003806B7">
        <w:rPr>
          <w:rFonts w:ascii="標楷體" w:eastAsia="標楷體" w:hAnsi="標楷體" w:cs="Times New Roman" w:hint="eastAsia"/>
          <w:color w:val="000000" w:themeColor="text1"/>
          <w:sz w:val="28"/>
          <w:szCs w:val="28"/>
        </w:rPr>
        <w:t>推動性別工作平等及防制就業歧視，營造友善職場環境，維護勞工權益暨身心健康。運用金門大學、金門高職設備</w:t>
      </w:r>
      <w:r w:rsidRPr="003806B7">
        <w:rPr>
          <w:rFonts w:ascii="標楷體" w:eastAsia="標楷體" w:hAnsi="標楷體" w:cs="Times New Roman"/>
          <w:color w:val="000000" w:themeColor="text1"/>
          <w:sz w:val="28"/>
          <w:szCs w:val="28"/>
        </w:rPr>
        <w:t>及結合地區產業特色，規劃多元職業訓練</w:t>
      </w:r>
      <w:r w:rsidRPr="003806B7">
        <w:rPr>
          <w:rFonts w:ascii="標楷體" w:eastAsia="標楷體" w:hAnsi="標楷體" w:cs="Times New Roman" w:hint="eastAsia"/>
          <w:color w:val="000000" w:themeColor="text1"/>
          <w:sz w:val="28"/>
          <w:szCs w:val="28"/>
        </w:rPr>
        <w:t>，提昇縣民就業機會。另提供職訓津貼申請，符合條件之縣民每日補助新台幣800元，另符合就業獎助金申請資格者，每月補助1萬元，為期1年。</w:t>
      </w:r>
    </w:p>
    <w:p w14:paraId="68703CD1" w14:textId="77777777" w:rsidR="00A93E85" w:rsidRPr="003806B7" w:rsidRDefault="00A93E85" w:rsidP="00A93E85">
      <w:pPr>
        <w:pStyle w:val="a3"/>
        <w:numPr>
          <w:ilvl w:val="0"/>
          <w:numId w:val="6"/>
        </w:numPr>
        <w:tabs>
          <w:tab w:val="left" w:pos="567"/>
        </w:tabs>
        <w:adjustRightInd w:val="0"/>
        <w:snapToGrid w:val="0"/>
        <w:spacing w:line="360" w:lineRule="auto"/>
        <w:ind w:leftChars="0"/>
        <w:rPr>
          <w:rFonts w:ascii="標楷體" w:eastAsia="標楷體" w:hAnsi="標楷體"/>
          <w:color w:val="000000" w:themeColor="text1"/>
          <w:sz w:val="28"/>
          <w:szCs w:val="28"/>
        </w:rPr>
      </w:pPr>
      <w:r w:rsidRPr="003806B7">
        <w:rPr>
          <w:rFonts w:ascii="標楷體" w:eastAsia="標楷體" w:hAnsi="標楷體" w:cs="Times New Roman" w:hint="eastAsia"/>
          <w:color w:val="000000" w:themeColor="text1"/>
          <w:sz w:val="28"/>
          <w:szCs w:val="28"/>
        </w:rPr>
        <w:t>推動短期臨時工就業計畫，釋出350個短期臨時工工作機會，提供失業者短暫性就業，以紓解家庭經濟壓力，並提升本縣勞動參與率。</w:t>
      </w:r>
    </w:p>
    <w:p w14:paraId="34DA0E8B" w14:textId="77777777" w:rsidR="00A93E85" w:rsidRPr="003806B7" w:rsidRDefault="00A93E85" w:rsidP="00A93E85">
      <w:pPr>
        <w:pStyle w:val="a3"/>
        <w:numPr>
          <w:ilvl w:val="0"/>
          <w:numId w:val="6"/>
        </w:numPr>
        <w:tabs>
          <w:tab w:val="left" w:pos="567"/>
        </w:tabs>
        <w:adjustRightInd w:val="0"/>
        <w:snapToGrid w:val="0"/>
        <w:spacing w:line="360" w:lineRule="auto"/>
        <w:ind w:leftChars="0"/>
        <w:rPr>
          <w:rFonts w:ascii="標楷體" w:eastAsia="標楷體" w:hAnsi="標楷體"/>
          <w:color w:val="000000" w:themeColor="text1"/>
          <w:sz w:val="28"/>
          <w:szCs w:val="28"/>
        </w:rPr>
      </w:pPr>
      <w:r w:rsidRPr="003806B7">
        <w:rPr>
          <w:rFonts w:ascii="標楷體" w:eastAsia="標楷體" w:hAnsi="標楷體" w:cs="Times New Roman" w:hint="eastAsia"/>
          <w:color w:val="000000" w:themeColor="text1"/>
          <w:sz w:val="28"/>
          <w:szCs w:val="28"/>
        </w:rPr>
        <w:t>本年度預計新增至少處社區照顧關懷據點及新增至少</w:t>
      </w:r>
      <w:r w:rsidRPr="003806B7">
        <w:rPr>
          <w:rFonts w:ascii="標楷體" w:eastAsia="標楷體" w:hAnsi="標楷體" w:cs="Times New Roman"/>
          <w:color w:val="000000" w:themeColor="text1"/>
          <w:sz w:val="28"/>
          <w:szCs w:val="28"/>
        </w:rPr>
        <w:t>2</w:t>
      </w:r>
      <w:r w:rsidRPr="003806B7">
        <w:rPr>
          <w:rFonts w:ascii="標楷體" w:eastAsia="標楷體" w:hAnsi="標楷體" w:cs="Times New Roman" w:hint="eastAsia"/>
          <w:color w:val="000000" w:themeColor="text1"/>
          <w:sz w:val="28"/>
          <w:szCs w:val="28"/>
        </w:rPr>
        <w:t>處長照巷弄站，提供各項家庭訪視、電訪關懷、健康促進及共餐服務</w:t>
      </w:r>
      <w:r w:rsidRPr="003806B7">
        <w:rPr>
          <w:rFonts w:ascii="標楷體" w:eastAsia="標楷體" w:hAnsi="標楷體" w:cs="Times New Roman"/>
          <w:color w:val="000000" w:themeColor="text1"/>
          <w:sz w:val="28"/>
          <w:szCs w:val="28"/>
        </w:rPr>
        <w:t>服務</w:t>
      </w:r>
      <w:r w:rsidRPr="003806B7">
        <w:rPr>
          <w:rFonts w:ascii="標楷體" w:eastAsia="標楷體" w:hAnsi="標楷體" w:cs="Times New Roman" w:hint="eastAsia"/>
          <w:color w:val="000000" w:themeColor="text1"/>
          <w:sz w:val="28"/>
          <w:szCs w:val="28"/>
        </w:rPr>
        <w:t>。建構銀髮族友善環境，輔導據點積極新增至少3處老人定期共餐服務，延緩失能及老化等課程，以增加老人社會參與以及活躍老化之機會。</w:t>
      </w:r>
    </w:p>
    <w:p w14:paraId="2C6CC490" w14:textId="77777777" w:rsidR="00A93E85" w:rsidRPr="003806B7" w:rsidRDefault="00A93E85" w:rsidP="00A93E85">
      <w:pPr>
        <w:pStyle w:val="a3"/>
        <w:numPr>
          <w:ilvl w:val="0"/>
          <w:numId w:val="6"/>
        </w:numPr>
        <w:tabs>
          <w:tab w:val="left" w:pos="567"/>
        </w:tabs>
        <w:adjustRightInd w:val="0"/>
        <w:snapToGrid w:val="0"/>
        <w:spacing w:line="360" w:lineRule="auto"/>
        <w:ind w:leftChars="0"/>
        <w:rPr>
          <w:rFonts w:ascii="標楷體" w:eastAsia="標楷體" w:hAnsi="標楷體"/>
          <w:color w:val="000000" w:themeColor="text1"/>
          <w:sz w:val="28"/>
          <w:szCs w:val="28"/>
        </w:rPr>
      </w:pPr>
      <w:r w:rsidRPr="003806B7">
        <w:rPr>
          <w:rFonts w:ascii="標楷體" w:eastAsia="標楷體" w:hAnsi="標楷體" w:cs="Times New Roman" w:hint="eastAsia"/>
          <w:color w:val="000000" w:themeColor="text1"/>
          <w:sz w:val="28"/>
          <w:szCs w:val="28"/>
        </w:rPr>
        <w:t>結合民間團體，推動各項身心障礙福利服務，委託伊甸社會福利基金會，強化本縣身心障礙者輔具資源服務，推動各項個人照顧服務，積極推動家庭托顧、日間照顧等服務措施。</w:t>
      </w:r>
    </w:p>
    <w:p w14:paraId="63BD8886" w14:textId="77777777" w:rsidR="00AA438A" w:rsidRPr="003806B7" w:rsidRDefault="00AA438A" w:rsidP="00AA438A">
      <w:pPr>
        <w:pStyle w:val="a3"/>
        <w:numPr>
          <w:ilvl w:val="0"/>
          <w:numId w:val="6"/>
        </w:numPr>
        <w:tabs>
          <w:tab w:val="left" w:pos="567"/>
        </w:tabs>
        <w:adjustRightInd w:val="0"/>
        <w:snapToGrid w:val="0"/>
        <w:spacing w:line="360" w:lineRule="auto"/>
        <w:ind w:leftChars="0"/>
        <w:rPr>
          <w:rFonts w:ascii="標楷體" w:eastAsia="標楷體" w:hAnsi="標楷體"/>
          <w:color w:val="000000" w:themeColor="text1"/>
          <w:sz w:val="28"/>
          <w:szCs w:val="28"/>
        </w:rPr>
      </w:pPr>
      <w:r w:rsidRPr="003806B7">
        <w:rPr>
          <w:rFonts w:ascii="標楷體" w:eastAsia="標楷體" w:hAnsi="標楷體" w:hint="eastAsia"/>
          <w:color w:val="000000" w:themeColor="text1"/>
          <w:sz w:val="28"/>
          <w:szCs w:val="28"/>
        </w:rPr>
        <w:t>設置北、中、南旅台服務中心，建構旅台服務平台，及輔導旅台金門同鄉會運作，推動鄉親服務工作。另加強僑胞鄉親聯繫服務，深耕僑務工作。</w:t>
      </w:r>
    </w:p>
    <w:p w14:paraId="792B7011" w14:textId="77777777" w:rsidR="00AA438A" w:rsidRPr="003806B7" w:rsidRDefault="00AA438A" w:rsidP="00AA438A">
      <w:pPr>
        <w:pStyle w:val="a3"/>
        <w:numPr>
          <w:ilvl w:val="0"/>
          <w:numId w:val="6"/>
        </w:numPr>
        <w:tabs>
          <w:tab w:val="left" w:pos="567"/>
        </w:tabs>
        <w:adjustRightInd w:val="0"/>
        <w:snapToGrid w:val="0"/>
        <w:spacing w:line="360" w:lineRule="auto"/>
        <w:ind w:leftChars="0"/>
        <w:rPr>
          <w:rFonts w:ascii="標楷體" w:eastAsia="標楷體" w:hAnsi="標楷體" w:cs="Times New Roman"/>
          <w:color w:val="000000" w:themeColor="text1"/>
          <w:sz w:val="28"/>
          <w:szCs w:val="28"/>
        </w:rPr>
      </w:pPr>
      <w:r w:rsidRPr="003806B7">
        <w:rPr>
          <w:rFonts w:ascii="標楷體" w:eastAsia="標楷體" w:hAnsi="標楷體" w:cs="Times New Roman" w:hint="eastAsia"/>
          <w:color w:val="000000" w:themeColor="text1"/>
          <w:sz w:val="28"/>
          <w:szCs w:val="28"/>
        </w:rPr>
        <w:t>結合民力資源建置新住民支持網絡，同時</w:t>
      </w:r>
      <w:r w:rsidRPr="003806B7">
        <w:rPr>
          <w:rFonts w:ascii="標楷體" w:eastAsia="標楷體" w:hAnsi="標楷體" w:cs="Times New Roman"/>
          <w:color w:val="000000" w:themeColor="text1"/>
          <w:sz w:val="28"/>
          <w:szCs w:val="28"/>
        </w:rPr>
        <w:t>輔導</w:t>
      </w:r>
      <w:r w:rsidRPr="003806B7">
        <w:rPr>
          <w:rFonts w:ascii="標楷體" w:eastAsia="標楷體" w:hAnsi="標楷體" w:cs="Times New Roman" w:hint="eastAsia"/>
          <w:color w:val="000000" w:themeColor="text1"/>
          <w:sz w:val="28"/>
          <w:szCs w:val="28"/>
        </w:rPr>
        <w:t>民間團體及社區</w:t>
      </w:r>
      <w:r w:rsidRPr="003806B7">
        <w:rPr>
          <w:rFonts w:ascii="標楷體" w:eastAsia="標楷體" w:hAnsi="標楷體" w:cs="Times New Roman"/>
          <w:color w:val="000000" w:themeColor="text1"/>
          <w:sz w:val="28"/>
          <w:szCs w:val="28"/>
        </w:rPr>
        <w:t>成立新住民社區照顧服務關懷據點</w:t>
      </w:r>
      <w:r w:rsidRPr="003806B7">
        <w:rPr>
          <w:rFonts w:ascii="標楷體" w:eastAsia="標楷體" w:hAnsi="標楷體" w:cs="Times New Roman" w:hint="eastAsia"/>
          <w:color w:val="000000" w:themeColor="text1"/>
          <w:sz w:val="28"/>
          <w:szCs w:val="28"/>
        </w:rPr>
        <w:t>，整合網絡資源持續對新住民關懷與訪視，俾完善及整合服務資源。</w:t>
      </w:r>
    </w:p>
    <w:p w14:paraId="127731E4" w14:textId="77777777" w:rsidR="00A93E85" w:rsidRPr="003806B7" w:rsidRDefault="00A93E85" w:rsidP="00AA438A">
      <w:pPr>
        <w:pStyle w:val="a3"/>
        <w:numPr>
          <w:ilvl w:val="0"/>
          <w:numId w:val="6"/>
        </w:numPr>
        <w:tabs>
          <w:tab w:val="left" w:pos="567"/>
        </w:tabs>
        <w:adjustRightInd w:val="0"/>
        <w:snapToGrid w:val="0"/>
        <w:spacing w:line="360" w:lineRule="auto"/>
        <w:ind w:leftChars="0"/>
        <w:rPr>
          <w:rFonts w:ascii="標楷體" w:eastAsia="標楷體" w:hAnsi="標楷體" w:cs="Times New Roman"/>
          <w:color w:val="000000" w:themeColor="text1"/>
          <w:sz w:val="28"/>
          <w:szCs w:val="28"/>
        </w:rPr>
      </w:pPr>
      <w:r w:rsidRPr="003806B7">
        <w:rPr>
          <w:rFonts w:ascii="標楷體" w:eastAsia="標楷體" w:hAnsi="標楷體" w:cs="Times New Roman" w:hint="eastAsia"/>
          <w:color w:val="000000" w:themeColor="text1"/>
          <w:sz w:val="28"/>
          <w:szCs w:val="28"/>
        </w:rPr>
        <w:t>賡續佈建</w:t>
      </w:r>
      <w:r w:rsidR="005B5D40" w:rsidRPr="003806B7">
        <w:rPr>
          <w:rFonts w:ascii="標楷體" w:eastAsia="標楷體" w:hAnsi="標楷體" w:cs="Times New Roman" w:hint="eastAsia"/>
          <w:color w:val="000000" w:themeColor="text1"/>
          <w:sz w:val="28"/>
          <w:szCs w:val="28"/>
        </w:rPr>
        <w:t>公共托育家園、</w:t>
      </w:r>
      <w:r w:rsidRPr="003806B7">
        <w:rPr>
          <w:rFonts w:ascii="標楷體" w:eastAsia="標楷體" w:hAnsi="標楷體" w:cs="Times New Roman" w:hint="eastAsia"/>
          <w:color w:val="000000" w:themeColor="text1"/>
          <w:sz w:val="28"/>
          <w:szCs w:val="28"/>
        </w:rPr>
        <w:t>托嬰中心及托育資源中心，提供家長育兒多元選擇及幼兒成長資源，同時擴大宣導性別平權理念，加強</w:t>
      </w:r>
      <w:r w:rsidRPr="003806B7">
        <w:rPr>
          <w:rFonts w:ascii="標楷體" w:eastAsia="標楷體" w:hAnsi="標楷體" w:cs="Times New Roman" w:hint="eastAsia"/>
          <w:color w:val="000000" w:themeColor="text1"/>
          <w:sz w:val="28"/>
          <w:szCs w:val="28"/>
        </w:rPr>
        <w:lastRenderedPageBreak/>
        <w:t>性別平等教育，提升婦女地位並建立整合政府與民間資源網絡，強化婦女福利服務網絡輸送系統。</w:t>
      </w:r>
    </w:p>
    <w:p w14:paraId="01C1B918" w14:textId="77777777" w:rsidR="00B35869" w:rsidRPr="003806B7" w:rsidRDefault="00A93E85" w:rsidP="00A93E85">
      <w:pPr>
        <w:pStyle w:val="a3"/>
        <w:numPr>
          <w:ilvl w:val="0"/>
          <w:numId w:val="6"/>
        </w:numPr>
        <w:tabs>
          <w:tab w:val="left" w:pos="567"/>
        </w:tabs>
        <w:adjustRightInd w:val="0"/>
        <w:snapToGrid w:val="0"/>
        <w:spacing w:line="360" w:lineRule="auto"/>
        <w:ind w:leftChars="0"/>
        <w:rPr>
          <w:rFonts w:ascii="標楷體" w:eastAsia="標楷體" w:hAnsi="標楷體" w:cs="Times New Roman"/>
          <w:b/>
          <w:bCs/>
          <w:color w:val="000000" w:themeColor="text1"/>
          <w:sz w:val="28"/>
          <w:szCs w:val="28"/>
        </w:rPr>
      </w:pPr>
      <w:r w:rsidRPr="003806B7">
        <w:rPr>
          <w:rFonts w:ascii="標楷體" w:eastAsia="標楷體" w:hAnsi="標楷體" w:cs="Times New Roman"/>
          <w:color w:val="000000" w:themeColor="text1"/>
          <w:sz w:val="28"/>
          <w:szCs w:val="28"/>
        </w:rPr>
        <w:t>在金湖地區擴增</w:t>
      </w:r>
      <w:r w:rsidRPr="003806B7">
        <w:rPr>
          <w:rFonts w:ascii="標楷體" w:eastAsia="標楷體" w:hAnsi="標楷體" w:cs="Times New Roman" w:hint="eastAsia"/>
          <w:color w:val="000000" w:themeColor="text1"/>
          <w:sz w:val="28"/>
          <w:szCs w:val="28"/>
        </w:rPr>
        <w:t>1處</w:t>
      </w:r>
      <w:r w:rsidRPr="003806B7">
        <w:rPr>
          <w:rFonts w:ascii="標楷體" w:eastAsia="標楷體" w:hAnsi="標楷體" w:cs="Times New Roman"/>
          <w:color w:val="000000" w:themeColor="text1"/>
          <w:sz w:val="28"/>
          <w:szCs w:val="28"/>
        </w:rPr>
        <w:t>社會福利服務中心服務據點</w:t>
      </w:r>
      <w:r w:rsidRPr="003806B7">
        <w:rPr>
          <w:rFonts w:ascii="標楷體" w:eastAsia="標楷體" w:hAnsi="標楷體" w:cs="Times New Roman" w:hint="eastAsia"/>
          <w:color w:val="000000" w:themeColor="text1"/>
          <w:sz w:val="28"/>
          <w:szCs w:val="28"/>
        </w:rPr>
        <w:t>，提供金湖地區</w:t>
      </w:r>
      <w:r w:rsidR="00B35869" w:rsidRPr="003806B7">
        <w:rPr>
          <w:rFonts w:ascii="標楷體" w:eastAsia="標楷體" w:hAnsi="標楷體" w:cs="Times New Roman" w:hint="eastAsia"/>
          <w:color w:val="000000" w:themeColor="text1"/>
          <w:sz w:val="28"/>
          <w:szCs w:val="28"/>
        </w:rPr>
        <w:t xml:space="preserve"> </w:t>
      </w:r>
    </w:p>
    <w:p w14:paraId="7FE68935" w14:textId="77777777" w:rsidR="00A93E85" w:rsidRPr="003806B7" w:rsidRDefault="00A93E85" w:rsidP="00B35869">
      <w:pPr>
        <w:pStyle w:val="a3"/>
        <w:tabs>
          <w:tab w:val="left" w:pos="567"/>
        </w:tabs>
        <w:adjustRightInd w:val="0"/>
        <w:snapToGrid w:val="0"/>
        <w:spacing w:line="360" w:lineRule="auto"/>
        <w:ind w:leftChars="0"/>
        <w:rPr>
          <w:rFonts w:ascii="標楷體" w:eastAsia="標楷體" w:hAnsi="標楷體" w:cs="Times New Roman"/>
          <w:b/>
          <w:bCs/>
          <w:color w:val="000000" w:themeColor="text1"/>
          <w:sz w:val="28"/>
          <w:szCs w:val="28"/>
        </w:rPr>
      </w:pPr>
      <w:r w:rsidRPr="003806B7">
        <w:rPr>
          <w:rFonts w:ascii="標楷體" w:eastAsia="標楷體" w:hAnsi="標楷體" w:cs="Times New Roman" w:hint="eastAsia"/>
          <w:color w:val="000000" w:themeColor="text1"/>
          <w:sz w:val="28"/>
          <w:szCs w:val="28"/>
        </w:rPr>
        <w:t>脆弱家庭近便性之服務。</w:t>
      </w:r>
    </w:p>
    <w:p w14:paraId="4A2ABF00" w14:textId="77777777" w:rsidR="00A93E85" w:rsidRPr="003806B7" w:rsidRDefault="00A93E85" w:rsidP="00A93E85">
      <w:pPr>
        <w:pStyle w:val="a3"/>
        <w:tabs>
          <w:tab w:val="left" w:pos="567"/>
        </w:tabs>
        <w:adjustRightInd w:val="0"/>
        <w:snapToGrid w:val="0"/>
        <w:spacing w:line="360" w:lineRule="auto"/>
        <w:ind w:leftChars="0"/>
        <w:rPr>
          <w:rFonts w:ascii="標楷體" w:eastAsia="標楷體" w:hAnsi="標楷體"/>
          <w:color w:val="000000" w:themeColor="text1"/>
          <w:sz w:val="28"/>
          <w:szCs w:val="28"/>
        </w:rPr>
      </w:pPr>
    </w:p>
    <w:p w14:paraId="64EE406F" w14:textId="77777777" w:rsidR="00271F2E" w:rsidRPr="003806B7" w:rsidRDefault="00271F2E" w:rsidP="00271F2E">
      <w:pPr>
        <w:tabs>
          <w:tab w:val="left" w:pos="567"/>
        </w:tabs>
        <w:adjustRightInd w:val="0"/>
        <w:snapToGrid w:val="0"/>
        <w:spacing w:line="360" w:lineRule="auto"/>
        <w:rPr>
          <w:rFonts w:ascii="標楷體" w:eastAsia="標楷體" w:hAnsi="標楷體"/>
          <w:color w:val="000000" w:themeColor="text1"/>
          <w:sz w:val="28"/>
          <w:szCs w:val="28"/>
        </w:rPr>
      </w:pPr>
    </w:p>
    <w:sectPr w:rsidR="00271F2E" w:rsidRPr="003806B7" w:rsidSect="00672AE5">
      <w:footerReference w:type="default" r:id="rId14"/>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0B913C" w14:textId="77777777" w:rsidR="002155AB" w:rsidRDefault="002155AB" w:rsidP="001F79ED">
      <w:r>
        <w:separator/>
      </w:r>
    </w:p>
  </w:endnote>
  <w:endnote w:type="continuationSeparator" w:id="0">
    <w:p w14:paraId="32E07334" w14:textId="77777777" w:rsidR="002155AB" w:rsidRDefault="002155AB" w:rsidP="001F7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BiauKai">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6294385"/>
      <w:docPartObj>
        <w:docPartGallery w:val="Page Numbers (Bottom of Page)"/>
        <w:docPartUnique/>
      </w:docPartObj>
    </w:sdtPr>
    <w:sdtEndPr/>
    <w:sdtContent>
      <w:p w14:paraId="21E97F88" w14:textId="20866B7E" w:rsidR="00E66B1C" w:rsidRDefault="00E66B1C">
        <w:pPr>
          <w:pStyle w:val="ad"/>
          <w:jc w:val="center"/>
        </w:pPr>
        <w:r>
          <w:fldChar w:fldCharType="begin"/>
        </w:r>
        <w:r>
          <w:instrText>PAGE   \* MERGEFORMAT</w:instrText>
        </w:r>
        <w:r>
          <w:fldChar w:fldCharType="separate"/>
        </w:r>
        <w:r w:rsidR="009E454C" w:rsidRPr="009E454C">
          <w:rPr>
            <w:noProof/>
            <w:lang w:val="zh-TW"/>
          </w:rPr>
          <w:t>3</w:t>
        </w:r>
        <w:r>
          <w:fldChar w:fldCharType="end"/>
        </w:r>
      </w:p>
    </w:sdtContent>
  </w:sdt>
  <w:p w14:paraId="15CE4D77" w14:textId="77777777" w:rsidR="00E66B1C" w:rsidRDefault="00E66B1C">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A7BD86" w14:textId="77777777" w:rsidR="002155AB" w:rsidRDefault="002155AB" w:rsidP="001F79ED">
      <w:r>
        <w:separator/>
      </w:r>
    </w:p>
  </w:footnote>
  <w:footnote w:type="continuationSeparator" w:id="0">
    <w:p w14:paraId="77C0F74B" w14:textId="77777777" w:rsidR="002155AB" w:rsidRDefault="002155AB" w:rsidP="001F79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10470"/>
    <w:multiLevelType w:val="hybridMultilevel"/>
    <w:tmpl w:val="D6148034"/>
    <w:lvl w:ilvl="0" w:tplc="EEEC84D2">
      <w:start w:val="1"/>
      <w:numFmt w:val="taiwaneseCountingThousand"/>
      <w:lvlText w:val="(%1)"/>
      <w:lvlJc w:val="left"/>
      <w:pPr>
        <w:tabs>
          <w:tab w:val="num" w:pos="2120"/>
        </w:tabs>
        <w:ind w:left="2120" w:hanging="1160"/>
      </w:pPr>
      <w:rPr>
        <w:rFonts w:hint="eastAsia"/>
      </w:rPr>
    </w:lvl>
    <w:lvl w:ilvl="1" w:tplc="A7E0C2E0">
      <w:start w:val="1"/>
      <w:numFmt w:val="decimal"/>
      <w:lvlText w:val="%2、"/>
      <w:lvlJc w:val="left"/>
      <w:pPr>
        <w:tabs>
          <w:tab w:val="num" w:pos="-503"/>
        </w:tabs>
        <w:ind w:left="-503" w:firstLine="393"/>
      </w:pPr>
      <w:rPr>
        <w:rFonts w:ascii="標楷體" w:eastAsia="標楷體" w:hAnsi="標楷體" w:hint="eastAsia"/>
      </w:rPr>
    </w:lvl>
    <w:lvl w:ilvl="2" w:tplc="0409001B">
      <w:start w:val="1"/>
      <w:numFmt w:val="lowerRoman"/>
      <w:lvlText w:val="%3."/>
      <w:lvlJc w:val="right"/>
      <w:pPr>
        <w:tabs>
          <w:tab w:val="num" w:pos="850"/>
        </w:tabs>
        <w:ind w:left="850" w:hanging="480"/>
      </w:pPr>
    </w:lvl>
    <w:lvl w:ilvl="3" w:tplc="0409000F">
      <w:start w:val="1"/>
      <w:numFmt w:val="decimal"/>
      <w:lvlText w:val="%4."/>
      <w:lvlJc w:val="left"/>
      <w:pPr>
        <w:tabs>
          <w:tab w:val="num" w:pos="1330"/>
        </w:tabs>
        <w:ind w:left="1330" w:hanging="480"/>
      </w:pPr>
    </w:lvl>
    <w:lvl w:ilvl="4" w:tplc="04090019" w:tentative="1">
      <w:start w:val="1"/>
      <w:numFmt w:val="ideographTraditional"/>
      <w:lvlText w:val="%5、"/>
      <w:lvlJc w:val="left"/>
      <w:pPr>
        <w:tabs>
          <w:tab w:val="num" w:pos="1810"/>
        </w:tabs>
        <w:ind w:left="1810" w:hanging="480"/>
      </w:pPr>
    </w:lvl>
    <w:lvl w:ilvl="5" w:tplc="0409001B" w:tentative="1">
      <w:start w:val="1"/>
      <w:numFmt w:val="lowerRoman"/>
      <w:lvlText w:val="%6."/>
      <w:lvlJc w:val="right"/>
      <w:pPr>
        <w:tabs>
          <w:tab w:val="num" w:pos="2290"/>
        </w:tabs>
        <w:ind w:left="2290" w:hanging="480"/>
      </w:pPr>
    </w:lvl>
    <w:lvl w:ilvl="6" w:tplc="0409000F" w:tentative="1">
      <w:start w:val="1"/>
      <w:numFmt w:val="decimal"/>
      <w:lvlText w:val="%7."/>
      <w:lvlJc w:val="left"/>
      <w:pPr>
        <w:tabs>
          <w:tab w:val="num" w:pos="2770"/>
        </w:tabs>
        <w:ind w:left="2770" w:hanging="480"/>
      </w:pPr>
    </w:lvl>
    <w:lvl w:ilvl="7" w:tplc="04090019" w:tentative="1">
      <w:start w:val="1"/>
      <w:numFmt w:val="ideographTraditional"/>
      <w:lvlText w:val="%8、"/>
      <w:lvlJc w:val="left"/>
      <w:pPr>
        <w:tabs>
          <w:tab w:val="num" w:pos="3250"/>
        </w:tabs>
        <w:ind w:left="3250" w:hanging="480"/>
      </w:pPr>
    </w:lvl>
    <w:lvl w:ilvl="8" w:tplc="0409001B" w:tentative="1">
      <w:start w:val="1"/>
      <w:numFmt w:val="lowerRoman"/>
      <w:lvlText w:val="%9."/>
      <w:lvlJc w:val="right"/>
      <w:pPr>
        <w:tabs>
          <w:tab w:val="num" w:pos="3730"/>
        </w:tabs>
        <w:ind w:left="3730" w:hanging="480"/>
      </w:pPr>
    </w:lvl>
  </w:abstractNum>
  <w:abstractNum w:abstractNumId="1" w15:restartNumberingAfterBreak="0">
    <w:nsid w:val="0C223723"/>
    <w:multiLevelType w:val="hybridMultilevel"/>
    <w:tmpl w:val="43B608B8"/>
    <w:lvl w:ilvl="0" w:tplc="C2605E24">
      <w:start w:val="1"/>
      <w:numFmt w:val="taiwaneseCountingThousand"/>
      <w:lvlText w:val="%1、"/>
      <w:lvlJc w:val="left"/>
      <w:pPr>
        <w:ind w:left="855" w:hanging="720"/>
      </w:pPr>
      <w:rPr>
        <w:rFonts w:hint="default"/>
        <w:color w:val="auto"/>
        <w:lang w:val="en-US"/>
      </w:rPr>
    </w:lvl>
    <w:lvl w:ilvl="1" w:tplc="04090019" w:tentative="1">
      <w:start w:val="1"/>
      <w:numFmt w:val="ideographTraditional"/>
      <w:lvlText w:val="%2、"/>
      <w:lvlJc w:val="left"/>
      <w:pPr>
        <w:ind w:left="1095" w:hanging="480"/>
      </w:pPr>
    </w:lvl>
    <w:lvl w:ilvl="2" w:tplc="0409001B" w:tentative="1">
      <w:start w:val="1"/>
      <w:numFmt w:val="lowerRoman"/>
      <w:lvlText w:val="%3."/>
      <w:lvlJc w:val="right"/>
      <w:pPr>
        <w:ind w:left="1575" w:hanging="480"/>
      </w:pPr>
    </w:lvl>
    <w:lvl w:ilvl="3" w:tplc="0409000F" w:tentative="1">
      <w:start w:val="1"/>
      <w:numFmt w:val="decimal"/>
      <w:lvlText w:val="%4."/>
      <w:lvlJc w:val="left"/>
      <w:pPr>
        <w:ind w:left="2055" w:hanging="480"/>
      </w:pPr>
    </w:lvl>
    <w:lvl w:ilvl="4" w:tplc="04090019" w:tentative="1">
      <w:start w:val="1"/>
      <w:numFmt w:val="ideographTraditional"/>
      <w:lvlText w:val="%5、"/>
      <w:lvlJc w:val="left"/>
      <w:pPr>
        <w:ind w:left="2535" w:hanging="480"/>
      </w:pPr>
    </w:lvl>
    <w:lvl w:ilvl="5" w:tplc="0409001B" w:tentative="1">
      <w:start w:val="1"/>
      <w:numFmt w:val="lowerRoman"/>
      <w:lvlText w:val="%6."/>
      <w:lvlJc w:val="right"/>
      <w:pPr>
        <w:ind w:left="3015" w:hanging="480"/>
      </w:pPr>
    </w:lvl>
    <w:lvl w:ilvl="6" w:tplc="0409000F" w:tentative="1">
      <w:start w:val="1"/>
      <w:numFmt w:val="decimal"/>
      <w:lvlText w:val="%7."/>
      <w:lvlJc w:val="left"/>
      <w:pPr>
        <w:ind w:left="3495" w:hanging="480"/>
      </w:pPr>
    </w:lvl>
    <w:lvl w:ilvl="7" w:tplc="04090019" w:tentative="1">
      <w:start w:val="1"/>
      <w:numFmt w:val="ideographTraditional"/>
      <w:lvlText w:val="%8、"/>
      <w:lvlJc w:val="left"/>
      <w:pPr>
        <w:ind w:left="3975" w:hanging="480"/>
      </w:pPr>
    </w:lvl>
    <w:lvl w:ilvl="8" w:tplc="0409001B" w:tentative="1">
      <w:start w:val="1"/>
      <w:numFmt w:val="lowerRoman"/>
      <w:lvlText w:val="%9."/>
      <w:lvlJc w:val="right"/>
      <w:pPr>
        <w:ind w:left="4455" w:hanging="480"/>
      </w:pPr>
    </w:lvl>
  </w:abstractNum>
  <w:abstractNum w:abstractNumId="2" w15:restartNumberingAfterBreak="0">
    <w:nsid w:val="100B2E55"/>
    <w:multiLevelType w:val="hybridMultilevel"/>
    <w:tmpl w:val="C2723404"/>
    <w:lvl w:ilvl="0" w:tplc="7C74CDA6">
      <w:start w:val="1"/>
      <w:numFmt w:val="ideographLegalTraditional"/>
      <w:lvlText w:val="%1、"/>
      <w:lvlJc w:val="center"/>
      <w:pPr>
        <w:ind w:left="0" w:firstLine="340"/>
      </w:pPr>
      <w:rPr>
        <w:rFonts w:hint="default"/>
        <w:b/>
        <w:sz w:val="36"/>
        <w:szCs w:val="36"/>
      </w:rPr>
    </w:lvl>
    <w:lvl w:ilvl="1" w:tplc="5C580392">
      <w:start w:val="1"/>
      <w:numFmt w:val="bullet"/>
      <w:lvlText w:val="※"/>
      <w:lvlJc w:val="left"/>
      <w:pPr>
        <w:ind w:left="840" w:hanging="360"/>
      </w:pPr>
      <w:rPr>
        <w:rFonts w:ascii="標楷體" w:eastAsia="標楷體" w:hAnsi="標楷體" w:cs="微軟正黑體" w:hint="eastAsia"/>
      </w:rPr>
    </w:lvl>
    <w:lvl w:ilvl="2" w:tplc="06B81C78">
      <w:start w:val="1"/>
      <w:numFmt w:val="taiwaneseCountingThousand"/>
      <w:lvlText w:val="%3、"/>
      <w:lvlJc w:val="left"/>
      <w:pPr>
        <w:ind w:left="1680" w:hanging="720"/>
      </w:pPr>
      <w:rPr>
        <w:rFonts w:hint="default"/>
      </w:rPr>
    </w:lvl>
    <w:lvl w:ilvl="3" w:tplc="D3FADC86">
      <w:start w:val="1"/>
      <w:numFmt w:val="taiwaneseCountingThousand"/>
      <w:lvlText w:val="(%4)"/>
      <w:lvlJc w:val="left"/>
      <w:pPr>
        <w:ind w:left="2160" w:hanging="72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283527B"/>
    <w:multiLevelType w:val="hybridMultilevel"/>
    <w:tmpl w:val="6C2C50FA"/>
    <w:lvl w:ilvl="0" w:tplc="88281196">
      <w:start w:val="1"/>
      <w:numFmt w:val="taiwaneseCountingThousand"/>
      <w:lvlText w:val="%1、"/>
      <w:lvlJc w:val="left"/>
      <w:pPr>
        <w:ind w:left="855" w:hanging="720"/>
      </w:pPr>
      <w:rPr>
        <w:rFonts w:hint="default"/>
      </w:rPr>
    </w:lvl>
    <w:lvl w:ilvl="1" w:tplc="ED7894AA">
      <w:start w:val="3"/>
      <w:numFmt w:val="ideographLegalTraditional"/>
      <w:lvlText w:val="%2、"/>
      <w:lvlJc w:val="left"/>
      <w:pPr>
        <w:ind w:left="1365" w:hanging="750"/>
      </w:pPr>
      <w:rPr>
        <w:rFonts w:hint="default"/>
        <w:b/>
        <w:sz w:val="36"/>
        <w:lang w:val="en-US"/>
      </w:rPr>
    </w:lvl>
    <w:lvl w:ilvl="2" w:tplc="0409001B">
      <w:start w:val="1"/>
      <w:numFmt w:val="lowerRoman"/>
      <w:lvlText w:val="%3."/>
      <w:lvlJc w:val="right"/>
      <w:pPr>
        <w:ind w:left="1575" w:hanging="480"/>
      </w:pPr>
    </w:lvl>
    <w:lvl w:ilvl="3" w:tplc="0409000F" w:tentative="1">
      <w:start w:val="1"/>
      <w:numFmt w:val="decimal"/>
      <w:lvlText w:val="%4."/>
      <w:lvlJc w:val="left"/>
      <w:pPr>
        <w:ind w:left="2055" w:hanging="480"/>
      </w:pPr>
    </w:lvl>
    <w:lvl w:ilvl="4" w:tplc="04090019" w:tentative="1">
      <w:start w:val="1"/>
      <w:numFmt w:val="ideographTraditional"/>
      <w:lvlText w:val="%5、"/>
      <w:lvlJc w:val="left"/>
      <w:pPr>
        <w:ind w:left="2535" w:hanging="480"/>
      </w:pPr>
    </w:lvl>
    <w:lvl w:ilvl="5" w:tplc="0409001B" w:tentative="1">
      <w:start w:val="1"/>
      <w:numFmt w:val="lowerRoman"/>
      <w:lvlText w:val="%6."/>
      <w:lvlJc w:val="right"/>
      <w:pPr>
        <w:ind w:left="3015" w:hanging="480"/>
      </w:pPr>
    </w:lvl>
    <w:lvl w:ilvl="6" w:tplc="0409000F" w:tentative="1">
      <w:start w:val="1"/>
      <w:numFmt w:val="decimal"/>
      <w:lvlText w:val="%7."/>
      <w:lvlJc w:val="left"/>
      <w:pPr>
        <w:ind w:left="3495" w:hanging="480"/>
      </w:pPr>
    </w:lvl>
    <w:lvl w:ilvl="7" w:tplc="04090019" w:tentative="1">
      <w:start w:val="1"/>
      <w:numFmt w:val="ideographTraditional"/>
      <w:lvlText w:val="%8、"/>
      <w:lvlJc w:val="left"/>
      <w:pPr>
        <w:ind w:left="3975" w:hanging="480"/>
      </w:pPr>
    </w:lvl>
    <w:lvl w:ilvl="8" w:tplc="0409001B" w:tentative="1">
      <w:start w:val="1"/>
      <w:numFmt w:val="lowerRoman"/>
      <w:lvlText w:val="%9."/>
      <w:lvlJc w:val="right"/>
      <w:pPr>
        <w:ind w:left="4455" w:hanging="480"/>
      </w:pPr>
    </w:lvl>
  </w:abstractNum>
  <w:abstractNum w:abstractNumId="4" w15:restartNumberingAfterBreak="0">
    <w:nsid w:val="15133FB5"/>
    <w:multiLevelType w:val="hybridMultilevel"/>
    <w:tmpl w:val="A4F84140"/>
    <w:lvl w:ilvl="0" w:tplc="AE94E39A">
      <w:start w:val="1"/>
      <w:numFmt w:val="taiwaneseCountingThousand"/>
      <w:lvlText w:val="%1、"/>
      <w:lvlJc w:val="left"/>
      <w:pPr>
        <w:ind w:left="480" w:hanging="480"/>
      </w:pPr>
      <w:rPr>
        <w:b w:val="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094134C"/>
    <w:multiLevelType w:val="hybridMultilevel"/>
    <w:tmpl w:val="ADECAE6A"/>
    <w:lvl w:ilvl="0" w:tplc="0409000F">
      <w:start w:val="1"/>
      <w:numFmt w:val="decimal"/>
      <w:lvlText w:val="%1."/>
      <w:lvlJc w:val="left"/>
      <w:pPr>
        <w:ind w:left="1368" w:hanging="480"/>
      </w:pPr>
    </w:lvl>
    <w:lvl w:ilvl="1" w:tplc="04090019" w:tentative="1">
      <w:start w:val="1"/>
      <w:numFmt w:val="ideographTraditional"/>
      <w:lvlText w:val="%2、"/>
      <w:lvlJc w:val="left"/>
      <w:pPr>
        <w:ind w:left="1848" w:hanging="480"/>
      </w:pPr>
    </w:lvl>
    <w:lvl w:ilvl="2" w:tplc="0409001B" w:tentative="1">
      <w:start w:val="1"/>
      <w:numFmt w:val="lowerRoman"/>
      <w:lvlText w:val="%3."/>
      <w:lvlJc w:val="right"/>
      <w:pPr>
        <w:ind w:left="2328" w:hanging="480"/>
      </w:pPr>
    </w:lvl>
    <w:lvl w:ilvl="3" w:tplc="0409000F" w:tentative="1">
      <w:start w:val="1"/>
      <w:numFmt w:val="decimal"/>
      <w:lvlText w:val="%4."/>
      <w:lvlJc w:val="left"/>
      <w:pPr>
        <w:ind w:left="2808" w:hanging="480"/>
      </w:pPr>
    </w:lvl>
    <w:lvl w:ilvl="4" w:tplc="04090019" w:tentative="1">
      <w:start w:val="1"/>
      <w:numFmt w:val="ideographTraditional"/>
      <w:lvlText w:val="%5、"/>
      <w:lvlJc w:val="left"/>
      <w:pPr>
        <w:ind w:left="3288" w:hanging="480"/>
      </w:pPr>
    </w:lvl>
    <w:lvl w:ilvl="5" w:tplc="0409001B" w:tentative="1">
      <w:start w:val="1"/>
      <w:numFmt w:val="lowerRoman"/>
      <w:lvlText w:val="%6."/>
      <w:lvlJc w:val="right"/>
      <w:pPr>
        <w:ind w:left="3768" w:hanging="480"/>
      </w:pPr>
    </w:lvl>
    <w:lvl w:ilvl="6" w:tplc="0409000F" w:tentative="1">
      <w:start w:val="1"/>
      <w:numFmt w:val="decimal"/>
      <w:lvlText w:val="%7."/>
      <w:lvlJc w:val="left"/>
      <w:pPr>
        <w:ind w:left="4248" w:hanging="480"/>
      </w:pPr>
    </w:lvl>
    <w:lvl w:ilvl="7" w:tplc="04090019" w:tentative="1">
      <w:start w:val="1"/>
      <w:numFmt w:val="ideographTraditional"/>
      <w:lvlText w:val="%8、"/>
      <w:lvlJc w:val="left"/>
      <w:pPr>
        <w:ind w:left="4728" w:hanging="480"/>
      </w:pPr>
    </w:lvl>
    <w:lvl w:ilvl="8" w:tplc="0409001B" w:tentative="1">
      <w:start w:val="1"/>
      <w:numFmt w:val="lowerRoman"/>
      <w:lvlText w:val="%9."/>
      <w:lvlJc w:val="right"/>
      <w:pPr>
        <w:ind w:left="5208" w:hanging="480"/>
      </w:pPr>
    </w:lvl>
  </w:abstractNum>
  <w:abstractNum w:abstractNumId="6" w15:restartNumberingAfterBreak="0">
    <w:nsid w:val="20A45BB3"/>
    <w:multiLevelType w:val="hybridMultilevel"/>
    <w:tmpl w:val="3A5A0708"/>
    <w:lvl w:ilvl="0" w:tplc="DC1A952C">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 w15:restartNumberingAfterBreak="0">
    <w:nsid w:val="2718765E"/>
    <w:multiLevelType w:val="hybridMultilevel"/>
    <w:tmpl w:val="89DE8816"/>
    <w:lvl w:ilvl="0" w:tplc="756A00AE">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2AB228F0"/>
    <w:multiLevelType w:val="hybridMultilevel"/>
    <w:tmpl w:val="55702BCC"/>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9" w15:restartNumberingAfterBreak="0">
    <w:nsid w:val="2AE67175"/>
    <w:multiLevelType w:val="hybridMultilevel"/>
    <w:tmpl w:val="6C2C50FA"/>
    <w:lvl w:ilvl="0" w:tplc="88281196">
      <w:start w:val="1"/>
      <w:numFmt w:val="taiwaneseCountingThousand"/>
      <w:lvlText w:val="%1、"/>
      <w:lvlJc w:val="left"/>
      <w:pPr>
        <w:ind w:left="855" w:hanging="720"/>
      </w:pPr>
      <w:rPr>
        <w:rFonts w:hint="default"/>
      </w:rPr>
    </w:lvl>
    <w:lvl w:ilvl="1" w:tplc="ED7894AA">
      <w:start w:val="3"/>
      <w:numFmt w:val="ideographLegalTraditional"/>
      <w:lvlText w:val="%2、"/>
      <w:lvlJc w:val="left"/>
      <w:pPr>
        <w:ind w:left="1365" w:hanging="750"/>
      </w:pPr>
      <w:rPr>
        <w:rFonts w:hint="default"/>
        <w:b/>
        <w:sz w:val="36"/>
        <w:lang w:val="en-US"/>
      </w:rPr>
    </w:lvl>
    <w:lvl w:ilvl="2" w:tplc="0409001B" w:tentative="1">
      <w:start w:val="1"/>
      <w:numFmt w:val="lowerRoman"/>
      <w:lvlText w:val="%3."/>
      <w:lvlJc w:val="right"/>
      <w:pPr>
        <w:ind w:left="1575" w:hanging="480"/>
      </w:pPr>
    </w:lvl>
    <w:lvl w:ilvl="3" w:tplc="0409000F" w:tentative="1">
      <w:start w:val="1"/>
      <w:numFmt w:val="decimal"/>
      <w:lvlText w:val="%4."/>
      <w:lvlJc w:val="left"/>
      <w:pPr>
        <w:ind w:left="2055" w:hanging="480"/>
      </w:pPr>
    </w:lvl>
    <w:lvl w:ilvl="4" w:tplc="04090019" w:tentative="1">
      <w:start w:val="1"/>
      <w:numFmt w:val="ideographTraditional"/>
      <w:lvlText w:val="%5、"/>
      <w:lvlJc w:val="left"/>
      <w:pPr>
        <w:ind w:left="2535" w:hanging="480"/>
      </w:pPr>
    </w:lvl>
    <w:lvl w:ilvl="5" w:tplc="0409001B" w:tentative="1">
      <w:start w:val="1"/>
      <w:numFmt w:val="lowerRoman"/>
      <w:lvlText w:val="%6."/>
      <w:lvlJc w:val="right"/>
      <w:pPr>
        <w:ind w:left="3015" w:hanging="480"/>
      </w:pPr>
    </w:lvl>
    <w:lvl w:ilvl="6" w:tplc="0409000F" w:tentative="1">
      <w:start w:val="1"/>
      <w:numFmt w:val="decimal"/>
      <w:lvlText w:val="%7."/>
      <w:lvlJc w:val="left"/>
      <w:pPr>
        <w:ind w:left="3495" w:hanging="480"/>
      </w:pPr>
    </w:lvl>
    <w:lvl w:ilvl="7" w:tplc="04090019" w:tentative="1">
      <w:start w:val="1"/>
      <w:numFmt w:val="ideographTraditional"/>
      <w:lvlText w:val="%8、"/>
      <w:lvlJc w:val="left"/>
      <w:pPr>
        <w:ind w:left="3975" w:hanging="480"/>
      </w:pPr>
    </w:lvl>
    <w:lvl w:ilvl="8" w:tplc="0409001B" w:tentative="1">
      <w:start w:val="1"/>
      <w:numFmt w:val="lowerRoman"/>
      <w:lvlText w:val="%9."/>
      <w:lvlJc w:val="right"/>
      <w:pPr>
        <w:ind w:left="4455" w:hanging="480"/>
      </w:pPr>
    </w:lvl>
  </w:abstractNum>
  <w:abstractNum w:abstractNumId="10" w15:restartNumberingAfterBreak="0">
    <w:nsid w:val="2E8F5B14"/>
    <w:multiLevelType w:val="hybridMultilevel"/>
    <w:tmpl w:val="ADECAE6A"/>
    <w:lvl w:ilvl="0" w:tplc="0409000F">
      <w:start w:val="1"/>
      <w:numFmt w:val="decimal"/>
      <w:lvlText w:val="%1."/>
      <w:lvlJc w:val="left"/>
      <w:pPr>
        <w:ind w:left="1368" w:hanging="480"/>
      </w:pPr>
    </w:lvl>
    <w:lvl w:ilvl="1" w:tplc="04090019" w:tentative="1">
      <w:start w:val="1"/>
      <w:numFmt w:val="ideographTraditional"/>
      <w:lvlText w:val="%2、"/>
      <w:lvlJc w:val="left"/>
      <w:pPr>
        <w:ind w:left="1848" w:hanging="480"/>
      </w:pPr>
    </w:lvl>
    <w:lvl w:ilvl="2" w:tplc="0409001B" w:tentative="1">
      <w:start w:val="1"/>
      <w:numFmt w:val="lowerRoman"/>
      <w:lvlText w:val="%3."/>
      <w:lvlJc w:val="right"/>
      <w:pPr>
        <w:ind w:left="2328" w:hanging="480"/>
      </w:pPr>
    </w:lvl>
    <w:lvl w:ilvl="3" w:tplc="0409000F" w:tentative="1">
      <w:start w:val="1"/>
      <w:numFmt w:val="decimal"/>
      <w:lvlText w:val="%4."/>
      <w:lvlJc w:val="left"/>
      <w:pPr>
        <w:ind w:left="2808" w:hanging="480"/>
      </w:pPr>
    </w:lvl>
    <w:lvl w:ilvl="4" w:tplc="04090019" w:tentative="1">
      <w:start w:val="1"/>
      <w:numFmt w:val="ideographTraditional"/>
      <w:lvlText w:val="%5、"/>
      <w:lvlJc w:val="left"/>
      <w:pPr>
        <w:ind w:left="3288" w:hanging="480"/>
      </w:pPr>
    </w:lvl>
    <w:lvl w:ilvl="5" w:tplc="0409001B" w:tentative="1">
      <w:start w:val="1"/>
      <w:numFmt w:val="lowerRoman"/>
      <w:lvlText w:val="%6."/>
      <w:lvlJc w:val="right"/>
      <w:pPr>
        <w:ind w:left="3768" w:hanging="480"/>
      </w:pPr>
    </w:lvl>
    <w:lvl w:ilvl="6" w:tplc="0409000F" w:tentative="1">
      <w:start w:val="1"/>
      <w:numFmt w:val="decimal"/>
      <w:lvlText w:val="%7."/>
      <w:lvlJc w:val="left"/>
      <w:pPr>
        <w:ind w:left="4248" w:hanging="480"/>
      </w:pPr>
    </w:lvl>
    <w:lvl w:ilvl="7" w:tplc="04090019" w:tentative="1">
      <w:start w:val="1"/>
      <w:numFmt w:val="ideographTraditional"/>
      <w:lvlText w:val="%8、"/>
      <w:lvlJc w:val="left"/>
      <w:pPr>
        <w:ind w:left="4728" w:hanging="480"/>
      </w:pPr>
    </w:lvl>
    <w:lvl w:ilvl="8" w:tplc="0409001B" w:tentative="1">
      <w:start w:val="1"/>
      <w:numFmt w:val="lowerRoman"/>
      <w:lvlText w:val="%9."/>
      <w:lvlJc w:val="right"/>
      <w:pPr>
        <w:ind w:left="5208" w:hanging="480"/>
      </w:pPr>
    </w:lvl>
  </w:abstractNum>
  <w:abstractNum w:abstractNumId="11" w15:restartNumberingAfterBreak="0">
    <w:nsid w:val="34E7500C"/>
    <w:multiLevelType w:val="hybridMultilevel"/>
    <w:tmpl w:val="205E1CDA"/>
    <w:lvl w:ilvl="0" w:tplc="0409000F">
      <w:start w:val="1"/>
      <w:numFmt w:val="decimal"/>
      <w:lvlText w:val="%1."/>
      <w:lvlJc w:val="left"/>
      <w:pPr>
        <w:ind w:left="1459" w:hanging="480"/>
      </w:pPr>
    </w:lvl>
    <w:lvl w:ilvl="1" w:tplc="04090019" w:tentative="1">
      <w:start w:val="1"/>
      <w:numFmt w:val="ideographTraditional"/>
      <w:lvlText w:val="%2、"/>
      <w:lvlJc w:val="left"/>
      <w:pPr>
        <w:ind w:left="1939" w:hanging="480"/>
      </w:pPr>
    </w:lvl>
    <w:lvl w:ilvl="2" w:tplc="0409001B" w:tentative="1">
      <w:start w:val="1"/>
      <w:numFmt w:val="lowerRoman"/>
      <w:lvlText w:val="%3."/>
      <w:lvlJc w:val="right"/>
      <w:pPr>
        <w:ind w:left="2419" w:hanging="480"/>
      </w:pPr>
    </w:lvl>
    <w:lvl w:ilvl="3" w:tplc="0409000F" w:tentative="1">
      <w:start w:val="1"/>
      <w:numFmt w:val="decimal"/>
      <w:lvlText w:val="%4."/>
      <w:lvlJc w:val="left"/>
      <w:pPr>
        <w:ind w:left="2899" w:hanging="480"/>
      </w:pPr>
    </w:lvl>
    <w:lvl w:ilvl="4" w:tplc="04090019" w:tentative="1">
      <w:start w:val="1"/>
      <w:numFmt w:val="ideographTraditional"/>
      <w:lvlText w:val="%5、"/>
      <w:lvlJc w:val="left"/>
      <w:pPr>
        <w:ind w:left="3379" w:hanging="480"/>
      </w:pPr>
    </w:lvl>
    <w:lvl w:ilvl="5" w:tplc="0409001B" w:tentative="1">
      <w:start w:val="1"/>
      <w:numFmt w:val="lowerRoman"/>
      <w:lvlText w:val="%6."/>
      <w:lvlJc w:val="right"/>
      <w:pPr>
        <w:ind w:left="3859" w:hanging="480"/>
      </w:pPr>
    </w:lvl>
    <w:lvl w:ilvl="6" w:tplc="0409000F" w:tentative="1">
      <w:start w:val="1"/>
      <w:numFmt w:val="decimal"/>
      <w:lvlText w:val="%7."/>
      <w:lvlJc w:val="left"/>
      <w:pPr>
        <w:ind w:left="4339" w:hanging="480"/>
      </w:pPr>
    </w:lvl>
    <w:lvl w:ilvl="7" w:tplc="04090019" w:tentative="1">
      <w:start w:val="1"/>
      <w:numFmt w:val="ideographTraditional"/>
      <w:lvlText w:val="%8、"/>
      <w:lvlJc w:val="left"/>
      <w:pPr>
        <w:ind w:left="4819" w:hanging="480"/>
      </w:pPr>
    </w:lvl>
    <w:lvl w:ilvl="8" w:tplc="0409001B" w:tentative="1">
      <w:start w:val="1"/>
      <w:numFmt w:val="lowerRoman"/>
      <w:lvlText w:val="%9."/>
      <w:lvlJc w:val="right"/>
      <w:pPr>
        <w:ind w:left="5299" w:hanging="480"/>
      </w:pPr>
    </w:lvl>
  </w:abstractNum>
  <w:abstractNum w:abstractNumId="12" w15:restartNumberingAfterBreak="0">
    <w:nsid w:val="38F82F1C"/>
    <w:multiLevelType w:val="hybridMultilevel"/>
    <w:tmpl w:val="131427FE"/>
    <w:lvl w:ilvl="0" w:tplc="0409000F">
      <w:start w:val="1"/>
      <w:numFmt w:val="decimal"/>
      <w:lvlText w:val="%1."/>
      <w:lvlJc w:val="left"/>
      <w:pPr>
        <w:ind w:left="1232" w:hanging="480"/>
      </w:pPr>
    </w:lvl>
    <w:lvl w:ilvl="1" w:tplc="04090019" w:tentative="1">
      <w:start w:val="1"/>
      <w:numFmt w:val="ideographTraditional"/>
      <w:lvlText w:val="%2、"/>
      <w:lvlJc w:val="left"/>
      <w:pPr>
        <w:ind w:left="1712" w:hanging="480"/>
      </w:pPr>
    </w:lvl>
    <w:lvl w:ilvl="2" w:tplc="0409001B" w:tentative="1">
      <w:start w:val="1"/>
      <w:numFmt w:val="lowerRoman"/>
      <w:lvlText w:val="%3."/>
      <w:lvlJc w:val="right"/>
      <w:pPr>
        <w:ind w:left="2192" w:hanging="480"/>
      </w:pPr>
    </w:lvl>
    <w:lvl w:ilvl="3" w:tplc="0409000F" w:tentative="1">
      <w:start w:val="1"/>
      <w:numFmt w:val="decimal"/>
      <w:lvlText w:val="%4."/>
      <w:lvlJc w:val="left"/>
      <w:pPr>
        <w:ind w:left="2672" w:hanging="480"/>
      </w:pPr>
    </w:lvl>
    <w:lvl w:ilvl="4" w:tplc="04090019" w:tentative="1">
      <w:start w:val="1"/>
      <w:numFmt w:val="ideographTraditional"/>
      <w:lvlText w:val="%5、"/>
      <w:lvlJc w:val="left"/>
      <w:pPr>
        <w:ind w:left="3152" w:hanging="480"/>
      </w:pPr>
    </w:lvl>
    <w:lvl w:ilvl="5" w:tplc="0409001B" w:tentative="1">
      <w:start w:val="1"/>
      <w:numFmt w:val="lowerRoman"/>
      <w:lvlText w:val="%6."/>
      <w:lvlJc w:val="right"/>
      <w:pPr>
        <w:ind w:left="3632" w:hanging="480"/>
      </w:pPr>
    </w:lvl>
    <w:lvl w:ilvl="6" w:tplc="0409000F" w:tentative="1">
      <w:start w:val="1"/>
      <w:numFmt w:val="decimal"/>
      <w:lvlText w:val="%7."/>
      <w:lvlJc w:val="left"/>
      <w:pPr>
        <w:ind w:left="4112" w:hanging="480"/>
      </w:pPr>
    </w:lvl>
    <w:lvl w:ilvl="7" w:tplc="04090019" w:tentative="1">
      <w:start w:val="1"/>
      <w:numFmt w:val="ideographTraditional"/>
      <w:lvlText w:val="%8、"/>
      <w:lvlJc w:val="left"/>
      <w:pPr>
        <w:ind w:left="4592" w:hanging="480"/>
      </w:pPr>
    </w:lvl>
    <w:lvl w:ilvl="8" w:tplc="0409001B" w:tentative="1">
      <w:start w:val="1"/>
      <w:numFmt w:val="lowerRoman"/>
      <w:lvlText w:val="%9."/>
      <w:lvlJc w:val="right"/>
      <w:pPr>
        <w:ind w:left="5072" w:hanging="480"/>
      </w:pPr>
    </w:lvl>
  </w:abstractNum>
  <w:abstractNum w:abstractNumId="13" w15:restartNumberingAfterBreak="0">
    <w:nsid w:val="4A376562"/>
    <w:multiLevelType w:val="hybridMultilevel"/>
    <w:tmpl w:val="8AFC715C"/>
    <w:lvl w:ilvl="0" w:tplc="E8940042">
      <w:start w:val="1"/>
      <w:numFmt w:val="taiwaneseCountingThousand"/>
      <w:lvlText w:val="%1、"/>
      <w:lvlJc w:val="left"/>
      <w:pPr>
        <w:tabs>
          <w:tab w:val="num" w:pos="1260"/>
        </w:tabs>
        <w:ind w:left="1260" w:hanging="720"/>
      </w:pPr>
      <w:rPr>
        <w:rFonts w:ascii="標楷體" w:eastAsia="標楷體" w:hAnsi="標楷體"/>
        <w:b/>
        <w:color w:val="auto"/>
        <w:lang w:val="en-US"/>
      </w:rPr>
    </w:lvl>
    <w:lvl w:ilvl="1" w:tplc="D55CCEE8">
      <w:start w:val="1"/>
      <w:numFmt w:val="taiwaneseCountingThousand"/>
      <w:lvlText w:val="(%2)"/>
      <w:lvlJc w:val="left"/>
      <w:pPr>
        <w:tabs>
          <w:tab w:val="num" w:pos="1702"/>
        </w:tabs>
        <w:ind w:left="1702" w:hanging="851"/>
      </w:pPr>
      <w:rPr>
        <w:rFonts w:hint="eastAsia"/>
        <w:b w:val="0"/>
        <w:i w:val="0"/>
        <w:color w:val="auto"/>
        <w:sz w:val="32"/>
        <w:szCs w:val="32"/>
        <w:lang w:val="en-US"/>
      </w:rPr>
    </w:lvl>
    <w:lvl w:ilvl="2" w:tplc="A8483FEA">
      <w:start w:val="1"/>
      <w:numFmt w:val="decimal"/>
      <w:lvlText w:val="%3."/>
      <w:lvlJc w:val="left"/>
      <w:pPr>
        <w:tabs>
          <w:tab w:val="num" w:pos="1920"/>
        </w:tabs>
        <w:ind w:left="1920" w:hanging="480"/>
      </w:pPr>
      <w:rPr>
        <w:rFonts w:ascii="標楷體" w:eastAsia="標楷體" w:hAnsi="標楷體" w:hint="eastAsia"/>
        <w:b w:val="0"/>
        <w:i w:val="0"/>
        <w:color w:val="auto"/>
        <w:sz w:val="32"/>
        <w:szCs w:val="32"/>
      </w:rPr>
    </w:lvl>
    <w:lvl w:ilvl="3" w:tplc="BD141DD0">
      <w:start w:val="1"/>
      <w:numFmt w:val="decimal"/>
      <w:lvlText w:val="(%4)"/>
      <w:lvlJc w:val="left"/>
      <w:pPr>
        <w:tabs>
          <w:tab w:val="num" w:pos="2831"/>
        </w:tabs>
        <w:ind w:left="2831" w:hanging="851"/>
      </w:pPr>
      <w:rPr>
        <w:rFonts w:ascii="標楷體" w:eastAsia="標楷體" w:hAnsi="標楷體" w:hint="eastAsia"/>
        <w:b w:val="0"/>
        <w:i w:val="0"/>
        <w:color w:val="auto"/>
        <w:sz w:val="32"/>
        <w:szCs w:val="32"/>
      </w:rPr>
    </w:lvl>
    <w:lvl w:ilvl="4" w:tplc="04090019">
      <w:start w:val="1"/>
      <w:numFmt w:val="ideographTraditional"/>
      <w:lvlText w:val="%5、"/>
      <w:lvlJc w:val="left"/>
      <w:pPr>
        <w:tabs>
          <w:tab w:val="num" w:pos="2940"/>
        </w:tabs>
        <w:ind w:left="2940" w:hanging="480"/>
      </w:pPr>
    </w:lvl>
    <w:lvl w:ilvl="5" w:tplc="0409000F">
      <w:start w:val="1"/>
      <w:numFmt w:val="decimal"/>
      <w:lvlText w:val="%6."/>
      <w:lvlJc w:val="left"/>
      <w:pPr>
        <w:tabs>
          <w:tab w:val="num" w:pos="3420"/>
        </w:tabs>
        <w:ind w:left="3420" w:hanging="480"/>
      </w:pPr>
    </w:lvl>
    <w:lvl w:ilvl="6" w:tplc="3DD0E95C">
      <w:start w:val="2"/>
      <w:numFmt w:val="decimalFullWidth"/>
      <w:lvlText w:val="%7．"/>
      <w:lvlJc w:val="left"/>
      <w:pPr>
        <w:ind w:left="4140" w:hanging="720"/>
      </w:pPr>
      <w:rPr>
        <w:rFonts w:hint="default"/>
      </w:rPr>
    </w:lvl>
    <w:lvl w:ilvl="7" w:tplc="04090019" w:tentative="1">
      <w:start w:val="1"/>
      <w:numFmt w:val="ideographTraditional"/>
      <w:lvlText w:val="%8、"/>
      <w:lvlJc w:val="left"/>
      <w:pPr>
        <w:tabs>
          <w:tab w:val="num" w:pos="4380"/>
        </w:tabs>
        <w:ind w:left="4380" w:hanging="480"/>
      </w:pPr>
    </w:lvl>
    <w:lvl w:ilvl="8" w:tplc="0409001B" w:tentative="1">
      <w:start w:val="1"/>
      <w:numFmt w:val="lowerRoman"/>
      <w:lvlText w:val="%9."/>
      <w:lvlJc w:val="right"/>
      <w:pPr>
        <w:tabs>
          <w:tab w:val="num" w:pos="4860"/>
        </w:tabs>
        <w:ind w:left="4860" w:hanging="480"/>
      </w:pPr>
    </w:lvl>
  </w:abstractNum>
  <w:abstractNum w:abstractNumId="14" w15:restartNumberingAfterBreak="0">
    <w:nsid w:val="4FD275CD"/>
    <w:multiLevelType w:val="hybridMultilevel"/>
    <w:tmpl w:val="1F5091BA"/>
    <w:lvl w:ilvl="0" w:tplc="0409000F">
      <w:start w:val="1"/>
      <w:numFmt w:val="decimal"/>
      <w:lvlText w:val="%1."/>
      <w:lvlJc w:val="left"/>
      <w:pPr>
        <w:ind w:left="1232" w:hanging="480"/>
      </w:pPr>
    </w:lvl>
    <w:lvl w:ilvl="1" w:tplc="04090019" w:tentative="1">
      <w:start w:val="1"/>
      <w:numFmt w:val="ideographTraditional"/>
      <w:lvlText w:val="%2、"/>
      <w:lvlJc w:val="left"/>
      <w:pPr>
        <w:ind w:left="1712" w:hanging="480"/>
      </w:pPr>
    </w:lvl>
    <w:lvl w:ilvl="2" w:tplc="0409001B" w:tentative="1">
      <w:start w:val="1"/>
      <w:numFmt w:val="lowerRoman"/>
      <w:lvlText w:val="%3."/>
      <w:lvlJc w:val="right"/>
      <w:pPr>
        <w:ind w:left="2192" w:hanging="480"/>
      </w:pPr>
    </w:lvl>
    <w:lvl w:ilvl="3" w:tplc="0409000F" w:tentative="1">
      <w:start w:val="1"/>
      <w:numFmt w:val="decimal"/>
      <w:lvlText w:val="%4."/>
      <w:lvlJc w:val="left"/>
      <w:pPr>
        <w:ind w:left="2672" w:hanging="480"/>
      </w:pPr>
    </w:lvl>
    <w:lvl w:ilvl="4" w:tplc="04090019" w:tentative="1">
      <w:start w:val="1"/>
      <w:numFmt w:val="ideographTraditional"/>
      <w:lvlText w:val="%5、"/>
      <w:lvlJc w:val="left"/>
      <w:pPr>
        <w:ind w:left="3152" w:hanging="480"/>
      </w:pPr>
    </w:lvl>
    <w:lvl w:ilvl="5" w:tplc="0409001B" w:tentative="1">
      <w:start w:val="1"/>
      <w:numFmt w:val="lowerRoman"/>
      <w:lvlText w:val="%6."/>
      <w:lvlJc w:val="right"/>
      <w:pPr>
        <w:ind w:left="3632" w:hanging="480"/>
      </w:pPr>
    </w:lvl>
    <w:lvl w:ilvl="6" w:tplc="0409000F" w:tentative="1">
      <w:start w:val="1"/>
      <w:numFmt w:val="decimal"/>
      <w:lvlText w:val="%7."/>
      <w:lvlJc w:val="left"/>
      <w:pPr>
        <w:ind w:left="4112" w:hanging="480"/>
      </w:pPr>
    </w:lvl>
    <w:lvl w:ilvl="7" w:tplc="04090019" w:tentative="1">
      <w:start w:val="1"/>
      <w:numFmt w:val="ideographTraditional"/>
      <w:lvlText w:val="%8、"/>
      <w:lvlJc w:val="left"/>
      <w:pPr>
        <w:ind w:left="4592" w:hanging="480"/>
      </w:pPr>
    </w:lvl>
    <w:lvl w:ilvl="8" w:tplc="0409001B" w:tentative="1">
      <w:start w:val="1"/>
      <w:numFmt w:val="lowerRoman"/>
      <w:lvlText w:val="%9."/>
      <w:lvlJc w:val="right"/>
      <w:pPr>
        <w:ind w:left="5072" w:hanging="480"/>
      </w:pPr>
    </w:lvl>
  </w:abstractNum>
  <w:abstractNum w:abstractNumId="15" w15:restartNumberingAfterBreak="0">
    <w:nsid w:val="524B53D2"/>
    <w:multiLevelType w:val="hybridMultilevel"/>
    <w:tmpl w:val="605040A8"/>
    <w:lvl w:ilvl="0" w:tplc="37341464">
      <w:start w:val="3"/>
      <w:numFmt w:val="taiwaneseCountingThousand"/>
      <w:lvlText w:val="(%1)"/>
      <w:lvlJc w:val="left"/>
      <w:pPr>
        <w:tabs>
          <w:tab w:val="num" w:pos="2120"/>
        </w:tabs>
        <w:ind w:left="2120" w:hanging="1160"/>
      </w:pPr>
      <w:rPr>
        <w:rFonts w:hint="eastAsia"/>
      </w:rPr>
    </w:lvl>
    <w:lvl w:ilvl="1" w:tplc="04090019">
      <w:start w:val="1"/>
      <w:numFmt w:val="ideographTraditional"/>
      <w:lvlText w:val="%2、"/>
      <w:lvlJc w:val="left"/>
      <w:pPr>
        <w:ind w:left="960" w:hanging="480"/>
      </w:pPr>
    </w:lvl>
    <w:lvl w:ilvl="2" w:tplc="0409000F">
      <w:start w:val="1"/>
      <w:numFmt w:val="decimal"/>
      <w:lvlText w:val="%3."/>
      <w:lvlJc w:val="lef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877167E"/>
    <w:multiLevelType w:val="hybridMultilevel"/>
    <w:tmpl w:val="1FAC7A7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63CE1337"/>
    <w:multiLevelType w:val="hybridMultilevel"/>
    <w:tmpl w:val="03B44C60"/>
    <w:lvl w:ilvl="0" w:tplc="0409000F">
      <w:start w:val="1"/>
      <w:numFmt w:val="decimal"/>
      <w:lvlText w:val="%1."/>
      <w:lvlJc w:val="left"/>
      <w:pPr>
        <w:ind w:left="1368" w:hanging="480"/>
      </w:pPr>
    </w:lvl>
    <w:lvl w:ilvl="1" w:tplc="04090019" w:tentative="1">
      <w:start w:val="1"/>
      <w:numFmt w:val="ideographTraditional"/>
      <w:lvlText w:val="%2、"/>
      <w:lvlJc w:val="left"/>
      <w:pPr>
        <w:ind w:left="1848" w:hanging="480"/>
      </w:pPr>
    </w:lvl>
    <w:lvl w:ilvl="2" w:tplc="0409001B" w:tentative="1">
      <w:start w:val="1"/>
      <w:numFmt w:val="lowerRoman"/>
      <w:lvlText w:val="%3."/>
      <w:lvlJc w:val="right"/>
      <w:pPr>
        <w:ind w:left="2328" w:hanging="480"/>
      </w:pPr>
    </w:lvl>
    <w:lvl w:ilvl="3" w:tplc="0409000F" w:tentative="1">
      <w:start w:val="1"/>
      <w:numFmt w:val="decimal"/>
      <w:lvlText w:val="%4."/>
      <w:lvlJc w:val="left"/>
      <w:pPr>
        <w:ind w:left="2808" w:hanging="480"/>
      </w:pPr>
    </w:lvl>
    <w:lvl w:ilvl="4" w:tplc="04090019" w:tentative="1">
      <w:start w:val="1"/>
      <w:numFmt w:val="ideographTraditional"/>
      <w:lvlText w:val="%5、"/>
      <w:lvlJc w:val="left"/>
      <w:pPr>
        <w:ind w:left="3288" w:hanging="480"/>
      </w:pPr>
    </w:lvl>
    <w:lvl w:ilvl="5" w:tplc="0409001B" w:tentative="1">
      <w:start w:val="1"/>
      <w:numFmt w:val="lowerRoman"/>
      <w:lvlText w:val="%6."/>
      <w:lvlJc w:val="right"/>
      <w:pPr>
        <w:ind w:left="3768" w:hanging="480"/>
      </w:pPr>
    </w:lvl>
    <w:lvl w:ilvl="6" w:tplc="0409000F" w:tentative="1">
      <w:start w:val="1"/>
      <w:numFmt w:val="decimal"/>
      <w:lvlText w:val="%7."/>
      <w:lvlJc w:val="left"/>
      <w:pPr>
        <w:ind w:left="4248" w:hanging="480"/>
      </w:pPr>
    </w:lvl>
    <w:lvl w:ilvl="7" w:tplc="04090019" w:tentative="1">
      <w:start w:val="1"/>
      <w:numFmt w:val="ideographTraditional"/>
      <w:lvlText w:val="%8、"/>
      <w:lvlJc w:val="left"/>
      <w:pPr>
        <w:ind w:left="4728" w:hanging="480"/>
      </w:pPr>
    </w:lvl>
    <w:lvl w:ilvl="8" w:tplc="0409001B" w:tentative="1">
      <w:start w:val="1"/>
      <w:numFmt w:val="lowerRoman"/>
      <w:lvlText w:val="%9."/>
      <w:lvlJc w:val="right"/>
      <w:pPr>
        <w:ind w:left="5208" w:hanging="480"/>
      </w:pPr>
    </w:lvl>
  </w:abstractNum>
  <w:abstractNum w:abstractNumId="18" w15:restartNumberingAfterBreak="0">
    <w:nsid w:val="67A8697F"/>
    <w:multiLevelType w:val="hybridMultilevel"/>
    <w:tmpl w:val="05BA0C42"/>
    <w:lvl w:ilvl="0" w:tplc="EEEC84D2">
      <w:start w:val="1"/>
      <w:numFmt w:val="taiwaneseCountingThousand"/>
      <w:lvlText w:val="(%1)"/>
      <w:lvlJc w:val="left"/>
      <w:pPr>
        <w:tabs>
          <w:tab w:val="num" w:pos="1640"/>
        </w:tabs>
        <w:ind w:left="1640" w:hanging="1160"/>
      </w:pPr>
      <w:rPr>
        <w:rFonts w:hint="eastAsia"/>
      </w:rPr>
    </w:lvl>
    <w:lvl w:ilvl="1" w:tplc="A7E0C2E0">
      <w:start w:val="1"/>
      <w:numFmt w:val="decimal"/>
      <w:lvlText w:val="%2、"/>
      <w:lvlJc w:val="left"/>
      <w:pPr>
        <w:tabs>
          <w:tab w:val="num" w:pos="-983"/>
        </w:tabs>
        <w:ind w:left="-983" w:firstLine="393"/>
      </w:pPr>
      <w:rPr>
        <w:rFonts w:ascii="標楷體" w:eastAsia="標楷體" w:hAnsi="標楷體" w:hint="eastAsia"/>
      </w:rPr>
    </w:lvl>
    <w:lvl w:ilvl="2" w:tplc="0409001B">
      <w:start w:val="1"/>
      <w:numFmt w:val="lowerRoman"/>
      <w:lvlText w:val="%3."/>
      <w:lvlJc w:val="right"/>
      <w:pPr>
        <w:tabs>
          <w:tab w:val="num" w:pos="370"/>
        </w:tabs>
        <w:ind w:left="370" w:hanging="480"/>
      </w:pPr>
    </w:lvl>
    <w:lvl w:ilvl="3" w:tplc="0409000F">
      <w:start w:val="1"/>
      <w:numFmt w:val="decimal"/>
      <w:lvlText w:val="%4."/>
      <w:lvlJc w:val="left"/>
      <w:pPr>
        <w:tabs>
          <w:tab w:val="num" w:pos="850"/>
        </w:tabs>
        <w:ind w:left="850" w:hanging="480"/>
      </w:pPr>
    </w:lvl>
    <w:lvl w:ilvl="4" w:tplc="0409000F">
      <w:start w:val="1"/>
      <w:numFmt w:val="decimal"/>
      <w:lvlText w:val="%5."/>
      <w:lvlJc w:val="left"/>
      <w:pPr>
        <w:tabs>
          <w:tab w:val="num" w:pos="1330"/>
        </w:tabs>
        <w:ind w:left="1330" w:hanging="480"/>
      </w:pPr>
    </w:lvl>
    <w:lvl w:ilvl="5" w:tplc="0409001B">
      <w:start w:val="1"/>
      <w:numFmt w:val="lowerRoman"/>
      <w:lvlText w:val="%6."/>
      <w:lvlJc w:val="right"/>
      <w:pPr>
        <w:tabs>
          <w:tab w:val="num" w:pos="1810"/>
        </w:tabs>
        <w:ind w:left="1810" w:hanging="480"/>
      </w:pPr>
    </w:lvl>
    <w:lvl w:ilvl="6" w:tplc="0409000F" w:tentative="1">
      <w:start w:val="1"/>
      <w:numFmt w:val="decimal"/>
      <w:lvlText w:val="%7."/>
      <w:lvlJc w:val="left"/>
      <w:pPr>
        <w:tabs>
          <w:tab w:val="num" w:pos="2290"/>
        </w:tabs>
        <w:ind w:left="2290" w:hanging="480"/>
      </w:pPr>
    </w:lvl>
    <w:lvl w:ilvl="7" w:tplc="04090019" w:tentative="1">
      <w:start w:val="1"/>
      <w:numFmt w:val="ideographTraditional"/>
      <w:lvlText w:val="%8、"/>
      <w:lvlJc w:val="left"/>
      <w:pPr>
        <w:tabs>
          <w:tab w:val="num" w:pos="2770"/>
        </w:tabs>
        <w:ind w:left="2770" w:hanging="480"/>
      </w:pPr>
    </w:lvl>
    <w:lvl w:ilvl="8" w:tplc="0409001B" w:tentative="1">
      <w:start w:val="1"/>
      <w:numFmt w:val="lowerRoman"/>
      <w:lvlText w:val="%9."/>
      <w:lvlJc w:val="right"/>
      <w:pPr>
        <w:tabs>
          <w:tab w:val="num" w:pos="3250"/>
        </w:tabs>
        <w:ind w:left="3250" w:hanging="480"/>
      </w:pPr>
    </w:lvl>
  </w:abstractNum>
  <w:abstractNum w:abstractNumId="19" w15:restartNumberingAfterBreak="0">
    <w:nsid w:val="6A824023"/>
    <w:multiLevelType w:val="hybridMultilevel"/>
    <w:tmpl w:val="12DE1826"/>
    <w:lvl w:ilvl="0" w:tplc="F3802EDC">
      <w:start w:val="1"/>
      <w:numFmt w:val="taiwaneseCountingThousand"/>
      <w:lvlText w:val="(%1)"/>
      <w:lvlJc w:val="left"/>
      <w:pPr>
        <w:ind w:left="855" w:hanging="480"/>
      </w:pPr>
      <w:rPr>
        <w:rFonts w:hint="eastAsia"/>
        <w:b/>
      </w:rPr>
    </w:lvl>
    <w:lvl w:ilvl="1" w:tplc="0409000F">
      <w:start w:val="1"/>
      <w:numFmt w:val="decimal"/>
      <w:lvlText w:val="%2."/>
      <w:lvlJc w:val="left"/>
      <w:pPr>
        <w:ind w:left="1335" w:hanging="480"/>
      </w:pPr>
      <w:rPr>
        <w:rFonts w:hint="eastAsia"/>
      </w:rPr>
    </w:lvl>
    <w:lvl w:ilvl="2" w:tplc="0409001B">
      <w:start w:val="1"/>
      <w:numFmt w:val="lowerRoman"/>
      <w:lvlText w:val="%3."/>
      <w:lvlJc w:val="right"/>
      <w:pPr>
        <w:ind w:left="1815" w:hanging="480"/>
      </w:pPr>
    </w:lvl>
    <w:lvl w:ilvl="3" w:tplc="0409000F">
      <w:start w:val="1"/>
      <w:numFmt w:val="decimal"/>
      <w:lvlText w:val="%4."/>
      <w:lvlJc w:val="left"/>
      <w:pPr>
        <w:ind w:left="2295" w:hanging="480"/>
      </w:pPr>
    </w:lvl>
    <w:lvl w:ilvl="4" w:tplc="04090019" w:tentative="1">
      <w:start w:val="1"/>
      <w:numFmt w:val="ideographTraditional"/>
      <w:lvlText w:val="%5、"/>
      <w:lvlJc w:val="left"/>
      <w:pPr>
        <w:ind w:left="2775" w:hanging="480"/>
      </w:pPr>
    </w:lvl>
    <w:lvl w:ilvl="5" w:tplc="0409001B" w:tentative="1">
      <w:start w:val="1"/>
      <w:numFmt w:val="lowerRoman"/>
      <w:lvlText w:val="%6."/>
      <w:lvlJc w:val="right"/>
      <w:pPr>
        <w:ind w:left="3255" w:hanging="480"/>
      </w:pPr>
    </w:lvl>
    <w:lvl w:ilvl="6" w:tplc="0409000F" w:tentative="1">
      <w:start w:val="1"/>
      <w:numFmt w:val="decimal"/>
      <w:lvlText w:val="%7."/>
      <w:lvlJc w:val="left"/>
      <w:pPr>
        <w:ind w:left="3735" w:hanging="480"/>
      </w:pPr>
    </w:lvl>
    <w:lvl w:ilvl="7" w:tplc="04090019" w:tentative="1">
      <w:start w:val="1"/>
      <w:numFmt w:val="ideographTraditional"/>
      <w:lvlText w:val="%8、"/>
      <w:lvlJc w:val="left"/>
      <w:pPr>
        <w:ind w:left="4215" w:hanging="480"/>
      </w:pPr>
    </w:lvl>
    <w:lvl w:ilvl="8" w:tplc="0409001B" w:tentative="1">
      <w:start w:val="1"/>
      <w:numFmt w:val="lowerRoman"/>
      <w:lvlText w:val="%9."/>
      <w:lvlJc w:val="right"/>
      <w:pPr>
        <w:ind w:left="4695" w:hanging="480"/>
      </w:pPr>
    </w:lvl>
  </w:abstractNum>
  <w:abstractNum w:abstractNumId="20" w15:restartNumberingAfterBreak="0">
    <w:nsid w:val="704D0930"/>
    <w:multiLevelType w:val="hybridMultilevel"/>
    <w:tmpl w:val="6F404CEE"/>
    <w:lvl w:ilvl="0" w:tplc="0409000F">
      <w:start w:val="1"/>
      <w:numFmt w:val="decimal"/>
      <w:lvlText w:val="%1."/>
      <w:lvlJc w:val="left"/>
      <w:pPr>
        <w:ind w:left="1190" w:hanging="480"/>
      </w:p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21" w15:restartNumberingAfterBreak="0">
    <w:nsid w:val="739A3CFE"/>
    <w:multiLevelType w:val="hybridMultilevel"/>
    <w:tmpl w:val="8BBACC18"/>
    <w:lvl w:ilvl="0" w:tplc="E6C48AA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73BC3483"/>
    <w:multiLevelType w:val="hybridMultilevel"/>
    <w:tmpl w:val="835E4ED2"/>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3" w15:restartNumberingAfterBreak="0">
    <w:nsid w:val="75EB1301"/>
    <w:multiLevelType w:val="hybridMultilevel"/>
    <w:tmpl w:val="3F145A62"/>
    <w:lvl w:ilvl="0" w:tplc="373099AC">
      <w:start w:val="1"/>
      <w:numFmt w:val="taiwaneseCountingThousand"/>
      <w:lvlText w:val="(%1)"/>
      <w:lvlJc w:val="left"/>
      <w:pPr>
        <w:tabs>
          <w:tab w:val="num" w:pos="1335"/>
        </w:tabs>
        <w:ind w:left="1335" w:hanging="851"/>
      </w:pPr>
      <w:rPr>
        <w:rFonts w:hint="eastAsia"/>
        <w:b w:val="0"/>
        <w:i w:val="0"/>
        <w:color w:val="auto"/>
        <w:sz w:val="32"/>
        <w:szCs w:val="32"/>
        <w:lang w:val="en-US"/>
      </w:rPr>
    </w:lvl>
    <w:lvl w:ilvl="1" w:tplc="1C6E1818">
      <w:start w:val="1"/>
      <w:numFmt w:val="decimal"/>
      <w:lvlText w:val="%2."/>
      <w:lvlJc w:val="left"/>
      <w:pPr>
        <w:tabs>
          <w:tab w:val="num" w:pos="1355"/>
        </w:tabs>
        <w:ind w:left="1355" w:hanging="851"/>
      </w:pPr>
      <w:rPr>
        <w:rFonts w:eastAsia="標楷體" w:hint="eastAsia"/>
        <w:b w:val="0"/>
        <w:i w:val="0"/>
        <w:color w:val="auto"/>
        <w:sz w:val="32"/>
        <w:szCs w:val="32"/>
        <w:lang w:val="en-US"/>
      </w:rPr>
    </w:lvl>
    <w:lvl w:ilvl="2" w:tplc="4AD06E88">
      <w:start w:val="1"/>
      <w:numFmt w:val="decimal"/>
      <w:lvlText w:val="%3."/>
      <w:lvlJc w:val="left"/>
      <w:pPr>
        <w:tabs>
          <w:tab w:val="num" w:pos="1464"/>
        </w:tabs>
        <w:ind w:left="1464" w:hanging="480"/>
      </w:pPr>
      <w:rPr>
        <w:rFonts w:hint="default"/>
        <w:b w:val="0"/>
        <w:i w:val="0"/>
        <w:color w:val="auto"/>
        <w:sz w:val="32"/>
        <w:szCs w:val="32"/>
        <w:lang w:val="en-US"/>
      </w:rPr>
    </w:lvl>
    <w:lvl w:ilvl="3" w:tplc="1D0C99AA">
      <w:start w:val="1"/>
      <w:numFmt w:val="decimal"/>
      <w:lvlText w:val="%4."/>
      <w:lvlJc w:val="left"/>
      <w:pPr>
        <w:tabs>
          <w:tab w:val="num" w:pos="1944"/>
        </w:tabs>
        <w:ind w:left="1944" w:hanging="480"/>
      </w:pPr>
      <w:rPr>
        <w:rFonts w:eastAsia="標楷體" w:hint="eastAsia"/>
        <w:b w:val="0"/>
        <w:i w:val="0"/>
        <w:color w:val="auto"/>
        <w:sz w:val="28"/>
        <w:szCs w:val="28"/>
        <w:lang w:val="en-US"/>
      </w:rPr>
    </w:lvl>
    <w:lvl w:ilvl="4" w:tplc="04090019" w:tentative="1">
      <w:start w:val="1"/>
      <w:numFmt w:val="ideographTraditional"/>
      <w:lvlText w:val="%5、"/>
      <w:lvlJc w:val="left"/>
      <w:pPr>
        <w:tabs>
          <w:tab w:val="num" w:pos="2424"/>
        </w:tabs>
        <w:ind w:left="2424" w:hanging="480"/>
      </w:pPr>
    </w:lvl>
    <w:lvl w:ilvl="5" w:tplc="0409001B" w:tentative="1">
      <w:start w:val="1"/>
      <w:numFmt w:val="lowerRoman"/>
      <w:lvlText w:val="%6."/>
      <w:lvlJc w:val="right"/>
      <w:pPr>
        <w:tabs>
          <w:tab w:val="num" w:pos="2904"/>
        </w:tabs>
        <w:ind w:left="2904" w:hanging="480"/>
      </w:pPr>
    </w:lvl>
    <w:lvl w:ilvl="6" w:tplc="0409000F" w:tentative="1">
      <w:start w:val="1"/>
      <w:numFmt w:val="decimal"/>
      <w:lvlText w:val="%7."/>
      <w:lvlJc w:val="left"/>
      <w:pPr>
        <w:tabs>
          <w:tab w:val="num" w:pos="3384"/>
        </w:tabs>
        <w:ind w:left="3384" w:hanging="480"/>
      </w:pPr>
    </w:lvl>
    <w:lvl w:ilvl="7" w:tplc="04090019" w:tentative="1">
      <w:start w:val="1"/>
      <w:numFmt w:val="ideographTraditional"/>
      <w:lvlText w:val="%8、"/>
      <w:lvlJc w:val="left"/>
      <w:pPr>
        <w:tabs>
          <w:tab w:val="num" w:pos="3864"/>
        </w:tabs>
        <w:ind w:left="3864" w:hanging="480"/>
      </w:pPr>
    </w:lvl>
    <w:lvl w:ilvl="8" w:tplc="0409001B" w:tentative="1">
      <w:start w:val="1"/>
      <w:numFmt w:val="lowerRoman"/>
      <w:lvlText w:val="%9."/>
      <w:lvlJc w:val="right"/>
      <w:pPr>
        <w:tabs>
          <w:tab w:val="num" w:pos="4344"/>
        </w:tabs>
        <w:ind w:left="4344" w:hanging="480"/>
      </w:pPr>
    </w:lvl>
  </w:abstractNum>
  <w:num w:numId="1">
    <w:abstractNumId w:val="2"/>
  </w:num>
  <w:num w:numId="2">
    <w:abstractNumId w:val="3"/>
  </w:num>
  <w:num w:numId="3">
    <w:abstractNumId w:val="0"/>
  </w:num>
  <w:num w:numId="4">
    <w:abstractNumId w:val="15"/>
  </w:num>
  <w:num w:numId="5">
    <w:abstractNumId w:val="7"/>
  </w:num>
  <w:num w:numId="6">
    <w:abstractNumId w:val="4"/>
  </w:num>
  <w:num w:numId="7">
    <w:abstractNumId w:val="19"/>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0"/>
  </w:num>
  <w:num w:numId="11">
    <w:abstractNumId w:val="8"/>
  </w:num>
  <w:num w:numId="12">
    <w:abstractNumId w:val="21"/>
  </w:num>
  <w:num w:numId="13">
    <w:abstractNumId w:val="23"/>
  </w:num>
  <w:num w:numId="14">
    <w:abstractNumId w:val="22"/>
  </w:num>
  <w:num w:numId="15">
    <w:abstractNumId w:val="12"/>
  </w:num>
  <w:num w:numId="16">
    <w:abstractNumId w:val="14"/>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9"/>
  </w:num>
  <w:num w:numId="21">
    <w:abstractNumId w:val="13"/>
  </w:num>
  <w:num w:numId="22">
    <w:abstractNumId w:val="11"/>
  </w:num>
  <w:num w:numId="23">
    <w:abstractNumId w:val="5"/>
  </w:num>
  <w:num w:numId="24">
    <w:abstractNumId w:val="17"/>
  </w:num>
  <w:num w:numId="25">
    <w:abstractNumId w:val="6"/>
  </w:num>
  <w:num w:numId="26">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F55"/>
    <w:rsid w:val="00000286"/>
    <w:rsid w:val="0001220F"/>
    <w:rsid w:val="000125AE"/>
    <w:rsid w:val="00012613"/>
    <w:rsid w:val="00023980"/>
    <w:rsid w:val="00024AF6"/>
    <w:rsid w:val="00025C64"/>
    <w:rsid w:val="000268BC"/>
    <w:rsid w:val="0003586E"/>
    <w:rsid w:val="00035B94"/>
    <w:rsid w:val="00052B43"/>
    <w:rsid w:val="00056727"/>
    <w:rsid w:val="000614EB"/>
    <w:rsid w:val="00067615"/>
    <w:rsid w:val="00071FA7"/>
    <w:rsid w:val="000746E4"/>
    <w:rsid w:val="000839A2"/>
    <w:rsid w:val="00083F7E"/>
    <w:rsid w:val="000935E0"/>
    <w:rsid w:val="000A0EF7"/>
    <w:rsid w:val="000B3CF5"/>
    <w:rsid w:val="000B5F39"/>
    <w:rsid w:val="000C2097"/>
    <w:rsid w:val="000C3080"/>
    <w:rsid w:val="000D213B"/>
    <w:rsid w:val="000D21A6"/>
    <w:rsid w:val="000D722D"/>
    <w:rsid w:val="000E2C9D"/>
    <w:rsid w:val="00104DF3"/>
    <w:rsid w:val="001068C3"/>
    <w:rsid w:val="0011302F"/>
    <w:rsid w:val="00113FFE"/>
    <w:rsid w:val="00121B72"/>
    <w:rsid w:val="00130292"/>
    <w:rsid w:val="001343EE"/>
    <w:rsid w:val="001352C4"/>
    <w:rsid w:val="0013630B"/>
    <w:rsid w:val="00142C29"/>
    <w:rsid w:val="00154C36"/>
    <w:rsid w:val="001613B9"/>
    <w:rsid w:val="00161452"/>
    <w:rsid w:val="001641AD"/>
    <w:rsid w:val="00172BA4"/>
    <w:rsid w:val="00190B7B"/>
    <w:rsid w:val="00191F55"/>
    <w:rsid w:val="001A2AC7"/>
    <w:rsid w:val="001B1207"/>
    <w:rsid w:val="001B6888"/>
    <w:rsid w:val="001C3E66"/>
    <w:rsid w:val="001C462C"/>
    <w:rsid w:val="001C526C"/>
    <w:rsid w:val="001C6B79"/>
    <w:rsid w:val="001E1A20"/>
    <w:rsid w:val="001E1B5A"/>
    <w:rsid w:val="001E2352"/>
    <w:rsid w:val="001E26EE"/>
    <w:rsid w:val="001F32CC"/>
    <w:rsid w:val="001F79ED"/>
    <w:rsid w:val="00203FEC"/>
    <w:rsid w:val="00204732"/>
    <w:rsid w:val="0020482A"/>
    <w:rsid w:val="00205B86"/>
    <w:rsid w:val="002155AB"/>
    <w:rsid w:val="00223909"/>
    <w:rsid w:val="0022549B"/>
    <w:rsid w:val="0022687F"/>
    <w:rsid w:val="0023228B"/>
    <w:rsid w:val="00240EEC"/>
    <w:rsid w:val="0024485D"/>
    <w:rsid w:val="002539CD"/>
    <w:rsid w:val="00260452"/>
    <w:rsid w:val="00261C09"/>
    <w:rsid w:val="002650CA"/>
    <w:rsid w:val="00266479"/>
    <w:rsid w:val="002676BF"/>
    <w:rsid w:val="002717DB"/>
    <w:rsid w:val="00271F2E"/>
    <w:rsid w:val="002744BA"/>
    <w:rsid w:val="00275A3E"/>
    <w:rsid w:val="00275B84"/>
    <w:rsid w:val="002829A3"/>
    <w:rsid w:val="00290138"/>
    <w:rsid w:val="002927BD"/>
    <w:rsid w:val="00295F8C"/>
    <w:rsid w:val="002A648D"/>
    <w:rsid w:val="002B1AEC"/>
    <w:rsid w:val="002B3919"/>
    <w:rsid w:val="002B5F2C"/>
    <w:rsid w:val="002B7F15"/>
    <w:rsid w:val="002C1844"/>
    <w:rsid w:val="002D24D1"/>
    <w:rsid w:val="002F0958"/>
    <w:rsid w:val="002F6ECB"/>
    <w:rsid w:val="00303E67"/>
    <w:rsid w:val="0030429F"/>
    <w:rsid w:val="00312099"/>
    <w:rsid w:val="003128EB"/>
    <w:rsid w:val="0031311D"/>
    <w:rsid w:val="00321B16"/>
    <w:rsid w:val="00322077"/>
    <w:rsid w:val="00323054"/>
    <w:rsid w:val="003243A4"/>
    <w:rsid w:val="00325DC0"/>
    <w:rsid w:val="003273D3"/>
    <w:rsid w:val="00336DC7"/>
    <w:rsid w:val="00343899"/>
    <w:rsid w:val="003455C3"/>
    <w:rsid w:val="00365F21"/>
    <w:rsid w:val="00367E68"/>
    <w:rsid w:val="003735C3"/>
    <w:rsid w:val="003806B7"/>
    <w:rsid w:val="00381730"/>
    <w:rsid w:val="00390D31"/>
    <w:rsid w:val="0039450D"/>
    <w:rsid w:val="003A0054"/>
    <w:rsid w:val="003B0581"/>
    <w:rsid w:val="003B1BF2"/>
    <w:rsid w:val="003B56E4"/>
    <w:rsid w:val="003C5339"/>
    <w:rsid w:val="003D1079"/>
    <w:rsid w:val="003D2EDB"/>
    <w:rsid w:val="003D74A2"/>
    <w:rsid w:val="003E0317"/>
    <w:rsid w:val="003E28D0"/>
    <w:rsid w:val="003E49A3"/>
    <w:rsid w:val="003E4EEB"/>
    <w:rsid w:val="003E615D"/>
    <w:rsid w:val="003E6C7A"/>
    <w:rsid w:val="003F2307"/>
    <w:rsid w:val="003F2FC9"/>
    <w:rsid w:val="003F7724"/>
    <w:rsid w:val="00401B65"/>
    <w:rsid w:val="00405C5B"/>
    <w:rsid w:val="004066B7"/>
    <w:rsid w:val="00407393"/>
    <w:rsid w:val="00415C5A"/>
    <w:rsid w:val="00420109"/>
    <w:rsid w:val="00427946"/>
    <w:rsid w:val="00444F5C"/>
    <w:rsid w:val="004450B6"/>
    <w:rsid w:val="00454E53"/>
    <w:rsid w:val="0046270B"/>
    <w:rsid w:val="004662DE"/>
    <w:rsid w:val="004702A7"/>
    <w:rsid w:val="00475630"/>
    <w:rsid w:val="0048776E"/>
    <w:rsid w:val="0049688C"/>
    <w:rsid w:val="004A3474"/>
    <w:rsid w:val="004A3B6B"/>
    <w:rsid w:val="004A460B"/>
    <w:rsid w:val="004B660B"/>
    <w:rsid w:val="004C3246"/>
    <w:rsid w:val="004C53CD"/>
    <w:rsid w:val="004C57EC"/>
    <w:rsid w:val="004C6186"/>
    <w:rsid w:val="004D525F"/>
    <w:rsid w:val="004D66A6"/>
    <w:rsid w:val="004E2FD3"/>
    <w:rsid w:val="004F318D"/>
    <w:rsid w:val="00507EE9"/>
    <w:rsid w:val="0051069E"/>
    <w:rsid w:val="0051215C"/>
    <w:rsid w:val="0052135C"/>
    <w:rsid w:val="0052277D"/>
    <w:rsid w:val="005312EA"/>
    <w:rsid w:val="00540584"/>
    <w:rsid w:val="00547F23"/>
    <w:rsid w:val="00552048"/>
    <w:rsid w:val="0056450E"/>
    <w:rsid w:val="00567813"/>
    <w:rsid w:val="00580004"/>
    <w:rsid w:val="00581FFE"/>
    <w:rsid w:val="005875D9"/>
    <w:rsid w:val="0059122A"/>
    <w:rsid w:val="00593377"/>
    <w:rsid w:val="00594197"/>
    <w:rsid w:val="00597AD7"/>
    <w:rsid w:val="005A4959"/>
    <w:rsid w:val="005A4EE8"/>
    <w:rsid w:val="005B1217"/>
    <w:rsid w:val="005B137E"/>
    <w:rsid w:val="005B28D4"/>
    <w:rsid w:val="005B2AFD"/>
    <w:rsid w:val="005B5BA0"/>
    <w:rsid w:val="005B5D40"/>
    <w:rsid w:val="005E6257"/>
    <w:rsid w:val="005F0DDD"/>
    <w:rsid w:val="006027F1"/>
    <w:rsid w:val="006042BB"/>
    <w:rsid w:val="00604F8E"/>
    <w:rsid w:val="006228E7"/>
    <w:rsid w:val="00624341"/>
    <w:rsid w:val="006257C1"/>
    <w:rsid w:val="006267BB"/>
    <w:rsid w:val="00643C86"/>
    <w:rsid w:val="006449FE"/>
    <w:rsid w:val="00651672"/>
    <w:rsid w:val="00655C09"/>
    <w:rsid w:val="00662624"/>
    <w:rsid w:val="00662661"/>
    <w:rsid w:val="006723CD"/>
    <w:rsid w:val="00672AE5"/>
    <w:rsid w:val="00674C0E"/>
    <w:rsid w:val="006751B8"/>
    <w:rsid w:val="006827BA"/>
    <w:rsid w:val="006A676F"/>
    <w:rsid w:val="006B04FE"/>
    <w:rsid w:val="006B1B5B"/>
    <w:rsid w:val="006B2567"/>
    <w:rsid w:val="006B3239"/>
    <w:rsid w:val="006C02B8"/>
    <w:rsid w:val="006C164D"/>
    <w:rsid w:val="006C6004"/>
    <w:rsid w:val="006D3817"/>
    <w:rsid w:val="006D3972"/>
    <w:rsid w:val="006E5574"/>
    <w:rsid w:val="006F405B"/>
    <w:rsid w:val="00711541"/>
    <w:rsid w:val="0071270B"/>
    <w:rsid w:val="007163E1"/>
    <w:rsid w:val="00723AF7"/>
    <w:rsid w:val="00730320"/>
    <w:rsid w:val="00734FC9"/>
    <w:rsid w:val="00753E4A"/>
    <w:rsid w:val="00764DDB"/>
    <w:rsid w:val="00772F1F"/>
    <w:rsid w:val="007765E8"/>
    <w:rsid w:val="00785660"/>
    <w:rsid w:val="007A3EF2"/>
    <w:rsid w:val="007A65FB"/>
    <w:rsid w:val="007B38F7"/>
    <w:rsid w:val="007B6564"/>
    <w:rsid w:val="007B6A93"/>
    <w:rsid w:val="007C06D4"/>
    <w:rsid w:val="007C2D8E"/>
    <w:rsid w:val="007C5D11"/>
    <w:rsid w:val="007E197A"/>
    <w:rsid w:val="007E31D5"/>
    <w:rsid w:val="007E4096"/>
    <w:rsid w:val="007E5B88"/>
    <w:rsid w:val="007E6DA6"/>
    <w:rsid w:val="007E7F32"/>
    <w:rsid w:val="007E7F92"/>
    <w:rsid w:val="007F74CC"/>
    <w:rsid w:val="007F7F74"/>
    <w:rsid w:val="00810722"/>
    <w:rsid w:val="00815A1D"/>
    <w:rsid w:val="00815D2E"/>
    <w:rsid w:val="00821646"/>
    <w:rsid w:val="00840FF5"/>
    <w:rsid w:val="00844590"/>
    <w:rsid w:val="00856051"/>
    <w:rsid w:val="0086145E"/>
    <w:rsid w:val="008617AE"/>
    <w:rsid w:val="00863A76"/>
    <w:rsid w:val="00865E8A"/>
    <w:rsid w:val="008754BB"/>
    <w:rsid w:val="0087798D"/>
    <w:rsid w:val="00881349"/>
    <w:rsid w:val="00895E60"/>
    <w:rsid w:val="008A48A6"/>
    <w:rsid w:val="008A7035"/>
    <w:rsid w:val="008B218F"/>
    <w:rsid w:val="008B2FCE"/>
    <w:rsid w:val="008B488D"/>
    <w:rsid w:val="008B57AF"/>
    <w:rsid w:val="008B6B63"/>
    <w:rsid w:val="008C06E7"/>
    <w:rsid w:val="008C44F9"/>
    <w:rsid w:val="008D1A2D"/>
    <w:rsid w:val="008D2DA8"/>
    <w:rsid w:val="008D3A8F"/>
    <w:rsid w:val="008D6858"/>
    <w:rsid w:val="008E4945"/>
    <w:rsid w:val="008E4E2E"/>
    <w:rsid w:val="008E6025"/>
    <w:rsid w:val="008E6476"/>
    <w:rsid w:val="008E6F4F"/>
    <w:rsid w:val="008E767C"/>
    <w:rsid w:val="009005AF"/>
    <w:rsid w:val="00905F25"/>
    <w:rsid w:val="00906887"/>
    <w:rsid w:val="009100AB"/>
    <w:rsid w:val="009175BB"/>
    <w:rsid w:val="00920471"/>
    <w:rsid w:val="00922111"/>
    <w:rsid w:val="0092385F"/>
    <w:rsid w:val="00924B50"/>
    <w:rsid w:val="0092781F"/>
    <w:rsid w:val="009362F8"/>
    <w:rsid w:val="00944C23"/>
    <w:rsid w:val="009450EC"/>
    <w:rsid w:val="00951B2E"/>
    <w:rsid w:val="009633BA"/>
    <w:rsid w:val="00963D19"/>
    <w:rsid w:val="00977028"/>
    <w:rsid w:val="00986A12"/>
    <w:rsid w:val="00987B7D"/>
    <w:rsid w:val="00991DB5"/>
    <w:rsid w:val="00993823"/>
    <w:rsid w:val="009946A1"/>
    <w:rsid w:val="009A6706"/>
    <w:rsid w:val="009B42D7"/>
    <w:rsid w:val="009C03A1"/>
    <w:rsid w:val="009C3632"/>
    <w:rsid w:val="009C6F2F"/>
    <w:rsid w:val="009D1988"/>
    <w:rsid w:val="009D3058"/>
    <w:rsid w:val="009D39EC"/>
    <w:rsid w:val="009D5988"/>
    <w:rsid w:val="009D72FA"/>
    <w:rsid w:val="009E1601"/>
    <w:rsid w:val="009E2152"/>
    <w:rsid w:val="009E454C"/>
    <w:rsid w:val="009E7B73"/>
    <w:rsid w:val="00A046E8"/>
    <w:rsid w:val="00A055E6"/>
    <w:rsid w:val="00A0697F"/>
    <w:rsid w:val="00A15FA4"/>
    <w:rsid w:val="00A23589"/>
    <w:rsid w:val="00A26DC8"/>
    <w:rsid w:val="00A27BB3"/>
    <w:rsid w:val="00A308D8"/>
    <w:rsid w:val="00A31445"/>
    <w:rsid w:val="00A43E04"/>
    <w:rsid w:val="00A44A8D"/>
    <w:rsid w:val="00A50229"/>
    <w:rsid w:val="00A52347"/>
    <w:rsid w:val="00A52724"/>
    <w:rsid w:val="00A53E72"/>
    <w:rsid w:val="00A544FD"/>
    <w:rsid w:val="00A55256"/>
    <w:rsid w:val="00A56024"/>
    <w:rsid w:val="00A572E9"/>
    <w:rsid w:val="00A6057F"/>
    <w:rsid w:val="00A611BC"/>
    <w:rsid w:val="00A6474E"/>
    <w:rsid w:val="00A6651B"/>
    <w:rsid w:val="00A713F5"/>
    <w:rsid w:val="00A774B3"/>
    <w:rsid w:val="00A84692"/>
    <w:rsid w:val="00A927B1"/>
    <w:rsid w:val="00A93E85"/>
    <w:rsid w:val="00A95C75"/>
    <w:rsid w:val="00A97F25"/>
    <w:rsid w:val="00AA18DC"/>
    <w:rsid w:val="00AA438A"/>
    <w:rsid w:val="00AA4F92"/>
    <w:rsid w:val="00AC37E3"/>
    <w:rsid w:val="00AC69D2"/>
    <w:rsid w:val="00AE60C1"/>
    <w:rsid w:val="00AF2F56"/>
    <w:rsid w:val="00AF5B6E"/>
    <w:rsid w:val="00B03EA0"/>
    <w:rsid w:val="00B056D9"/>
    <w:rsid w:val="00B06D9D"/>
    <w:rsid w:val="00B16743"/>
    <w:rsid w:val="00B201F4"/>
    <w:rsid w:val="00B23975"/>
    <w:rsid w:val="00B260EE"/>
    <w:rsid w:val="00B31360"/>
    <w:rsid w:val="00B339E1"/>
    <w:rsid w:val="00B34D8B"/>
    <w:rsid w:val="00B35869"/>
    <w:rsid w:val="00B4744C"/>
    <w:rsid w:val="00B57668"/>
    <w:rsid w:val="00B60B67"/>
    <w:rsid w:val="00B62387"/>
    <w:rsid w:val="00B67E27"/>
    <w:rsid w:val="00B71F6F"/>
    <w:rsid w:val="00B74D40"/>
    <w:rsid w:val="00B7508D"/>
    <w:rsid w:val="00B753E0"/>
    <w:rsid w:val="00B927F1"/>
    <w:rsid w:val="00B93B3A"/>
    <w:rsid w:val="00B94C8B"/>
    <w:rsid w:val="00B95A45"/>
    <w:rsid w:val="00BA2946"/>
    <w:rsid w:val="00BB6D79"/>
    <w:rsid w:val="00BD08CF"/>
    <w:rsid w:val="00BD4FB2"/>
    <w:rsid w:val="00BE7CCD"/>
    <w:rsid w:val="00BF7CA2"/>
    <w:rsid w:val="00C06BA8"/>
    <w:rsid w:val="00C12F4C"/>
    <w:rsid w:val="00C1562E"/>
    <w:rsid w:val="00C3645D"/>
    <w:rsid w:val="00C374EC"/>
    <w:rsid w:val="00C41C06"/>
    <w:rsid w:val="00C6207F"/>
    <w:rsid w:val="00C70A19"/>
    <w:rsid w:val="00C72B77"/>
    <w:rsid w:val="00C74205"/>
    <w:rsid w:val="00C761AC"/>
    <w:rsid w:val="00C76F5F"/>
    <w:rsid w:val="00C816C0"/>
    <w:rsid w:val="00C82BB1"/>
    <w:rsid w:val="00C840A7"/>
    <w:rsid w:val="00C843B4"/>
    <w:rsid w:val="00C91CC0"/>
    <w:rsid w:val="00CA17F9"/>
    <w:rsid w:val="00CA1FCA"/>
    <w:rsid w:val="00CA2BD7"/>
    <w:rsid w:val="00CD0225"/>
    <w:rsid w:val="00CD6984"/>
    <w:rsid w:val="00CF6292"/>
    <w:rsid w:val="00D00D79"/>
    <w:rsid w:val="00D01C2F"/>
    <w:rsid w:val="00D07196"/>
    <w:rsid w:val="00D07536"/>
    <w:rsid w:val="00D100E4"/>
    <w:rsid w:val="00D140DF"/>
    <w:rsid w:val="00D17C17"/>
    <w:rsid w:val="00D21669"/>
    <w:rsid w:val="00D250AC"/>
    <w:rsid w:val="00D35253"/>
    <w:rsid w:val="00D41343"/>
    <w:rsid w:val="00D41B91"/>
    <w:rsid w:val="00D4352D"/>
    <w:rsid w:val="00D4421E"/>
    <w:rsid w:val="00D47B47"/>
    <w:rsid w:val="00D566BB"/>
    <w:rsid w:val="00D56EBB"/>
    <w:rsid w:val="00D61A7C"/>
    <w:rsid w:val="00D627F2"/>
    <w:rsid w:val="00D63C05"/>
    <w:rsid w:val="00D67CC5"/>
    <w:rsid w:val="00D84A65"/>
    <w:rsid w:val="00D860AA"/>
    <w:rsid w:val="00D87033"/>
    <w:rsid w:val="00D937DF"/>
    <w:rsid w:val="00DA01E5"/>
    <w:rsid w:val="00DA466C"/>
    <w:rsid w:val="00DA49F3"/>
    <w:rsid w:val="00DA79B6"/>
    <w:rsid w:val="00DB261B"/>
    <w:rsid w:val="00DB5F20"/>
    <w:rsid w:val="00DC16D4"/>
    <w:rsid w:val="00DD358D"/>
    <w:rsid w:val="00DE1342"/>
    <w:rsid w:val="00DE1FB6"/>
    <w:rsid w:val="00DE7A41"/>
    <w:rsid w:val="00E05711"/>
    <w:rsid w:val="00E05857"/>
    <w:rsid w:val="00E10FF1"/>
    <w:rsid w:val="00E11D71"/>
    <w:rsid w:val="00E35EF5"/>
    <w:rsid w:val="00E44703"/>
    <w:rsid w:val="00E463D8"/>
    <w:rsid w:val="00E54ECD"/>
    <w:rsid w:val="00E560A9"/>
    <w:rsid w:val="00E61F9B"/>
    <w:rsid w:val="00E62A39"/>
    <w:rsid w:val="00E62B51"/>
    <w:rsid w:val="00E6511B"/>
    <w:rsid w:val="00E66B1C"/>
    <w:rsid w:val="00E7782E"/>
    <w:rsid w:val="00E86B7E"/>
    <w:rsid w:val="00E86C88"/>
    <w:rsid w:val="00EA3425"/>
    <w:rsid w:val="00EB20B9"/>
    <w:rsid w:val="00EB3FA4"/>
    <w:rsid w:val="00ED0CC7"/>
    <w:rsid w:val="00ED63E9"/>
    <w:rsid w:val="00ED63FE"/>
    <w:rsid w:val="00ED6785"/>
    <w:rsid w:val="00EE0F84"/>
    <w:rsid w:val="00EE69CE"/>
    <w:rsid w:val="00EF0514"/>
    <w:rsid w:val="00EF6C3C"/>
    <w:rsid w:val="00F004B4"/>
    <w:rsid w:val="00F00A5E"/>
    <w:rsid w:val="00F03CFE"/>
    <w:rsid w:val="00F03E07"/>
    <w:rsid w:val="00F04039"/>
    <w:rsid w:val="00F121EA"/>
    <w:rsid w:val="00F14A8F"/>
    <w:rsid w:val="00F17819"/>
    <w:rsid w:val="00F242DF"/>
    <w:rsid w:val="00F33DA9"/>
    <w:rsid w:val="00F401A1"/>
    <w:rsid w:val="00F4247E"/>
    <w:rsid w:val="00F564FA"/>
    <w:rsid w:val="00F575C7"/>
    <w:rsid w:val="00F630F2"/>
    <w:rsid w:val="00F6407F"/>
    <w:rsid w:val="00F7016C"/>
    <w:rsid w:val="00F76F44"/>
    <w:rsid w:val="00F808A0"/>
    <w:rsid w:val="00F86056"/>
    <w:rsid w:val="00FB1BE4"/>
    <w:rsid w:val="00FB1E40"/>
    <w:rsid w:val="00FB5049"/>
    <w:rsid w:val="00FB7FFD"/>
    <w:rsid w:val="00FC08A7"/>
    <w:rsid w:val="00FC47BF"/>
    <w:rsid w:val="00FD2EB1"/>
    <w:rsid w:val="00FD3347"/>
    <w:rsid w:val="00FD6B27"/>
    <w:rsid w:val="00FE6226"/>
    <w:rsid w:val="00FF212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0660D2"/>
  <w15:docId w15:val="{3A4CCB1C-A87B-4A2A-A002-8BDF832C4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E4E2E"/>
    <w:pPr>
      <w:ind w:leftChars="200" w:left="480"/>
    </w:pPr>
  </w:style>
  <w:style w:type="character" w:styleId="a4">
    <w:name w:val="annotation reference"/>
    <w:basedOn w:val="a0"/>
    <w:uiPriority w:val="99"/>
    <w:semiHidden/>
    <w:unhideWhenUsed/>
    <w:rsid w:val="008E4E2E"/>
    <w:rPr>
      <w:sz w:val="18"/>
      <w:szCs w:val="18"/>
    </w:rPr>
  </w:style>
  <w:style w:type="paragraph" w:styleId="a5">
    <w:name w:val="annotation text"/>
    <w:basedOn w:val="a"/>
    <w:link w:val="a6"/>
    <w:uiPriority w:val="99"/>
    <w:semiHidden/>
    <w:unhideWhenUsed/>
    <w:rsid w:val="008E4E2E"/>
  </w:style>
  <w:style w:type="character" w:customStyle="1" w:styleId="a6">
    <w:name w:val="註解文字 字元"/>
    <w:basedOn w:val="a0"/>
    <w:link w:val="a5"/>
    <w:uiPriority w:val="99"/>
    <w:semiHidden/>
    <w:rsid w:val="008E4E2E"/>
  </w:style>
  <w:style w:type="paragraph" w:styleId="a7">
    <w:name w:val="annotation subject"/>
    <w:basedOn w:val="a5"/>
    <w:next w:val="a5"/>
    <w:link w:val="a8"/>
    <w:uiPriority w:val="99"/>
    <w:semiHidden/>
    <w:unhideWhenUsed/>
    <w:rsid w:val="008E4E2E"/>
    <w:rPr>
      <w:b/>
      <w:bCs/>
    </w:rPr>
  </w:style>
  <w:style w:type="character" w:customStyle="1" w:styleId="a8">
    <w:name w:val="註解主旨 字元"/>
    <w:basedOn w:val="a6"/>
    <w:link w:val="a7"/>
    <w:uiPriority w:val="99"/>
    <w:semiHidden/>
    <w:rsid w:val="008E4E2E"/>
    <w:rPr>
      <w:b/>
      <w:bCs/>
    </w:rPr>
  </w:style>
  <w:style w:type="paragraph" w:styleId="a9">
    <w:name w:val="Balloon Text"/>
    <w:basedOn w:val="a"/>
    <w:link w:val="aa"/>
    <w:uiPriority w:val="99"/>
    <w:semiHidden/>
    <w:unhideWhenUsed/>
    <w:rsid w:val="008E4E2E"/>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8E4E2E"/>
    <w:rPr>
      <w:rFonts w:asciiTheme="majorHAnsi" w:eastAsiaTheme="majorEastAsia" w:hAnsiTheme="majorHAnsi" w:cstheme="majorBidi"/>
      <w:sz w:val="18"/>
      <w:szCs w:val="18"/>
    </w:rPr>
  </w:style>
  <w:style w:type="paragraph" w:styleId="ab">
    <w:name w:val="header"/>
    <w:basedOn w:val="a"/>
    <w:link w:val="ac"/>
    <w:uiPriority w:val="99"/>
    <w:unhideWhenUsed/>
    <w:rsid w:val="001F79ED"/>
    <w:pPr>
      <w:tabs>
        <w:tab w:val="center" w:pos="4153"/>
        <w:tab w:val="right" w:pos="8306"/>
      </w:tabs>
      <w:snapToGrid w:val="0"/>
    </w:pPr>
    <w:rPr>
      <w:sz w:val="20"/>
      <w:szCs w:val="20"/>
    </w:rPr>
  </w:style>
  <w:style w:type="character" w:customStyle="1" w:styleId="ac">
    <w:name w:val="頁首 字元"/>
    <w:basedOn w:val="a0"/>
    <w:link w:val="ab"/>
    <w:uiPriority w:val="99"/>
    <w:rsid w:val="001F79ED"/>
    <w:rPr>
      <w:sz w:val="20"/>
      <w:szCs w:val="20"/>
    </w:rPr>
  </w:style>
  <w:style w:type="paragraph" w:styleId="ad">
    <w:name w:val="footer"/>
    <w:basedOn w:val="a"/>
    <w:link w:val="ae"/>
    <w:uiPriority w:val="99"/>
    <w:unhideWhenUsed/>
    <w:rsid w:val="001F79ED"/>
    <w:pPr>
      <w:tabs>
        <w:tab w:val="center" w:pos="4153"/>
        <w:tab w:val="right" w:pos="8306"/>
      </w:tabs>
      <w:snapToGrid w:val="0"/>
    </w:pPr>
    <w:rPr>
      <w:sz w:val="20"/>
      <w:szCs w:val="20"/>
    </w:rPr>
  </w:style>
  <w:style w:type="character" w:customStyle="1" w:styleId="ae">
    <w:name w:val="頁尾 字元"/>
    <w:basedOn w:val="a0"/>
    <w:link w:val="ad"/>
    <w:uiPriority w:val="99"/>
    <w:rsid w:val="001F79ED"/>
    <w:rPr>
      <w:sz w:val="20"/>
      <w:szCs w:val="20"/>
    </w:rPr>
  </w:style>
  <w:style w:type="paragraph" w:styleId="af">
    <w:name w:val="Plain Text"/>
    <w:basedOn w:val="a"/>
    <w:link w:val="af0"/>
    <w:rsid w:val="0024485D"/>
    <w:rPr>
      <w:rFonts w:ascii="細明體" w:eastAsia="細明體" w:hAnsi="Courier New" w:cs="Courier New" w:hint="eastAsia"/>
      <w:szCs w:val="24"/>
    </w:rPr>
  </w:style>
  <w:style w:type="character" w:customStyle="1" w:styleId="af0">
    <w:name w:val="純文字 字元"/>
    <w:basedOn w:val="a0"/>
    <w:link w:val="af"/>
    <w:rsid w:val="0024485D"/>
    <w:rPr>
      <w:rFonts w:ascii="細明體" w:eastAsia="細明體" w:hAnsi="Courier New" w:cs="Courier New"/>
      <w:szCs w:val="24"/>
    </w:rPr>
  </w:style>
  <w:style w:type="table" w:styleId="af1">
    <w:name w:val="Table Grid"/>
    <w:basedOn w:val="a1"/>
    <w:uiPriority w:val="39"/>
    <w:rsid w:val="006D38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格格線1"/>
    <w:basedOn w:val="a1"/>
    <w:next w:val="af1"/>
    <w:uiPriority w:val="59"/>
    <w:rsid w:val="0052277D"/>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B67E27"/>
    <w:pPr>
      <w:widowControl/>
      <w:spacing w:before="100" w:beforeAutospacing="1" w:after="100" w:afterAutospacing="1"/>
    </w:pPr>
    <w:rPr>
      <w:rFonts w:ascii="新細明體" w:eastAsia="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897654">
      <w:bodyDiv w:val="1"/>
      <w:marLeft w:val="0"/>
      <w:marRight w:val="0"/>
      <w:marTop w:val="0"/>
      <w:marBottom w:val="0"/>
      <w:divBdr>
        <w:top w:val="none" w:sz="0" w:space="0" w:color="auto"/>
        <w:left w:val="none" w:sz="0" w:space="0" w:color="auto"/>
        <w:bottom w:val="none" w:sz="0" w:space="0" w:color="auto"/>
        <w:right w:val="none" w:sz="0" w:space="0" w:color="auto"/>
      </w:divBdr>
    </w:div>
    <w:div w:id="278220331">
      <w:bodyDiv w:val="1"/>
      <w:marLeft w:val="0"/>
      <w:marRight w:val="0"/>
      <w:marTop w:val="0"/>
      <w:marBottom w:val="0"/>
      <w:divBdr>
        <w:top w:val="none" w:sz="0" w:space="0" w:color="auto"/>
        <w:left w:val="none" w:sz="0" w:space="0" w:color="auto"/>
        <w:bottom w:val="none" w:sz="0" w:space="0" w:color="auto"/>
        <w:right w:val="none" w:sz="0" w:space="0" w:color="auto"/>
      </w:divBdr>
    </w:div>
    <w:div w:id="392852849">
      <w:bodyDiv w:val="1"/>
      <w:marLeft w:val="0"/>
      <w:marRight w:val="0"/>
      <w:marTop w:val="0"/>
      <w:marBottom w:val="0"/>
      <w:divBdr>
        <w:top w:val="none" w:sz="0" w:space="0" w:color="auto"/>
        <w:left w:val="none" w:sz="0" w:space="0" w:color="auto"/>
        <w:bottom w:val="none" w:sz="0" w:space="0" w:color="auto"/>
        <w:right w:val="none" w:sz="0" w:space="0" w:color="auto"/>
      </w:divBdr>
    </w:div>
    <w:div w:id="715665222">
      <w:bodyDiv w:val="1"/>
      <w:marLeft w:val="0"/>
      <w:marRight w:val="0"/>
      <w:marTop w:val="0"/>
      <w:marBottom w:val="0"/>
      <w:divBdr>
        <w:top w:val="none" w:sz="0" w:space="0" w:color="auto"/>
        <w:left w:val="none" w:sz="0" w:space="0" w:color="auto"/>
        <w:bottom w:val="none" w:sz="0" w:space="0" w:color="auto"/>
        <w:right w:val="none" w:sz="0" w:space="0" w:color="auto"/>
      </w:divBdr>
    </w:div>
    <w:div w:id="720788664">
      <w:bodyDiv w:val="1"/>
      <w:marLeft w:val="0"/>
      <w:marRight w:val="0"/>
      <w:marTop w:val="0"/>
      <w:marBottom w:val="0"/>
      <w:divBdr>
        <w:top w:val="none" w:sz="0" w:space="0" w:color="auto"/>
        <w:left w:val="none" w:sz="0" w:space="0" w:color="auto"/>
        <w:bottom w:val="none" w:sz="0" w:space="0" w:color="auto"/>
        <w:right w:val="none" w:sz="0" w:space="0" w:color="auto"/>
      </w:divBdr>
    </w:div>
    <w:div w:id="1188134614">
      <w:bodyDiv w:val="1"/>
      <w:marLeft w:val="0"/>
      <w:marRight w:val="0"/>
      <w:marTop w:val="0"/>
      <w:marBottom w:val="0"/>
      <w:divBdr>
        <w:top w:val="none" w:sz="0" w:space="0" w:color="auto"/>
        <w:left w:val="none" w:sz="0" w:space="0" w:color="auto"/>
        <w:bottom w:val="none" w:sz="0" w:space="0" w:color="auto"/>
        <w:right w:val="none" w:sz="0" w:space="0" w:color="auto"/>
      </w:divBdr>
    </w:div>
    <w:div w:id="1309162853">
      <w:bodyDiv w:val="1"/>
      <w:marLeft w:val="0"/>
      <w:marRight w:val="0"/>
      <w:marTop w:val="0"/>
      <w:marBottom w:val="0"/>
      <w:divBdr>
        <w:top w:val="none" w:sz="0" w:space="0" w:color="auto"/>
        <w:left w:val="none" w:sz="0" w:space="0" w:color="auto"/>
        <w:bottom w:val="none" w:sz="0" w:space="0" w:color="auto"/>
        <w:right w:val="none" w:sz="0" w:space="0" w:color="auto"/>
      </w:divBdr>
    </w:div>
    <w:div w:id="1329750762">
      <w:bodyDiv w:val="1"/>
      <w:marLeft w:val="0"/>
      <w:marRight w:val="0"/>
      <w:marTop w:val="0"/>
      <w:marBottom w:val="0"/>
      <w:divBdr>
        <w:top w:val="none" w:sz="0" w:space="0" w:color="auto"/>
        <w:left w:val="none" w:sz="0" w:space="0" w:color="auto"/>
        <w:bottom w:val="none" w:sz="0" w:space="0" w:color="auto"/>
        <w:right w:val="none" w:sz="0" w:space="0" w:color="auto"/>
      </w:divBdr>
    </w:div>
    <w:div w:id="1380394761">
      <w:bodyDiv w:val="1"/>
      <w:marLeft w:val="0"/>
      <w:marRight w:val="0"/>
      <w:marTop w:val="0"/>
      <w:marBottom w:val="0"/>
      <w:divBdr>
        <w:top w:val="none" w:sz="0" w:space="0" w:color="auto"/>
        <w:left w:val="none" w:sz="0" w:space="0" w:color="auto"/>
        <w:bottom w:val="none" w:sz="0" w:space="0" w:color="auto"/>
        <w:right w:val="none" w:sz="0" w:space="0" w:color="auto"/>
      </w:divBdr>
    </w:div>
    <w:div w:id="1415400727">
      <w:bodyDiv w:val="1"/>
      <w:marLeft w:val="0"/>
      <w:marRight w:val="0"/>
      <w:marTop w:val="0"/>
      <w:marBottom w:val="0"/>
      <w:divBdr>
        <w:top w:val="none" w:sz="0" w:space="0" w:color="auto"/>
        <w:left w:val="none" w:sz="0" w:space="0" w:color="auto"/>
        <w:bottom w:val="none" w:sz="0" w:space="0" w:color="auto"/>
        <w:right w:val="none" w:sz="0" w:space="0" w:color="auto"/>
      </w:divBdr>
    </w:div>
    <w:div w:id="1521746567">
      <w:bodyDiv w:val="1"/>
      <w:marLeft w:val="0"/>
      <w:marRight w:val="0"/>
      <w:marTop w:val="0"/>
      <w:marBottom w:val="0"/>
      <w:divBdr>
        <w:top w:val="none" w:sz="0" w:space="0" w:color="auto"/>
        <w:left w:val="none" w:sz="0" w:space="0" w:color="auto"/>
        <w:bottom w:val="none" w:sz="0" w:space="0" w:color="auto"/>
        <w:right w:val="none" w:sz="0" w:space="0" w:color="auto"/>
      </w:divBdr>
    </w:div>
    <w:div w:id="1592591490">
      <w:bodyDiv w:val="1"/>
      <w:marLeft w:val="0"/>
      <w:marRight w:val="0"/>
      <w:marTop w:val="0"/>
      <w:marBottom w:val="0"/>
      <w:divBdr>
        <w:top w:val="none" w:sz="0" w:space="0" w:color="auto"/>
        <w:left w:val="none" w:sz="0" w:space="0" w:color="auto"/>
        <w:bottom w:val="none" w:sz="0" w:space="0" w:color="auto"/>
        <w:right w:val="none" w:sz="0" w:space="0" w:color="auto"/>
      </w:divBdr>
    </w:div>
    <w:div w:id="1925021469">
      <w:bodyDiv w:val="1"/>
      <w:marLeft w:val="0"/>
      <w:marRight w:val="0"/>
      <w:marTop w:val="0"/>
      <w:marBottom w:val="0"/>
      <w:divBdr>
        <w:top w:val="none" w:sz="0" w:space="0" w:color="auto"/>
        <w:left w:val="none" w:sz="0" w:space="0" w:color="auto"/>
        <w:bottom w:val="none" w:sz="0" w:space="0" w:color="auto"/>
        <w:right w:val="none" w:sz="0" w:space="0" w:color="auto"/>
      </w:divBdr>
    </w:div>
    <w:div w:id="1936161091">
      <w:bodyDiv w:val="1"/>
      <w:marLeft w:val="0"/>
      <w:marRight w:val="0"/>
      <w:marTop w:val="0"/>
      <w:marBottom w:val="0"/>
      <w:divBdr>
        <w:top w:val="none" w:sz="0" w:space="0" w:color="auto"/>
        <w:left w:val="none" w:sz="0" w:space="0" w:color="auto"/>
        <w:bottom w:val="none" w:sz="0" w:space="0" w:color="auto"/>
        <w:right w:val="none" w:sz="0" w:space="0" w:color="auto"/>
      </w:divBdr>
    </w:div>
    <w:div w:id="206486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zh-TW"/>
        </a:p>
      </c:txPr>
    </c:title>
    <c:autoTitleDeleted val="0"/>
    <c:plotArea>
      <c:layout/>
      <c:pieChart>
        <c:varyColors val="1"/>
        <c:ser>
          <c:idx val="0"/>
          <c:order val="0"/>
          <c:tx>
            <c:strRef>
              <c:f>工作表1!$B$1</c:f>
              <c:strCache>
                <c:ptCount val="1"/>
                <c:pt idx="0">
                  <c:v>臨時工人數</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823-4883-A8F1-AA98B95AE8E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823-4883-A8F1-AA98B95AE8E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823-4883-A8F1-AA98B95AE8E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823-4883-A8F1-AA98B95AE8E0}"/>
              </c:ext>
            </c:extLst>
          </c:dPt>
          <c:dLbls>
            <c:dLbl>
              <c:idx val="2"/>
              <c:tx>
                <c:rich>
                  <a:bodyPr/>
                  <a:lstStyle/>
                  <a:p>
                    <a:r>
                      <a:rPr lang="zh-TW" altLang="en-US"/>
                      <a:t>目前缺額
</a:t>
                    </a:r>
                    <a:r>
                      <a:rPr lang="en-US" altLang="zh-TW"/>
                      <a:t>1%</a:t>
                    </a:r>
                  </a:p>
                </c:rich>
              </c:tx>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823-4883-A8F1-AA98B95AE8E0}"/>
                </c:ext>
              </c:extLst>
            </c:dLbl>
            <c:dLbl>
              <c:idx val="3"/>
              <c:layout>
                <c:manualLayout>
                  <c:x val="5.2973753912834098E-2"/>
                  <c:y val="1.238390092879257E-2"/>
                </c:manualLayout>
              </c:layout>
              <c:tx>
                <c:rich>
                  <a:bodyPr/>
                  <a:lstStyle/>
                  <a:p>
                    <a:r>
                      <a:rPr lang="zh-TW" altLang="en-US"/>
                      <a:t>待增派
</a:t>
                    </a:r>
                    <a:r>
                      <a:rPr lang="en-US" altLang="zh-TW"/>
                      <a:t>1%</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823-4883-A8F1-AA98B95AE8E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zh-TW"/>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工作表1!$A$2:$A$5</c:f>
              <c:strCache>
                <c:ptCount val="4"/>
                <c:pt idx="0">
                  <c:v>一般身分</c:v>
                </c:pt>
                <c:pt idx="1">
                  <c:v>特定身分</c:v>
                </c:pt>
                <c:pt idx="2">
                  <c:v>目前缺額</c:v>
                </c:pt>
                <c:pt idx="3">
                  <c:v>待增派</c:v>
                </c:pt>
              </c:strCache>
            </c:strRef>
          </c:cat>
          <c:val>
            <c:numRef>
              <c:f>工作表1!$B$2:$B$5</c:f>
              <c:numCache>
                <c:formatCode>General</c:formatCode>
                <c:ptCount val="4"/>
                <c:pt idx="0">
                  <c:v>247</c:v>
                </c:pt>
                <c:pt idx="1">
                  <c:v>91</c:v>
                </c:pt>
                <c:pt idx="2">
                  <c:v>12</c:v>
                </c:pt>
                <c:pt idx="3">
                  <c:v>12</c:v>
                </c:pt>
              </c:numCache>
            </c:numRef>
          </c:val>
          <c:extLst>
            <c:ext xmlns:c16="http://schemas.microsoft.com/office/drawing/2014/chart" uri="{C3380CC4-5D6E-409C-BE32-E72D297353CC}">
              <c16:uniqueId val="{00000008-5823-4883-A8F1-AA98B95AE8E0}"/>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zh-TW"/>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zh-TW"/>
    </a:p>
  </c:txPr>
  <c:externalData r:id="rId2">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61933F-E8BF-4F9A-807F-DFDB68C9C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2214</Words>
  <Characters>12622</Characters>
  <Application>Microsoft Office Word</Application>
  <DocSecurity>0</DocSecurity>
  <Lines>105</Lines>
  <Paragraphs>29</Paragraphs>
  <ScaleCrop>false</ScaleCrop>
  <Company/>
  <LinksUpToDate>false</LinksUpToDate>
  <CharactersWithSpaces>14807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黃家宏</cp:lastModifiedBy>
  <cp:revision>2</cp:revision>
  <cp:lastPrinted>2020-09-15T11:03:00Z</cp:lastPrinted>
  <dcterms:created xsi:type="dcterms:W3CDTF">2021-01-04T06:31:00Z</dcterms:created>
  <dcterms:modified xsi:type="dcterms:W3CDTF">2021-01-04T06:31:00Z</dcterms:modified>
</cp:coreProperties>
</file>