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DD4" w:rsidRPr="00210DEA" w:rsidRDefault="003F610E" w:rsidP="0079121E">
      <w:pPr>
        <w:spacing w:line="460" w:lineRule="exact"/>
        <w:jc w:val="center"/>
        <w:rPr>
          <w:rFonts w:ascii="標楷體" w:eastAsia="標楷體" w:hAnsi="標楷體"/>
          <w:b/>
          <w:color w:val="000000" w:themeColor="text1"/>
          <w:sz w:val="28"/>
          <w:szCs w:val="28"/>
        </w:rPr>
      </w:pPr>
      <w:bookmarkStart w:id="0" w:name="_GoBack"/>
      <w:r w:rsidRPr="00210DEA">
        <w:rPr>
          <w:rFonts w:ascii="標楷體" w:eastAsia="標楷體" w:hAnsi="標楷體" w:hint="eastAsia"/>
          <w:b/>
          <w:color w:val="000000" w:themeColor="text1"/>
          <w:sz w:val="28"/>
          <w:szCs w:val="28"/>
        </w:rPr>
        <w:t>金門縣大同之家住民收容自治條例</w:t>
      </w:r>
    </w:p>
    <w:bookmarkEnd w:id="0"/>
    <w:p w:rsidR="003F610E" w:rsidRPr="00210DEA" w:rsidRDefault="004B74D4" w:rsidP="00FF70D4">
      <w:pPr>
        <w:pStyle w:val="a3"/>
        <w:numPr>
          <w:ilvl w:val="0"/>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 xml:space="preserve">　　</w:t>
      </w:r>
      <w:r w:rsidR="004D3173" w:rsidRPr="00210DEA">
        <w:rPr>
          <w:rFonts w:ascii="標楷體" w:eastAsia="標楷體" w:hAnsi="標楷體" w:hint="eastAsia"/>
          <w:color w:val="000000" w:themeColor="text1"/>
          <w:spacing w:val="-4"/>
          <w:sz w:val="28"/>
          <w:szCs w:val="28"/>
        </w:rPr>
        <w:t>金門縣大同之</w:t>
      </w:r>
      <w:r w:rsidR="004D3173" w:rsidRPr="00210DEA">
        <w:rPr>
          <w:rFonts w:ascii="標楷體" w:eastAsia="標楷體" w:hAnsi="標楷體" w:hint="eastAsia"/>
          <w:color w:val="000000" w:themeColor="text1"/>
          <w:sz w:val="28"/>
          <w:szCs w:val="28"/>
        </w:rPr>
        <w:t>家</w:t>
      </w:r>
      <w:r w:rsidR="004D3173" w:rsidRPr="00210DEA">
        <w:rPr>
          <w:rFonts w:ascii="標楷體" w:eastAsia="標楷體" w:hAnsi="標楷體" w:hint="eastAsia"/>
          <w:color w:val="000000" w:themeColor="text1"/>
          <w:spacing w:val="-12"/>
          <w:sz w:val="28"/>
          <w:szCs w:val="28"/>
        </w:rPr>
        <w:t>(</w:t>
      </w:r>
      <w:r w:rsidR="004D3173" w:rsidRPr="00210DEA">
        <w:rPr>
          <w:rFonts w:ascii="標楷體" w:eastAsia="標楷體" w:hAnsi="標楷體" w:hint="eastAsia"/>
          <w:color w:val="000000" w:themeColor="text1"/>
          <w:sz w:val="28"/>
          <w:szCs w:val="28"/>
        </w:rPr>
        <w:t>以下簡稱本家</w:t>
      </w:r>
      <w:r w:rsidR="004D3173" w:rsidRPr="00210DEA">
        <w:rPr>
          <w:rFonts w:ascii="標楷體" w:eastAsia="標楷體" w:hAnsi="標楷體"/>
          <w:color w:val="000000" w:themeColor="text1"/>
          <w:sz w:val="28"/>
          <w:szCs w:val="28"/>
        </w:rPr>
        <w:t>）</w:t>
      </w:r>
      <w:r w:rsidR="004D3173" w:rsidRPr="00210DEA">
        <w:rPr>
          <w:rFonts w:ascii="標楷體" w:eastAsia="標楷體" w:hAnsi="標楷體" w:hint="eastAsia"/>
          <w:color w:val="000000" w:themeColor="text1"/>
          <w:sz w:val="28"/>
          <w:szCs w:val="28"/>
        </w:rPr>
        <w:t>為辦理兒童、少年及老人收容，特制定本自治條例。</w:t>
      </w:r>
    </w:p>
    <w:p w:rsidR="00925880" w:rsidRPr="00210DEA" w:rsidRDefault="004B74D4" w:rsidP="00FF70D4">
      <w:pPr>
        <w:pStyle w:val="a3"/>
        <w:numPr>
          <w:ilvl w:val="0"/>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 xml:space="preserve">　　</w:t>
      </w:r>
      <w:r w:rsidR="004D3173" w:rsidRPr="00210DEA">
        <w:rPr>
          <w:rFonts w:ascii="標楷體" w:eastAsia="標楷體" w:hAnsi="標楷體" w:hint="eastAsia"/>
          <w:color w:val="000000" w:themeColor="text1"/>
          <w:sz w:val="28"/>
          <w:szCs w:val="28"/>
        </w:rPr>
        <w:t>本自治條例所稱收容，包含兒童、少年安置與教養、老人安養及養護。</w:t>
      </w:r>
    </w:p>
    <w:p w:rsidR="00925880" w:rsidRPr="00210DEA" w:rsidRDefault="004B74D4" w:rsidP="00F23987">
      <w:pPr>
        <w:pStyle w:val="a3"/>
        <w:numPr>
          <w:ilvl w:val="0"/>
          <w:numId w:val="2"/>
        </w:numPr>
        <w:spacing w:line="460" w:lineRule="exact"/>
        <w:ind w:leftChars="0"/>
        <w:jc w:val="both"/>
        <w:rPr>
          <w:rFonts w:ascii="標楷體" w:eastAsia="標楷體" w:hAnsi="標楷體"/>
          <w:color w:val="000000" w:themeColor="text1"/>
          <w:spacing w:val="6"/>
          <w:sz w:val="28"/>
          <w:szCs w:val="28"/>
        </w:rPr>
      </w:pPr>
      <w:r w:rsidRPr="00210DEA">
        <w:rPr>
          <w:rFonts w:ascii="標楷體" w:eastAsia="標楷體" w:hAnsi="標楷體" w:hint="eastAsia"/>
          <w:color w:val="000000" w:themeColor="text1"/>
          <w:spacing w:val="6"/>
          <w:sz w:val="28"/>
          <w:szCs w:val="28"/>
        </w:rPr>
        <w:t xml:space="preserve">　</w:t>
      </w:r>
      <w:r w:rsidR="000C6003" w:rsidRPr="00210DEA">
        <w:rPr>
          <w:rFonts w:ascii="標楷體" w:eastAsia="標楷體" w:hAnsi="標楷體" w:hint="eastAsia"/>
          <w:color w:val="000000" w:themeColor="text1"/>
          <w:spacing w:val="6"/>
          <w:sz w:val="28"/>
          <w:szCs w:val="28"/>
        </w:rPr>
        <w:t xml:space="preserve">　</w:t>
      </w:r>
      <w:r w:rsidR="004D3173" w:rsidRPr="00210DEA">
        <w:rPr>
          <w:rFonts w:ascii="標楷體" w:eastAsia="標楷體" w:hAnsi="標楷體" w:hint="eastAsia"/>
          <w:color w:val="000000" w:themeColor="text1"/>
          <w:sz w:val="28"/>
          <w:szCs w:val="28"/>
        </w:rPr>
        <w:t>兒童、少年</w:t>
      </w:r>
      <w:r w:rsidR="004D3173" w:rsidRPr="00210DEA">
        <w:rPr>
          <w:rFonts w:ascii="標楷體" w:eastAsia="標楷體" w:hAnsi="標楷體" w:hint="eastAsia"/>
          <w:color w:val="000000" w:themeColor="text1"/>
          <w:sz w:val="28"/>
          <w:szCs w:val="28"/>
          <w:lang w:eastAsia="zh-HK"/>
        </w:rPr>
        <w:t>收容以</w:t>
      </w:r>
      <w:r w:rsidR="004D3173" w:rsidRPr="00210DEA">
        <w:rPr>
          <w:rFonts w:ascii="標楷體" w:eastAsia="標楷體" w:hAnsi="標楷體" w:hint="eastAsia"/>
          <w:color w:val="000000" w:themeColor="text1"/>
          <w:sz w:val="28"/>
          <w:szCs w:val="28"/>
        </w:rPr>
        <w:t>接受金門縣政府（以下簡稱縣府）委託安置為限，並由本家編列預算</w:t>
      </w:r>
      <w:r w:rsidR="004D3173" w:rsidRPr="00210DEA">
        <w:rPr>
          <w:rFonts w:ascii="標楷體" w:eastAsia="標楷體" w:hAnsi="標楷體" w:hint="eastAsia"/>
          <w:color w:val="000000" w:themeColor="text1"/>
          <w:sz w:val="28"/>
          <w:szCs w:val="28"/>
          <w:lang w:eastAsia="zh-HK"/>
        </w:rPr>
        <w:t>；</w:t>
      </w:r>
      <w:r w:rsidR="004D3173" w:rsidRPr="00210DEA">
        <w:rPr>
          <w:rFonts w:ascii="標楷體" w:eastAsia="標楷體" w:hAnsi="標楷體" w:hint="eastAsia"/>
          <w:color w:val="000000" w:themeColor="text1"/>
          <w:sz w:val="28"/>
          <w:szCs w:val="28"/>
        </w:rPr>
        <w:t>老人安養與養護分為公費及自費，</w:t>
      </w:r>
      <w:r w:rsidR="004D3173" w:rsidRPr="00210DEA">
        <w:rPr>
          <w:rFonts w:ascii="標楷體" w:eastAsia="標楷體" w:hAnsi="標楷體" w:hint="eastAsia"/>
          <w:color w:val="000000" w:themeColor="text1"/>
          <w:sz w:val="28"/>
          <w:szCs w:val="28"/>
          <w:lang w:eastAsia="zh-HK"/>
        </w:rPr>
        <w:t>養護</w:t>
      </w:r>
      <w:r w:rsidR="004D3173" w:rsidRPr="00210DEA">
        <w:rPr>
          <w:rFonts w:ascii="標楷體" w:eastAsia="標楷體" w:hAnsi="標楷體" w:hint="eastAsia"/>
          <w:bCs/>
          <w:color w:val="000000" w:themeColor="text1"/>
          <w:sz w:val="28"/>
          <w:szCs w:val="28"/>
          <w:lang w:eastAsia="zh-HK"/>
        </w:rPr>
        <w:t>以</w:t>
      </w:r>
      <w:r w:rsidR="004D3173" w:rsidRPr="00210DEA">
        <w:rPr>
          <w:rFonts w:ascii="標楷體" w:eastAsia="標楷體" w:hAnsi="標楷體" w:hint="eastAsia"/>
          <w:bCs/>
          <w:color w:val="000000" w:themeColor="text1"/>
          <w:sz w:val="28"/>
          <w:szCs w:val="28"/>
        </w:rPr>
        <w:t>家內安養轉</w:t>
      </w:r>
      <w:r w:rsidR="004D3173" w:rsidRPr="00210DEA">
        <w:rPr>
          <w:rFonts w:ascii="標楷體" w:eastAsia="標楷體" w:hAnsi="標楷體" w:hint="eastAsia"/>
          <w:bCs/>
          <w:color w:val="000000" w:themeColor="text1"/>
          <w:sz w:val="28"/>
          <w:szCs w:val="28"/>
          <w:lang w:eastAsia="zh-HK"/>
        </w:rPr>
        <w:t>換</w:t>
      </w:r>
      <w:r w:rsidR="004D3173" w:rsidRPr="00210DEA">
        <w:rPr>
          <w:rFonts w:ascii="標楷體" w:eastAsia="標楷體" w:hAnsi="標楷體" w:hint="eastAsia"/>
          <w:bCs/>
          <w:color w:val="000000" w:themeColor="text1"/>
          <w:sz w:val="28"/>
          <w:szCs w:val="28"/>
        </w:rPr>
        <w:t>為限</w:t>
      </w:r>
      <w:r w:rsidR="004D3173" w:rsidRPr="00210DEA">
        <w:rPr>
          <w:rFonts w:ascii="標楷體" w:eastAsia="標楷體" w:hAnsi="標楷體" w:hint="eastAsia"/>
          <w:color w:val="000000" w:themeColor="text1"/>
          <w:sz w:val="28"/>
          <w:szCs w:val="28"/>
        </w:rPr>
        <w:t>，分別由縣府扶助或採收費辦理。</w:t>
      </w:r>
    </w:p>
    <w:p w:rsidR="00925880" w:rsidRPr="00210DEA" w:rsidRDefault="004B74D4" w:rsidP="00FF70D4">
      <w:pPr>
        <w:pStyle w:val="a3"/>
        <w:numPr>
          <w:ilvl w:val="0"/>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 xml:space="preserve">　　</w:t>
      </w:r>
      <w:r w:rsidR="004D3173" w:rsidRPr="00210DEA">
        <w:rPr>
          <w:rFonts w:ascii="標楷體" w:eastAsia="標楷體" w:hAnsi="標楷體" w:hint="eastAsia"/>
          <w:bCs/>
          <w:color w:val="000000" w:themeColor="text1"/>
          <w:spacing w:val="-8"/>
          <w:sz w:val="28"/>
          <w:szCs w:val="28"/>
        </w:rPr>
        <w:t>兒童</w:t>
      </w:r>
      <w:r w:rsidR="004D3173" w:rsidRPr="00210DEA">
        <w:rPr>
          <w:rFonts w:ascii="標楷體" w:eastAsia="標楷體" w:hAnsi="標楷體" w:hint="eastAsia"/>
          <w:color w:val="000000" w:themeColor="text1"/>
          <w:spacing w:val="-10"/>
          <w:sz w:val="28"/>
          <w:szCs w:val="28"/>
        </w:rPr>
        <w:t>、少</w:t>
      </w:r>
      <w:r w:rsidR="004D3173" w:rsidRPr="00210DEA">
        <w:rPr>
          <w:rFonts w:ascii="標楷體" w:eastAsia="標楷體" w:hAnsi="標楷體" w:hint="eastAsia"/>
          <w:color w:val="000000" w:themeColor="text1"/>
          <w:sz w:val="28"/>
          <w:szCs w:val="28"/>
        </w:rPr>
        <w:t>年</w:t>
      </w:r>
      <w:r w:rsidR="004D3173" w:rsidRPr="00210DEA">
        <w:rPr>
          <w:rFonts w:ascii="標楷體" w:eastAsia="標楷體" w:hAnsi="標楷體" w:hint="eastAsia"/>
          <w:color w:val="000000" w:themeColor="text1"/>
          <w:sz w:val="28"/>
          <w:szCs w:val="28"/>
          <w:lang w:eastAsia="zh-HK"/>
        </w:rPr>
        <w:t>收容</w:t>
      </w:r>
      <w:r w:rsidR="004D3173" w:rsidRPr="00210DEA">
        <w:rPr>
          <w:rFonts w:ascii="標楷體" w:eastAsia="標楷體" w:hAnsi="標楷體" w:hint="eastAsia"/>
          <w:color w:val="000000" w:themeColor="text1"/>
          <w:sz w:val="28"/>
          <w:szCs w:val="28"/>
        </w:rPr>
        <w:t>對象</w:t>
      </w:r>
      <w:r w:rsidR="004D3173" w:rsidRPr="00210DEA">
        <w:rPr>
          <w:rFonts w:ascii="標楷體" w:eastAsia="標楷體" w:hAnsi="標楷體" w:hint="eastAsia"/>
          <w:color w:val="000000" w:themeColor="text1"/>
          <w:sz w:val="28"/>
          <w:szCs w:val="28"/>
          <w:lang w:eastAsia="zh-HK"/>
        </w:rPr>
        <w:t>以</w:t>
      </w:r>
      <w:r w:rsidR="004D3173" w:rsidRPr="00210DEA">
        <w:rPr>
          <w:rFonts w:ascii="標楷體" w:eastAsia="標楷體" w:hAnsi="標楷體" w:hint="eastAsia"/>
          <w:bCs/>
          <w:color w:val="000000" w:themeColor="text1"/>
          <w:sz w:val="28"/>
          <w:szCs w:val="28"/>
        </w:rPr>
        <w:t>設籍金門縣(以下簡稱本縣)滿六個月</w:t>
      </w:r>
      <w:r w:rsidR="004D3173" w:rsidRPr="00210DEA">
        <w:rPr>
          <w:rFonts w:ascii="標楷體" w:eastAsia="標楷體" w:hAnsi="標楷體" w:hint="eastAsia"/>
          <w:bCs/>
          <w:color w:val="000000" w:themeColor="text1"/>
          <w:sz w:val="28"/>
          <w:szCs w:val="28"/>
          <w:lang w:eastAsia="zh-HK"/>
        </w:rPr>
        <w:t>以上</w:t>
      </w:r>
      <w:r w:rsidR="004D3173" w:rsidRPr="00210DEA">
        <w:rPr>
          <w:rFonts w:ascii="標楷體" w:eastAsia="標楷體" w:hAnsi="標楷體" w:hint="eastAsia"/>
          <w:bCs/>
          <w:color w:val="000000" w:themeColor="text1"/>
          <w:sz w:val="28"/>
          <w:szCs w:val="28"/>
        </w:rPr>
        <w:t>，年滿三歲以上未滿十八歲</w:t>
      </w:r>
      <w:r w:rsidR="004D3173" w:rsidRPr="00210DEA">
        <w:rPr>
          <w:rFonts w:ascii="標楷體" w:eastAsia="標楷體" w:hAnsi="標楷體" w:hint="eastAsia"/>
          <w:bCs/>
          <w:color w:val="000000" w:themeColor="text1"/>
          <w:sz w:val="28"/>
          <w:szCs w:val="28"/>
          <w:lang w:eastAsia="zh-HK"/>
        </w:rPr>
        <w:t>，並符合下列規定之一</w:t>
      </w:r>
      <w:r w:rsidR="001A742B">
        <w:rPr>
          <w:rFonts w:ascii="標楷體" w:eastAsia="標楷體" w:hAnsi="標楷體" w:hint="eastAsia"/>
          <w:bCs/>
          <w:color w:val="000000" w:themeColor="text1"/>
          <w:sz w:val="28"/>
          <w:szCs w:val="28"/>
        </w:rPr>
        <w:t>者</w:t>
      </w:r>
      <w:r w:rsidR="007E1E7E" w:rsidRPr="00210DEA">
        <w:rPr>
          <w:rFonts w:ascii="標楷體" w:eastAsia="標楷體" w:hAnsi="標楷體" w:hint="eastAsia"/>
          <w:bCs/>
          <w:color w:val="000000" w:themeColor="text1"/>
          <w:sz w:val="28"/>
          <w:szCs w:val="28"/>
          <w:lang w:eastAsia="zh-HK"/>
        </w:rPr>
        <w:t>：</w:t>
      </w:r>
    </w:p>
    <w:p w:rsidR="00925880" w:rsidRPr="00210DEA" w:rsidRDefault="004D3173" w:rsidP="00FF70D4">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無依兒童、少年</w:t>
      </w:r>
      <w:r w:rsidR="00CE6194" w:rsidRPr="00210DEA">
        <w:rPr>
          <w:rFonts w:ascii="標楷體" w:eastAsia="標楷體" w:hAnsi="標楷體" w:hint="eastAsia"/>
          <w:bCs/>
          <w:color w:val="000000" w:themeColor="text1"/>
          <w:sz w:val="28"/>
          <w:szCs w:val="28"/>
        </w:rPr>
        <w:t>。</w:t>
      </w:r>
    </w:p>
    <w:p w:rsidR="00925880" w:rsidRPr="00210DEA" w:rsidRDefault="004D3173" w:rsidP="00FF70D4">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有兒童及少年福利與權益保障法（以下簡稱本法）第五十二條第一項第一款或第二款規定，經盡力禁止或盡力矯正而無效果</w:t>
      </w:r>
      <w:r w:rsidR="00CE6194" w:rsidRPr="00210DEA">
        <w:rPr>
          <w:rFonts w:ascii="標楷體" w:eastAsia="標楷體" w:hAnsi="標楷體" w:hint="eastAsia"/>
          <w:color w:val="000000" w:themeColor="text1"/>
          <w:sz w:val="28"/>
          <w:szCs w:val="28"/>
        </w:rPr>
        <w:t>。</w:t>
      </w:r>
    </w:p>
    <w:p w:rsidR="00925880" w:rsidRPr="00210DEA" w:rsidRDefault="004D3173" w:rsidP="00FF70D4">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有本法第五十六條第一項各款規定情事應予保護、安置</w:t>
      </w:r>
      <w:r w:rsidR="00CE6194" w:rsidRPr="00210DEA">
        <w:rPr>
          <w:rFonts w:ascii="標楷體" w:eastAsia="標楷體" w:hAnsi="標楷體" w:hint="eastAsia"/>
          <w:color w:val="000000" w:themeColor="text1"/>
          <w:sz w:val="28"/>
          <w:szCs w:val="28"/>
        </w:rPr>
        <w:t>。</w:t>
      </w:r>
    </w:p>
    <w:p w:rsidR="00925880" w:rsidRPr="00210DEA" w:rsidRDefault="004D3173" w:rsidP="00FF70D4">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有本法第六十二條第一項，家庭發生重大變故致無法正常生活於其家庭</w:t>
      </w:r>
      <w:r w:rsidR="00CE6194" w:rsidRPr="00210DEA">
        <w:rPr>
          <w:rFonts w:ascii="標楷體" w:eastAsia="標楷體" w:hAnsi="標楷體" w:hint="eastAsia"/>
          <w:color w:val="000000" w:themeColor="text1"/>
          <w:sz w:val="28"/>
          <w:szCs w:val="28"/>
        </w:rPr>
        <w:t>。</w:t>
      </w:r>
    </w:p>
    <w:p w:rsidR="00925880" w:rsidRPr="00210DEA" w:rsidRDefault="004D3173" w:rsidP="00FF70D4">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兒童、少年及其家庭有其他依法得申請安置保護之情事</w:t>
      </w:r>
      <w:r w:rsidR="00CE6194" w:rsidRPr="00210DEA">
        <w:rPr>
          <w:rFonts w:ascii="標楷體" w:eastAsia="標楷體" w:hAnsi="標楷體" w:hint="eastAsia"/>
          <w:color w:val="000000" w:themeColor="text1"/>
          <w:sz w:val="28"/>
          <w:szCs w:val="28"/>
        </w:rPr>
        <w:t>。</w:t>
      </w:r>
    </w:p>
    <w:p w:rsidR="00925880" w:rsidRPr="00210DEA" w:rsidRDefault="004D3173" w:rsidP="00CE6194">
      <w:pPr>
        <w:spacing w:line="460" w:lineRule="exact"/>
        <w:ind w:left="1474" w:firstLineChars="200" w:firstLine="56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前項第三款縣府</w:t>
      </w:r>
      <w:r w:rsidRPr="00210DEA">
        <w:rPr>
          <w:rFonts w:ascii="標楷體" w:eastAsia="標楷體" w:hAnsi="標楷體" w:hint="eastAsia"/>
          <w:color w:val="000000" w:themeColor="text1"/>
          <w:sz w:val="28"/>
          <w:szCs w:val="28"/>
          <w:lang w:eastAsia="zh-HK"/>
        </w:rPr>
        <w:t>轉介</w:t>
      </w:r>
      <w:r w:rsidRPr="00210DEA">
        <w:rPr>
          <w:rFonts w:ascii="標楷體" w:eastAsia="標楷體" w:hAnsi="標楷體" w:hint="eastAsia"/>
          <w:color w:val="000000" w:themeColor="text1"/>
          <w:sz w:val="28"/>
          <w:szCs w:val="28"/>
        </w:rPr>
        <w:t>緊急安置</w:t>
      </w:r>
      <w:r w:rsidRPr="00210DEA">
        <w:rPr>
          <w:rFonts w:ascii="標楷體" w:eastAsia="標楷體" w:hAnsi="標楷體" w:hint="eastAsia"/>
          <w:color w:val="000000" w:themeColor="text1"/>
          <w:sz w:val="28"/>
          <w:szCs w:val="28"/>
          <w:lang w:eastAsia="zh-HK"/>
        </w:rPr>
        <w:t>個</w:t>
      </w:r>
      <w:r w:rsidRPr="00210DEA">
        <w:rPr>
          <w:rFonts w:ascii="標楷體" w:eastAsia="標楷體" w:hAnsi="標楷體" w:hint="eastAsia"/>
          <w:color w:val="000000" w:themeColor="text1"/>
          <w:sz w:val="28"/>
          <w:szCs w:val="28"/>
        </w:rPr>
        <w:t>案，得不受設籍限制，緊急安置為七十二小時，必要時得依法院裁定繼續安置三個月</w:t>
      </w:r>
      <w:r w:rsidR="00CE6194" w:rsidRPr="00210DEA">
        <w:rPr>
          <w:rFonts w:ascii="標楷體" w:eastAsia="標楷體" w:hAnsi="標楷體" w:hint="eastAsia"/>
          <w:color w:val="000000" w:themeColor="text1"/>
          <w:sz w:val="28"/>
          <w:szCs w:val="28"/>
        </w:rPr>
        <w:t>。</w:t>
      </w:r>
    </w:p>
    <w:p w:rsidR="00CE6194" w:rsidRPr="00210DEA" w:rsidRDefault="004D3173" w:rsidP="00CE6194">
      <w:pPr>
        <w:spacing w:line="460" w:lineRule="exact"/>
        <w:ind w:left="1474" w:firstLineChars="200" w:firstLine="560"/>
        <w:jc w:val="both"/>
        <w:rPr>
          <w:rFonts w:ascii="標楷體" w:eastAsia="標楷體" w:hAnsi="標楷體"/>
          <w:color w:val="000000" w:themeColor="text1"/>
          <w:sz w:val="28"/>
          <w:szCs w:val="28"/>
          <w:lang w:eastAsia="zh-HK"/>
        </w:rPr>
      </w:pPr>
      <w:r w:rsidRPr="00210DEA">
        <w:rPr>
          <w:rFonts w:ascii="標楷體" w:eastAsia="標楷體" w:hAnsi="標楷體" w:hint="eastAsia"/>
          <w:color w:val="000000" w:themeColor="text1"/>
          <w:sz w:val="28"/>
          <w:szCs w:val="28"/>
        </w:rPr>
        <w:t>兒童、少年</w:t>
      </w:r>
      <w:r w:rsidRPr="00210DEA">
        <w:rPr>
          <w:rFonts w:ascii="標楷體" w:eastAsia="標楷體" w:hAnsi="標楷體" w:hint="eastAsia"/>
          <w:color w:val="000000" w:themeColor="text1"/>
          <w:sz w:val="28"/>
          <w:szCs w:val="28"/>
          <w:lang w:eastAsia="zh-HK"/>
        </w:rPr>
        <w:t>安置及教養由縣府</w:t>
      </w:r>
      <w:r w:rsidRPr="00210DEA">
        <w:rPr>
          <w:rFonts w:ascii="標楷體" w:eastAsia="標楷體" w:hAnsi="標楷體" w:hint="eastAsia"/>
          <w:color w:val="000000" w:themeColor="text1"/>
          <w:sz w:val="28"/>
          <w:szCs w:val="28"/>
        </w:rPr>
        <w:t>評估，</w:t>
      </w:r>
      <w:r w:rsidRPr="00210DEA">
        <w:rPr>
          <w:rFonts w:ascii="標楷體" w:eastAsia="標楷體" w:hAnsi="標楷體" w:hint="eastAsia"/>
          <w:color w:val="000000" w:themeColor="text1"/>
          <w:sz w:val="28"/>
          <w:szCs w:val="28"/>
          <w:lang w:eastAsia="zh-HK"/>
        </w:rPr>
        <w:t>審查符合資格者</w:t>
      </w:r>
      <w:r w:rsidRPr="00210DEA">
        <w:rPr>
          <w:rFonts w:ascii="標楷體" w:eastAsia="標楷體" w:hAnsi="標楷體" w:hint="eastAsia"/>
          <w:color w:val="000000" w:themeColor="text1"/>
          <w:sz w:val="28"/>
          <w:szCs w:val="28"/>
        </w:rPr>
        <w:t>，</w:t>
      </w:r>
      <w:r w:rsidRPr="00210DEA">
        <w:rPr>
          <w:rFonts w:ascii="標楷體" w:eastAsia="標楷體" w:hAnsi="標楷體" w:hint="eastAsia"/>
          <w:color w:val="000000" w:themeColor="text1"/>
          <w:sz w:val="28"/>
          <w:szCs w:val="28"/>
          <w:lang w:eastAsia="zh-HK"/>
        </w:rPr>
        <w:t>函送本家委託收容</w:t>
      </w:r>
      <w:r w:rsidRPr="00210DEA">
        <w:rPr>
          <w:rFonts w:ascii="標楷體" w:eastAsia="標楷體" w:hAnsi="標楷體" w:hint="eastAsia"/>
          <w:color w:val="000000" w:themeColor="text1"/>
          <w:sz w:val="28"/>
          <w:szCs w:val="28"/>
        </w:rPr>
        <w:t>，</w:t>
      </w:r>
      <w:r w:rsidR="001A742B">
        <w:rPr>
          <w:rFonts w:ascii="標楷體" w:eastAsia="標楷體" w:hAnsi="標楷體" w:hint="eastAsia"/>
          <w:color w:val="000000" w:themeColor="text1"/>
          <w:sz w:val="28"/>
          <w:szCs w:val="28"/>
        </w:rPr>
        <w:t>並</w:t>
      </w:r>
      <w:r w:rsidRPr="00210DEA">
        <w:rPr>
          <w:rFonts w:ascii="標楷體" w:eastAsia="標楷體" w:hAnsi="標楷體" w:hint="eastAsia"/>
          <w:color w:val="000000" w:themeColor="text1"/>
          <w:sz w:val="28"/>
          <w:szCs w:val="28"/>
          <w:lang w:eastAsia="zh-HK"/>
        </w:rPr>
        <w:t>應</w:t>
      </w:r>
      <w:r w:rsidRPr="00210DEA">
        <w:rPr>
          <w:rFonts w:ascii="標楷體" w:eastAsia="標楷體" w:hAnsi="標楷體" w:hint="eastAsia"/>
          <w:color w:val="000000" w:themeColor="text1"/>
          <w:sz w:val="28"/>
          <w:szCs w:val="28"/>
        </w:rPr>
        <w:t>具</w:t>
      </w:r>
      <w:r w:rsidRPr="00210DEA">
        <w:rPr>
          <w:rFonts w:ascii="標楷體" w:eastAsia="標楷體" w:hAnsi="標楷體" w:hint="eastAsia"/>
          <w:color w:val="000000" w:themeColor="text1"/>
          <w:sz w:val="28"/>
          <w:szCs w:val="28"/>
          <w:lang w:eastAsia="zh-HK"/>
        </w:rPr>
        <w:t>備</w:t>
      </w:r>
      <w:r w:rsidRPr="00210DEA">
        <w:rPr>
          <w:rFonts w:ascii="標楷體" w:eastAsia="標楷體" w:hAnsi="標楷體" w:hint="eastAsia"/>
          <w:color w:val="000000" w:themeColor="text1"/>
          <w:sz w:val="28"/>
          <w:szCs w:val="28"/>
        </w:rPr>
        <w:t>下列</w:t>
      </w:r>
      <w:r w:rsidRPr="00210DEA">
        <w:rPr>
          <w:rFonts w:ascii="標楷體" w:eastAsia="標楷體" w:hAnsi="標楷體" w:hint="eastAsia"/>
          <w:color w:val="000000" w:themeColor="text1"/>
          <w:sz w:val="28"/>
          <w:szCs w:val="28"/>
          <w:lang w:eastAsia="zh-HK"/>
        </w:rPr>
        <w:t>文件</w:t>
      </w:r>
      <w:r w:rsidR="00330336" w:rsidRPr="00210DEA">
        <w:rPr>
          <w:rFonts w:ascii="標楷體" w:eastAsia="標楷體" w:hAnsi="標楷體" w:hint="eastAsia"/>
          <w:color w:val="000000" w:themeColor="text1"/>
          <w:sz w:val="28"/>
          <w:szCs w:val="28"/>
        </w:rPr>
        <w:t>：</w:t>
      </w:r>
    </w:p>
    <w:p w:rsidR="00CE6194" w:rsidRPr="00210DEA" w:rsidRDefault="004D3173" w:rsidP="00CE6194">
      <w:pPr>
        <w:pStyle w:val="a3"/>
        <w:numPr>
          <w:ilvl w:val="1"/>
          <w:numId w:val="5"/>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Times New Roman" w:hint="eastAsia"/>
          <w:bCs/>
          <w:color w:val="000000" w:themeColor="text1"/>
          <w:sz w:val="28"/>
          <w:szCs w:val="28"/>
        </w:rPr>
        <w:t>公立醫院體格檢查表（須備齊肺部Ｘ光、桿菌性痢疾、阿米巴痢疾檢查</w:t>
      </w:r>
      <w:r w:rsidRPr="00210DEA">
        <w:rPr>
          <w:rFonts w:ascii="標楷體" w:eastAsia="標楷體" w:hAnsi="標楷體" w:hint="eastAsia"/>
          <w:color w:val="000000" w:themeColor="text1"/>
          <w:sz w:val="28"/>
          <w:szCs w:val="28"/>
        </w:rPr>
        <w:t>，及其他法令規定應檢查之項目</w:t>
      </w:r>
      <w:r w:rsidRPr="00210DEA">
        <w:rPr>
          <w:rFonts w:ascii="標楷體" w:eastAsia="標楷體" w:hAnsi="標楷體" w:cs="Times New Roman" w:hint="eastAsia"/>
          <w:bCs/>
          <w:color w:val="000000" w:themeColor="text1"/>
          <w:sz w:val="28"/>
          <w:szCs w:val="28"/>
        </w:rPr>
        <w:t>）</w:t>
      </w:r>
      <w:r w:rsidR="00CE6194" w:rsidRPr="00210DEA">
        <w:rPr>
          <w:rFonts w:ascii="標楷體" w:eastAsia="標楷體" w:hAnsi="標楷體" w:cs="Times New Roman" w:hint="eastAsia"/>
          <w:bCs/>
          <w:color w:val="000000" w:themeColor="text1"/>
          <w:sz w:val="28"/>
          <w:szCs w:val="28"/>
        </w:rPr>
        <w:t>。</w:t>
      </w:r>
    </w:p>
    <w:p w:rsidR="00CE6194" w:rsidRPr="00210DEA" w:rsidRDefault="007E1E7E" w:rsidP="00CE6194">
      <w:pPr>
        <w:pStyle w:val="a3"/>
        <w:numPr>
          <w:ilvl w:val="1"/>
          <w:numId w:val="5"/>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Times New Roman" w:hint="eastAsia"/>
          <w:bCs/>
          <w:color w:val="000000" w:themeColor="text1"/>
          <w:sz w:val="28"/>
          <w:szCs w:val="28"/>
        </w:rPr>
        <w:t>戶籍</w:t>
      </w:r>
      <w:r w:rsidRPr="00210DEA">
        <w:rPr>
          <w:rFonts w:ascii="標楷體" w:eastAsia="標楷體" w:hAnsi="標楷體" w:cs="Times New Roman" w:hint="eastAsia"/>
          <w:bCs/>
          <w:color w:val="000000" w:themeColor="text1"/>
          <w:sz w:val="28"/>
          <w:szCs w:val="28"/>
          <w:lang w:eastAsia="zh-HK"/>
        </w:rPr>
        <w:t>資料</w:t>
      </w:r>
      <w:r w:rsidR="00CE6194" w:rsidRPr="00210DEA">
        <w:rPr>
          <w:rFonts w:ascii="標楷體" w:eastAsia="標楷體" w:hAnsi="標楷體" w:cs="Times New Roman" w:hint="eastAsia"/>
          <w:bCs/>
          <w:color w:val="000000" w:themeColor="text1"/>
          <w:sz w:val="28"/>
          <w:szCs w:val="28"/>
        </w:rPr>
        <w:t>。</w:t>
      </w:r>
    </w:p>
    <w:p w:rsidR="00CE6194" w:rsidRPr="00210DEA" w:rsidRDefault="007E1E7E" w:rsidP="00CE6194">
      <w:pPr>
        <w:pStyle w:val="a3"/>
        <w:numPr>
          <w:ilvl w:val="1"/>
          <w:numId w:val="5"/>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Times New Roman" w:hint="eastAsia"/>
          <w:bCs/>
          <w:color w:val="000000" w:themeColor="text1"/>
          <w:sz w:val="28"/>
          <w:szCs w:val="28"/>
        </w:rPr>
        <w:t>申請書</w:t>
      </w:r>
      <w:r w:rsidR="00CE6194" w:rsidRPr="00210DEA">
        <w:rPr>
          <w:rFonts w:ascii="標楷體" w:eastAsia="標楷體" w:hAnsi="標楷體" w:cs="Times New Roman" w:hint="eastAsia"/>
          <w:bCs/>
          <w:color w:val="000000" w:themeColor="text1"/>
          <w:sz w:val="28"/>
          <w:szCs w:val="28"/>
        </w:rPr>
        <w:t>。</w:t>
      </w:r>
    </w:p>
    <w:p w:rsidR="00CE6194" w:rsidRPr="00210DEA" w:rsidRDefault="007E1E7E" w:rsidP="00CE6194">
      <w:pPr>
        <w:pStyle w:val="a3"/>
        <w:numPr>
          <w:ilvl w:val="1"/>
          <w:numId w:val="5"/>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lang w:eastAsia="zh-HK"/>
        </w:rPr>
        <w:t>保證書</w:t>
      </w:r>
      <w:r w:rsidR="00CE6194" w:rsidRPr="00210DEA">
        <w:rPr>
          <w:rFonts w:ascii="標楷體" w:eastAsia="標楷體" w:hAnsi="標楷體" w:hint="eastAsia"/>
          <w:color w:val="000000" w:themeColor="text1"/>
          <w:sz w:val="28"/>
          <w:szCs w:val="28"/>
        </w:rPr>
        <w:t>。</w:t>
      </w:r>
    </w:p>
    <w:p w:rsidR="00925880" w:rsidRPr="00210DEA" w:rsidRDefault="004B74D4" w:rsidP="00FF70D4">
      <w:pPr>
        <w:pStyle w:val="a3"/>
        <w:numPr>
          <w:ilvl w:val="0"/>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 xml:space="preserve">　　</w:t>
      </w:r>
      <w:r w:rsidR="004D3173" w:rsidRPr="00210DEA">
        <w:rPr>
          <w:rFonts w:ascii="標楷體" w:eastAsia="標楷體" w:hAnsi="標楷體" w:hint="eastAsia"/>
          <w:color w:val="000000" w:themeColor="text1"/>
          <w:sz w:val="28"/>
          <w:szCs w:val="28"/>
        </w:rPr>
        <w:t>兒童</w:t>
      </w:r>
      <w:r w:rsidR="004D3173" w:rsidRPr="00210DEA">
        <w:rPr>
          <w:rFonts w:ascii="標楷體" w:eastAsia="標楷體" w:hAnsi="標楷體" w:hint="eastAsia"/>
          <w:bCs/>
          <w:color w:val="000000" w:themeColor="text1"/>
          <w:sz w:val="28"/>
          <w:szCs w:val="28"/>
        </w:rPr>
        <w:t>、少年</w:t>
      </w:r>
      <w:r w:rsidR="004D3173" w:rsidRPr="00210DEA">
        <w:rPr>
          <w:rFonts w:ascii="標楷體" w:eastAsia="標楷體" w:hAnsi="標楷體" w:hint="eastAsia"/>
          <w:color w:val="000000" w:themeColor="text1"/>
          <w:sz w:val="28"/>
          <w:szCs w:val="28"/>
        </w:rPr>
        <w:t>有下列情事之一</w:t>
      </w:r>
      <w:r w:rsidR="004D3173" w:rsidRPr="00210DEA">
        <w:rPr>
          <w:rFonts w:ascii="標楷體" w:eastAsia="標楷體" w:hAnsi="標楷體" w:hint="eastAsia"/>
          <w:bCs/>
          <w:color w:val="000000" w:themeColor="text1"/>
          <w:sz w:val="28"/>
          <w:szCs w:val="28"/>
        </w:rPr>
        <w:t>者</w:t>
      </w:r>
      <w:r w:rsidR="004D3173" w:rsidRPr="00210DEA">
        <w:rPr>
          <w:rFonts w:ascii="標楷體" w:eastAsia="標楷體" w:hAnsi="標楷體" w:hint="eastAsia"/>
          <w:color w:val="000000" w:themeColor="text1"/>
          <w:sz w:val="28"/>
          <w:szCs w:val="28"/>
        </w:rPr>
        <w:t>，本家不予</w:t>
      </w:r>
      <w:r w:rsidR="004D3173" w:rsidRPr="00210DEA">
        <w:rPr>
          <w:rFonts w:ascii="標楷體" w:eastAsia="標楷體" w:hAnsi="標楷體" w:hint="eastAsia"/>
          <w:color w:val="000000" w:themeColor="text1"/>
          <w:sz w:val="28"/>
          <w:szCs w:val="28"/>
          <w:lang w:eastAsia="zh-HK"/>
        </w:rPr>
        <w:t>收容</w:t>
      </w:r>
      <w:r w:rsidR="00CE6194" w:rsidRPr="00210DEA">
        <w:rPr>
          <w:rFonts w:ascii="標楷體" w:eastAsia="標楷體" w:hAnsi="標楷體" w:hint="eastAsia"/>
          <w:color w:val="000000" w:themeColor="text1"/>
          <w:sz w:val="28"/>
          <w:szCs w:val="28"/>
        </w:rPr>
        <w:t>：</w:t>
      </w:r>
    </w:p>
    <w:p w:rsidR="00F45B4F" w:rsidRPr="00210DEA" w:rsidRDefault="004D3173" w:rsidP="00FF70D4">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罹患法定傳染病，經醫療機構評估有傳染之虞，並經衛</w:t>
      </w:r>
      <w:r w:rsidRPr="00210DEA">
        <w:rPr>
          <w:rFonts w:ascii="標楷體" w:eastAsia="標楷體" w:hAnsi="標楷體" w:hint="eastAsia"/>
          <w:color w:val="000000" w:themeColor="text1"/>
          <w:sz w:val="28"/>
          <w:szCs w:val="28"/>
        </w:rPr>
        <w:lastRenderedPageBreak/>
        <w:t>生主管機關認定須施行隔離治療</w:t>
      </w:r>
      <w:r w:rsidR="00CE6194" w:rsidRPr="00210DEA">
        <w:rPr>
          <w:rFonts w:ascii="標楷體" w:eastAsia="標楷體" w:hAnsi="標楷體" w:hint="eastAsia"/>
          <w:color w:val="000000" w:themeColor="text1"/>
          <w:sz w:val="28"/>
          <w:szCs w:val="28"/>
        </w:rPr>
        <w:t>。</w:t>
      </w:r>
    </w:p>
    <w:p w:rsidR="00F45B4F" w:rsidRPr="00210DEA" w:rsidRDefault="004D3173" w:rsidP="00FF70D4">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罹患須長期治療或照護之疾病</w:t>
      </w:r>
      <w:r w:rsidR="00CE6194" w:rsidRPr="00210DEA">
        <w:rPr>
          <w:rFonts w:ascii="標楷體" w:eastAsia="標楷體" w:hAnsi="標楷體" w:hint="eastAsia"/>
          <w:color w:val="000000" w:themeColor="text1"/>
          <w:sz w:val="28"/>
          <w:szCs w:val="28"/>
        </w:rPr>
        <w:t>。</w:t>
      </w:r>
    </w:p>
    <w:p w:rsidR="00F45B4F" w:rsidRPr="00210DEA" w:rsidRDefault="004D3173" w:rsidP="00FF70D4">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中度</w:t>
      </w:r>
      <w:r w:rsidRPr="00210DEA">
        <w:rPr>
          <w:rFonts w:ascii="標楷體" w:eastAsia="標楷體" w:hAnsi="標楷體" w:hint="eastAsia"/>
          <w:color w:val="000000" w:themeColor="text1"/>
          <w:sz w:val="28"/>
          <w:szCs w:val="28"/>
          <w:lang w:eastAsia="zh-HK"/>
        </w:rPr>
        <w:t>以上</w:t>
      </w:r>
      <w:r w:rsidRPr="00210DEA">
        <w:rPr>
          <w:rFonts w:ascii="標楷體" w:eastAsia="標楷體" w:hAnsi="標楷體" w:hint="eastAsia"/>
          <w:color w:val="000000" w:themeColor="text1"/>
          <w:sz w:val="28"/>
          <w:szCs w:val="28"/>
        </w:rPr>
        <w:t>身心障礙</w:t>
      </w:r>
      <w:r w:rsidR="00CE6194" w:rsidRPr="00210DEA">
        <w:rPr>
          <w:rFonts w:ascii="標楷體" w:eastAsia="標楷體" w:hAnsi="標楷體" w:hint="eastAsia"/>
          <w:color w:val="000000" w:themeColor="text1"/>
          <w:sz w:val="28"/>
          <w:szCs w:val="28"/>
          <w:lang w:eastAsia="zh-HK"/>
        </w:rPr>
        <w:t>。</w:t>
      </w:r>
    </w:p>
    <w:p w:rsidR="00925880" w:rsidRPr="00210DEA" w:rsidRDefault="004B74D4" w:rsidP="00FF70D4">
      <w:pPr>
        <w:pStyle w:val="a3"/>
        <w:numPr>
          <w:ilvl w:val="0"/>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4D3173" w:rsidRPr="00210DEA">
        <w:rPr>
          <w:rFonts w:ascii="標楷體" w:eastAsia="標楷體" w:hAnsi="標楷體" w:hint="eastAsia"/>
          <w:bCs/>
          <w:color w:val="000000" w:themeColor="text1"/>
          <w:sz w:val="28"/>
          <w:szCs w:val="28"/>
        </w:rPr>
        <w:t>為鼓勵兒童、少年升學，凡年滿十八歲以上仍繼續就讀本縣之</w:t>
      </w:r>
      <w:bookmarkStart w:id="1" w:name="OLE_LINK1"/>
      <w:r w:rsidR="004D3173" w:rsidRPr="00210DEA">
        <w:rPr>
          <w:rFonts w:ascii="標楷體" w:eastAsia="標楷體" w:hAnsi="標楷體" w:hint="eastAsia"/>
          <w:bCs/>
          <w:color w:val="000000" w:themeColor="text1"/>
          <w:sz w:val="28"/>
          <w:szCs w:val="28"/>
        </w:rPr>
        <w:t>高中(職)者</w:t>
      </w:r>
      <w:bookmarkEnd w:id="1"/>
      <w:r w:rsidR="004D3173" w:rsidRPr="00210DEA">
        <w:rPr>
          <w:rFonts w:ascii="標楷體" w:eastAsia="標楷體" w:hAnsi="標楷體" w:hint="eastAsia"/>
          <w:bCs/>
          <w:color w:val="000000" w:themeColor="text1"/>
          <w:sz w:val="28"/>
          <w:szCs w:val="28"/>
          <w:lang w:eastAsia="zh-HK"/>
        </w:rPr>
        <w:t>得繼續收容</w:t>
      </w:r>
      <w:r w:rsidR="004D3173" w:rsidRPr="00210DEA">
        <w:rPr>
          <w:rFonts w:ascii="標楷體" w:eastAsia="標楷體" w:hAnsi="標楷體" w:hint="eastAsia"/>
          <w:bCs/>
          <w:color w:val="000000" w:themeColor="text1"/>
          <w:sz w:val="28"/>
          <w:szCs w:val="28"/>
        </w:rPr>
        <w:t>至高中（職）畢業為止；</w:t>
      </w:r>
      <w:r w:rsidR="004D3173" w:rsidRPr="00210DEA">
        <w:rPr>
          <w:rFonts w:ascii="標楷體" w:eastAsia="標楷體" w:hAnsi="標楷體" w:hint="eastAsia"/>
          <w:bCs/>
          <w:color w:val="000000" w:themeColor="text1"/>
          <w:sz w:val="28"/>
          <w:szCs w:val="28"/>
          <w:lang w:eastAsia="zh-HK"/>
        </w:rPr>
        <w:t>繼續</w:t>
      </w:r>
      <w:r w:rsidR="004D3173" w:rsidRPr="00210DEA">
        <w:rPr>
          <w:rFonts w:ascii="標楷體" w:eastAsia="標楷體" w:hAnsi="標楷體" w:hint="eastAsia"/>
          <w:bCs/>
          <w:color w:val="000000" w:themeColor="text1"/>
          <w:sz w:val="28"/>
          <w:szCs w:val="28"/>
        </w:rPr>
        <w:t>就讀國內各大專院校</w:t>
      </w:r>
      <w:r w:rsidR="004D3173" w:rsidRPr="00210DEA">
        <w:rPr>
          <w:rFonts w:ascii="標楷體" w:eastAsia="標楷體" w:hAnsi="標楷體" w:hint="eastAsia"/>
          <w:bCs/>
          <w:color w:val="000000" w:themeColor="text1"/>
          <w:sz w:val="28"/>
          <w:szCs w:val="28"/>
          <w:lang w:eastAsia="zh-HK"/>
        </w:rPr>
        <w:t>者</w:t>
      </w:r>
      <w:r w:rsidR="004D3173" w:rsidRPr="00210DEA">
        <w:rPr>
          <w:rFonts w:ascii="標楷體" w:eastAsia="標楷體" w:hAnsi="標楷體" w:hint="eastAsia"/>
          <w:bCs/>
          <w:color w:val="000000" w:themeColor="text1"/>
          <w:sz w:val="28"/>
          <w:szCs w:val="28"/>
        </w:rPr>
        <w:t>，由</w:t>
      </w:r>
      <w:r w:rsidR="004D3173" w:rsidRPr="00210DEA">
        <w:rPr>
          <w:rFonts w:ascii="標楷體" w:eastAsia="標楷體" w:hAnsi="標楷體" w:hint="eastAsia"/>
          <w:bCs/>
          <w:color w:val="000000" w:themeColor="text1"/>
          <w:sz w:val="28"/>
          <w:szCs w:val="28"/>
          <w:lang w:eastAsia="zh-HK"/>
        </w:rPr>
        <w:t>本家</w:t>
      </w:r>
      <w:r w:rsidR="004D3173" w:rsidRPr="00210DEA">
        <w:rPr>
          <w:rFonts w:ascii="標楷體" w:eastAsia="標楷體" w:hAnsi="標楷體" w:hint="eastAsia"/>
          <w:bCs/>
          <w:color w:val="000000" w:themeColor="text1"/>
          <w:sz w:val="28"/>
          <w:szCs w:val="28"/>
        </w:rPr>
        <w:t>編</w:t>
      </w:r>
      <w:r w:rsidR="004D3173" w:rsidRPr="00210DEA">
        <w:rPr>
          <w:rFonts w:ascii="標楷體" w:eastAsia="標楷體" w:hAnsi="標楷體" w:hint="eastAsia"/>
          <w:bCs/>
          <w:color w:val="000000" w:themeColor="text1"/>
          <w:sz w:val="28"/>
          <w:szCs w:val="28"/>
          <w:lang w:eastAsia="zh-HK"/>
        </w:rPr>
        <w:t>列</w:t>
      </w:r>
      <w:r w:rsidR="004D3173" w:rsidRPr="00210DEA">
        <w:rPr>
          <w:rFonts w:ascii="標楷體" w:eastAsia="標楷體" w:hAnsi="標楷體" w:hint="eastAsia"/>
          <w:bCs/>
          <w:color w:val="000000" w:themeColor="text1"/>
          <w:sz w:val="28"/>
          <w:szCs w:val="28"/>
        </w:rPr>
        <w:t>預算補助學費及生活費</w:t>
      </w:r>
      <w:r w:rsidR="00CE6194" w:rsidRPr="00210DEA">
        <w:rPr>
          <w:rFonts w:ascii="標楷體" w:eastAsia="標楷體" w:hAnsi="標楷體" w:hint="eastAsia"/>
          <w:bCs/>
          <w:color w:val="000000" w:themeColor="text1"/>
          <w:sz w:val="28"/>
          <w:szCs w:val="28"/>
        </w:rPr>
        <w:t>。</w:t>
      </w:r>
    </w:p>
    <w:p w:rsidR="00F45B4F" w:rsidRPr="00210DEA" w:rsidRDefault="004B74D4" w:rsidP="00FF70D4">
      <w:pPr>
        <w:pStyle w:val="a3"/>
        <w:numPr>
          <w:ilvl w:val="0"/>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 xml:space="preserve">　　</w:t>
      </w:r>
      <w:r w:rsidR="004D3173" w:rsidRPr="00210DEA">
        <w:rPr>
          <w:rFonts w:ascii="標楷體" w:eastAsia="標楷體" w:hAnsi="標楷體" w:hint="eastAsia"/>
          <w:color w:val="000000" w:themeColor="text1"/>
          <w:sz w:val="28"/>
          <w:szCs w:val="28"/>
        </w:rPr>
        <w:t>兒童、少年在家期間，除法規另有規定外，其父母、監護人、親友或師長得於規定時間來家探視</w:t>
      </w:r>
      <w:r w:rsidR="00CE6194" w:rsidRPr="00210DEA">
        <w:rPr>
          <w:rFonts w:ascii="標楷體" w:eastAsia="標楷體" w:hAnsi="標楷體" w:hint="eastAsia"/>
          <w:color w:val="000000" w:themeColor="text1"/>
          <w:sz w:val="28"/>
          <w:szCs w:val="28"/>
        </w:rPr>
        <w:t>。</w:t>
      </w:r>
    </w:p>
    <w:p w:rsidR="00FB6D66" w:rsidRPr="00210DEA" w:rsidRDefault="004B74D4" w:rsidP="00181225">
      <w:pPr>
        <w:pStyle w:val="a3"/>
        <w:numPr>
          <w:ilvl w:val="0"/>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 xml:space="preserve">　　</w:t>
      </w:r>
      <w:r w:rsidR="004D3173" w:rsidRPr="00210DEA">
        <w:rPr>
          <w:rFonts w:ascii="標楷體" w:eastAsia="標楷體" w:hAnsi="標楷體" w:hint="eastAsia"/>
          <w:bCs/>
          <w:color w:val="000000" w:themeColor="text1"/>
          <w:sz w:val="28"/>
          <w:szCs w:val="28"/>
        </w:rPr>
        <w:t>兒童、少年經縣府評估同意後，得由其父母或監護人申請退家。但依</w:t>
      </w:r>
      <w:r w:rsidR="004D3173" w:rsidRPr="00210DEA">
        <w:rPr>
          <w:rFonts w:ascii="標楷體" w:eastAsia="標楷體" w:hAnsi="標楷體" w:hint="eastAsia"/>
          <w:color w:val="000000" w:themeColor="text1"/>
          <w:sz w:val="28"/>
          <w:szCs w:val="28"/>
        </w:rPr>
        <w:t>兒童及少年福利與權益保障法緊急保護安置入家者，不在此限</w:t>
      </w:r>
      <w:r w:rsidR="00181225" w:rsidRPr="00210DEA">
        <w:rPr>
          <w:rFonts w:ascii="標楷體" w:eastAsia="標楷體" w:hAnsi="標楷體" w:hint="eastAsia"/>
          <w:color w:val="000000" w:themeColor="text1"/>
          <w:sz w:val="28"/>
          <w:szCs w:val="28"/>
        </w:rPr>
        <w:t>。</w:t>
      </w:r>
      <w:r w:rsidR="00181225" w:rsidRPr="00210DEA">
        <w:rPr>
          <w:rFonts w:ascii="標楷體" w:eastAsia="標楷體" w:hAnsi="標楷體"/>
          <w:color w:val="000000" w:themeColor="text1"/>
          <w:sz w:val="28"/>
          <w:szCs w:val="28"/>
        </w:rPr>
        <w:br/>
      </w:r>
      <w:r w:rsidR="004D3173" w:rsidRPr="00210DEA">
        <w:rPr>
          <w:rFonts w:ascii="標楷體" w:eastAsia="標楷體" w:hAnsi="標楷體" w:hint="eastAsia"/>
          <w:bCs/>
          <w:color w:val="000000" w:themeColor="text1"/>
          <w:sz w:val="28"/>
          <w:szCs w:val="28"/>
        </w:rPr>
        <w:t>前項退家時，應填具退家申請書</w:t>
      </w:r>
      <w:r w:rsidR="00181225" w:rsidRPr="00210DEA">
        <w:rPr>
          <w:rFonts w:ascii="標楷體" w:eastAsia="標楷體" w:hAnsi="標楷體" w:hint="eastAsia"/>
          <w:bCs/>
          <w:color w:val="000000" w:themeColor="text1"/>
          <w:sz w:val="28"/>
          <w:szCs w:val="28"/>
        </w:rPr>
        <w:t>。</w:t>
      </w:r>
    </w:p>
    <w:p w:rsidR="00FB6D66" w:rsidRPr="00210DEA" w:rsidRDefault="004B74D4" w:rsidP="00FF70D4">
      <w:pPr>
        <w:pStyle w:val="a3"/>
        <w:numPr>
          <w:ilvl w:val="0"/>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Times New Roman" w:hint="eastAsia"/>
          <w:bCs/>
          <w:color w:val="000000" w:themeColor="text1"/>
          <w:sz w:val="28"/>
          <w:szCs w:val="28"/>
        </w:rPr>
        <w:t xml:space="preserve">　　</w:t>
      </w:r>
      <w:r w:rsidR="004D3173" w:rsidRPr="00210DEA">
        <w:rPr>
          <w:rFonts w:ascii="標楷體" w:eastAsia="標楷體" w:hAnsi="標楷體" w:cs="Times New Roman" w:hint="eastAsia"/>
          <w:bCs/>
          <w:color w:val="000000" w:themeColor="text1"/>
          <w:spacing w:val="8"/>
          <w:sz w:val="28"/>
          <w:szCs w:val="28"/>
        </w:rPr>
        <w:t>兒童、少年死亡時，應通知縣府、其父母或監護人料理善後。</w:t>
      </w:r>
      <w:r w:rsidR="004D3173" w:rsidRPr="00210DEA">
        <w:rPr>
          <w:rFonts w:ascii="標楷體" w:eastAsia="標楷體" w:hAnsi="標楷體" w:hint="eastAsia"/>
          <w:color w:val="000000" w:themeColor="text1"/>
          <w:spacing w:val="8"/>
          <w:sz w:val="28"/>
          <w:szCs w:val="28"/>
        </w:rPr>
        <w:t>非病死或死因可疑者應報請司法機關相驗後始得殮葬。</w:t>
      </w:r>
    </w:p>
    <w:p w:rsidR="00FB6D66" w:rsidRPr="00210DEA" w:rsidRDefault="004B74D4" w:rsidP="00FF70D4">
      <w:pPr>
        <w:pStyle w:val="a3"/>
        <w:numPr>
          <w:ilvl w:val="0"/>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Times New Roman" w:hint="eastAsia"/>
          <w:bCs/>
          <w:color w:val="000000" w:themeColor="text1"/>
          <w:sz w:val="28"/>
          <w:szCs w:val="28"/>
        </w:rPr>
        <w:t xml:space="preserve">　　</w:t>
      </w:r>
      <w:r w:rsidR="004D3173" w:rsidRPr="00210DEA">
        <w:rPr>
          <w:rFonts w:ascii="標楷體" w:eastAsia="標楷體" w:hAnsi="標楷體" w:cs="Times New Roman" w:hint="eastAsia"/>
          <w:bCs/>
          <w:color w:val="000000" w:themeColor="text1"/>
          <w:sz w:val="28"/>
          <w:szCs w:val="28"/>
        </w:rPr>
        <w:t>兒童、少年罹患傷病，得由本家送醫療院所診療；重病者，</w:t>
      </w:r>
      <w:r w:rsidR="004D3173" w:rsidRPr="00210DEA">
        <w:rPr>
          <w:rFonts w:ascii="標楷體" w:eastAsia="標楷體" w:hAnsi="標楷體" w:cs="Times New Roman" w:hint="eastAsia"/>
          <w:bCs/>
          <w:color w:val="000000" w:themeColor="text1"/>
          <w:sz w:val="28"/>
          <w:szCs w:val="28"/>
          <w:lang w:eastAsia="zh-HK"/>
        </w:rPr>
        <w:t>本家</w:t>
      </w:r>
      <w:r w:rsidR="004D3173" w:rsidRPr="00210DEA">
        <w:rPr>
          <w:rFonts w:ascii="標楷體" w:eastAsia="標楷體" w:hAnsi="標楷體" w:cs="Times New Roman" w:hint="eastAsia"/>
          <w:bCs/>
          <w:color w:val="000000" w:themeColor="text1"/>
          <w:sz w:val="28"/>
          <w:szCs w:val="28"/>
        </w:rPr>
        <w:t>應通知縣府送醫院就醫，其醫療費、看護費、交通費及雜費由縣府編列預算。</w:t>
      </w:r>
    </w:p>
    <w:p w:rsidR="00FB6D66" w:rsidRPr="00210DEA" w:rsidRDefault="004B74D4" w:rsidP="00DA7ECD">
      <w:pPr>
        <w:pStyle w:val="a3"/>
        <w:numPr>
          <w:ilvl w:val="0"/>
          <w:numId w:val="2"/>
        </w:numPr>
        <w:spacing w:line="460" w:lineRule="exact"/>
        <w:ind w:leftChars="0" w:left="1134" w:hanging="1134"/>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DA7ECD" w:rsidRPr="00210DEA">
        <w:rPr>
          <w:rFonts w:ascii="標楷體" w:eastAsia="標楷體" w:hAnsi="標楷體" w:hint="eastAsia"/>
          <w:bCs/>
          <w:color w:val="000000" w:themeColor="text1"/>
          <w:sz w:val="28"/>
          <w:szCs w:val="28"/>
        </w:rPr>
        <w:t xml:space="preserve">　</w:t>
      </w:r>
      <w:r w:rsidR="004D3173" w:rsidRPr="00210DEA">
        <w:rPr>
          <w:rFonts w:ascii="標楷體" w:eastAsia="標楷體" w:hAnsi="標楷體" w:hint="eastAsia"/>
          <w:bCs/>
          <w:color w:val="000000" w:themeColor="text1"/>
          <w:sz w:val="28"/>
          <w:szCs w:val="28"/>
        </w:rPr>
        <w:t>兒童、少年代表本家參加各項有益身心健康活動，其交通費、住宿費、雜費等比照技工（工友）支給標準，並由本家編列預算</w:t>
      </w:r>
      <w:r w:rsidR="00CE6194" w:rsidRPr="00210DEA">
        <w:rPr>
          <w:rFonts w:ascii="標楷體" w:eastAsia="標楷體" w:hAnsi="標楷體" w:hint="eastAsia"/>
          <w:bCs/>
          <w:color w:val="000000" w:themeColor="text1"/>
          <w:sz w:val="28"/>
          <w:szCs w:val="28"/>
        </w:rPr>
        <w:t>。</w:t>
      </w:r>
    </w:p>
    <w:p w:rsidR="00FB6D66" w:rsidRPr="00210DEA" w:rsidRDefault="004B74D4" w:rsidP="00DA7ECD">
      <w:pPr>
        <w:pStyle w:val="a3"/>
        <w:numPr>
          <w:ilvl w:val="0"/>
          <w:numId w:val="2"/>
        </w:numPr>
        <w:spacing w:line="460" w:lineRule="exact"/>
        <w:ind w:leftChars="0" w:left="1134" w:hanging="1134"/>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DA7ECD" w:rsidRPr="00210DEA">
        <w:rPr>
          <w:rFonts w:ascii="標楷體" w:eastAsia="標楷體" w:hAnsi="標楷體" w:hint="eastAsia"/>
          <w:bCs/>
          <w:color w:val="000000" w:themeColor="text1"/>
          <w:sz w:val="28"/>
          <w:szCs w:val="28"/>
        </w:rPr>
        <w:t xml:space="preserve">　</w:t>
      </w:r>
      <w:r w:rsidR="004D3173" w:rsidRPr="00210DEA">
        <w:rPr>
          <w:rFonts w:ascii="標楷體" w:eastAsia="標楷體" w:hAnsi="標楷體" w:hint="eastAsia"/>
          <w:bCs/>
          <w:color w:val="000000" w:themeColor="text1"/>
          <w:sz w:val="28"/>
          <w:szCs w:val="28"/>
        </w:rPr>
        <w:t>兒童、少年有下列情事之一者，本家應通知縣府</w:t>
      </w:r>
      <w:r w:rsidR="00CE6194" w:rsidRPr="00210DEA">
        <w:rPr>
          <w:rFonts w:ascii="標楷體" w:eastAsia="標楷體" w:hAnsi="標楷體" w:hint="eastAsia"/>
          <w:bCs/>
          <w:color w:val="000000" w:themeColor="text1"/>
          <w:sz w:val="28"/>
          <w:szCs w:val="28"/>
        </w:rPr>
        <w:t>：</w:t>
      </w:r>
    </w:p>
    <w:p w:rsidR="00FB6D66" w:rsidRPr="00210DEA" w:rsidRDefault="004D3173"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lang w:eastAsia="zh-HK"/>
        </w:rPr>
        <w:t>收容</w:t>
      </w:r>
      <w:r w:rsidRPr="00210DEA">
        <w:rPr>
          <w:rFonts w:ascii="標楷體" w:eastAsia="標楷體" w:hAnsi="標楷體" w:hint="eastAsia"/>
          <w:bCs/>
          <w:color w:val="000000" w:themeColor="text1"/>
          <w:sz w:val="28"/>
          <w:szCs w:val="28"/>
        </w:rPr>
        <w:t>原因消失</w:t>
      </w:r>
      <w:r w:rsidR="00CE6194" w:rsidRPr="00210DEA">
        <w:rPr>
          <w:rFonts w:ascii="標楷體" w:eastAsia="標楷體" w:hAnsi="標楷體" w:hint="eastAsia"/>
          <w:bCs/>
          <w:color w:val="000000" w:themeColor="text1"/>
          <w:sz w:val="28"/>
          <w:szCs w:val="28"/>
        </w:rPr>
        <w:t>。</w:t>
      </w:r>
    </w:p>
    <w:p w:rsidR="00FB6D66" w:rsidRPr="00210DEA" w:rsidRDefault="004D3173"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扶養義務人已具有扶養能力</w:t>
      </w:r>
      <w:r w:rsidR="00CE6194" w:rsidRPr="00210DEA">
        <w:rPr>
          <w:rFonts w:ascii="標楷體" w:eastAsia="標楷體" w:hAnsi="標楷體" w:hint="eastAsia"/>
          <w:bCs/>
          <w:color w:val="000000" w:themeColor="text1"/>
          <w:sz w:val="28"/>
          <w:szCs w:val="28"/>
        </w:rPr>
        <w:t>。</w:t>
      </w:r>
    </w:p>
    <w:p w:rsidR="00FB6D66" w:rsidRPr="00210DEA" w:rsidRDefault="00772C41"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違反本家規定，其情節重大或影響其他家童安全，或因特殊事故，經本家徵得縣府同意</w:t>
      </w:r>
      <w:r w:rsidR="00CE6194" w:rsidRPr="00210DEA">
        <w:rPr>
          <w:rFonts w:ascii="標楷體" w:eastAsia="標楷體" w:hAnsi="標楷體" w:hint="eastAsia"/>
          <w:bCs/>
          <w:color w:val="000000" w:themeColor="text1"/>
          <w:sz w:val="28"/>
          <w:szCs w:val="28"/>
        </w:rPr>
        <w:t>。</w:t>
      </w:r>
    </w:p>
    <w:p w:rsidR="00FB6D66" w:rsidRPr="00210DEA" w:rsidRDefault="00FF70D4" w:rsidP="00DA7ECD">
      <w:pPr>
        <w:pStyle w:val="a3"/>
        <w:numPr>
          <w:ilvl w:val="0"/>
          <w:numId w:val="2"/>
        </w:numPr>
        <w:spacing w:line="460" w:lineRule="exact"/>
        <w:ind w:leftChars="0" w:left="1134" w:hanging="1134"/>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 xml:space="preserve">　</w:t>
      </w:r>
      <w:r w:rsidR="00DA7ECD" w:rsidRPr="00210DEA">
        <w:rPr>
          <w:rFonts w:ascii="標楷體" w:eastAsia="標楷體" w:hAnsi="標楷體" w:hint="eastAsia"/>
          <w:color w:val="000000" w:themeColor="text1"/>
          <w:sz w:val="28"/>
          <w:szCs w:val="28"/>
        </w:rPr>
        <w:t xml:space="preserve">　</w:t>
      </w:r>
      <w:r w:rsidR="00772C41" w:rsidRPr="00210DEA">
        <w:rPr>
          <w:rFonts w:ascii="標楷體" w:eastAsia="標楷體" w:hAnsi="標楷體" w:hint="eastAsia"/>
          <w:color w:val="000000" w:themeColor="text1"/>
          <w:spacing w:val="-6"/>
          <w:sz w:val="28"/>
          <w:szCs w:val="28"/>
        </w:rPr>
        <w:t>年滿六十五歲，連續設籍本縣六個月以上</w:t>
      </w:r>
      <w:r w:rsidR="00772C41" w:rsidRPr="00210DEA">
        <w:rPr>
          <w:rFonts w:ascii="標楷體" w:eastAsia="標楷體" w:hAnsi="標楷體" w:hint="eastAsia"/>
          <w:color w:val="000000" w:themeColor="text1"/>
          <w:spacing w:val="-6"/>
          <w:sz w:val="28"/>
          <w:szCs w:val="28"/>
          <w:lang w:eastAsia="zh-HK"/>
        </w:rPr>
        <w:t>，列冊</w:t>
      </w:r>
      <w:r w:rsidR="00772C41" w:rsidRPr="00210DEA">
        <w:rPr>
          <w:rFonts w:ascii="標楷體" w:eastAsia="標楷體" w:hAnsi="標楷體" w:hint="eastAsia"/>
          <w:color w:val="000000" w:themeColor="text1"/>
          <w:spacing w:val="-6"/>
          <w:sz w:val="28"/>
          <w:szCs w:val="28"/>
        </w:rPr>
        <w:t>低收入戶，身心健康能自理生活，</w:t>
      </w:r>
      <w:r w:rsidR="00772C41" w:rsidRPr="00210DEA">
        <w:rPr>
          <w:rFonts w:ascii="標楷體" w:eastAsia="標楷體" w:hAnsi="標楷體" w:hint="eastAsia"/>
          <w:color w:val="000000" w:themeColor="text1"/>
          <w:spacing w:val="-6"/>
          <w:sz w:val="28"/>
          <w:szCs w:val="28"/>
          <w:lang w:eastAsia="zh-HK"/>
        </w:rPr>
        <w:t>且</w:t>
      </w:r>
      <w:r w:rsidR="00772C41" w:rsidRPr="00210DEA">
        <w:rPr>
          <w:rFonts w:ascii="標楷體" w:eastAsia="標楷體" w:hAnsi="標楷體" w:hint="eastAsia"/>
          <w:color w:val="000000" w:themeColor="text1"/>
          <w:spacing w:val="-6"/>
          <w:sz w:val="28"/>
          <w:szCs w:val="28"/>
        </w:rPr>
        <w:t>無法定傳染病或精神病</w:t>
      </w:r>
      <w:r w:rsidR="00772C41" w:rsidRPr="00210DEA">
        <w:rPr>
          <w:rFonts w:ascii="標楷體" w:eastAsia="標楷體" w:hAnsi="標楷體" w:hint="eastAsia"/>
          <w:color w:val="000000" w:themeColor="text1"/>
          <w:spacing w:val="-6"/>
          <w:sz w:val="28"/>
          <w:szCs w:val="28"/>
          <w:lang w:eastAsia="zh-HK"/>
        </w:rPr>
        <w:t>者</w:t>
      </w:r>
      <w:r w:rsidR="00772C41" w:rsidRPr="00210DEA">
        <w:rPr>
          <w:rFonts w:ascii="標楷體" w:eastAsia="標楷體" w:hAnsi="標楷體" w:hint="eastAsia"/>
          <w:color w:val="000000" w:themeColor="text1"/>
          <w:spacing w:val="-6"/>
          <w:sz w:val="28"/>
          <w:szCs w:val="28"/>
        </w:rPr>
        <w:t>，得申請公費安養</w:t>
      </w:r>
      <w:r w:rsidR="00CE6194" w:rsidRPr="00210DEA">
        <w:rPr>
          <w:rFonts w:ascii="標楷體" w:eastAsia="標楷體" w:hAnsi="標楷體" w:hint="eastAsia"/>
          <w:color w:val="000000" w:themeColor="text1"/>
          <w:sz w:val="28"/>
          <w:szCs w:val="28"/>
        </w:rPr>
        <w:t>。</w:t>
      </w:r>
    </w:p>
    <w:p w:rsidR="00FB6D66" w:rsidRPr="00210DEA" w:rsidRDefault="00FF70D4" w:rsidP="00DA7ECD">
      <w:pPr>
        <w:pStyle w:val="a3"/>
        <w:numPr>
          <w:ilvl w:val="0"/>
          <w:numId w:val="2"/>
        </w:numPr>
        <w:spacing w:line="460" w:lineRule="exact"/>
        <w:ind w:leftChars="0" w:left="1134" w:hanging="1134"/>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DA7ECD" w:rsidRPr="00210DEA">
        <w:rPr>
          <w:rFonts w:ascii="標楷體" w:eastAsia="標楷體" w:hAnsi="標楷體" w:hint="eastAsia"/>
          <w:bCs/>
          <w:color w:val="000000" w:themeColor="text1"/>
          <w:sz w:val="28"/>
          <w:szCs w:val="28"/>
        </w:rPr>
        <w:t xml:space="preserve">　</w:t>
      </w:r>
      <w:r w:rsidR="00772C41" w:rsidRPr="00210DEA">
        <w:rPr>
          <w:rFonts w:ascii="標楷體" w:eastAsia="標楷體" w:hAnsi="標楷體" w:hint="eastAsia"/>
          <w:bCs/>
          <w:color w:val="000000" w:themeColor="text1"/>
          <w:sz w:val="28"/>
          <w:szCs w:val="28"/>
        </w:rPr>
        <w:t>年滿六十五歲，身心健康能自理生活，無法定傳染病或精神病，符合下列規定之一者，得申請自費安養</w:t>
      </w:r>
      <w:r w:rsidR="00CE6194" w:rsidRPr="00210DEA">
        <w:rPr>
          <w:rFonts w:ascii="標楷體" w:eastAsia="標楷體" w:hAnsi="標楷體" w:hint="eastAsia"/>
          <w:bCs/>
          <w:color w:val="000000" w:themeColor="text1"/>
          <w:sz w:val="28"/>
          <w:szCs w:val="28"/>
        </w:rPr>
        <w:t>：</w:t>
      </w:r>
    </w:p>
    <w:p w:rsidR="00FB6D66" w:rsidRPr="00210DEA" w:rsidRDefault="00772C41"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連續設籍本縣滿十年</w:t>
      </w:r>
      <w:r w:rsidR="00CE6194" w:rsidRPr="00210DEA">
        <w:rPr>
          <w:rFonts w:ascii="標楷體" w:eastAsia="標楷體" w:hAnsi="標楷體" w:hint="eastAsia"/>
          <w:bCs/>
          <w:color w:val="000000" w:themeColor="text1"/>
          <w:sz w:val="28"/>
          <w:szCs w:val="28"/>
        </w:rPr>
        <w:t>。</w:t>
      </w:r>
    </w:p>
    <w:p w:rsidR="005C68A1" w:rsidRPr="00210DEA" w:rsidRDefault="00772C41"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lastRenderedPageBreak/>
        <w:t>八十一年十一月六日前曾設籍本縣，至申請日前連續設籍本縣滿三年</w:t>
      </w:r>
      <w:r w:rsidR="00CE6194" w:rsidRPr="00210DEA">
        <w:rPr>
          <w:rFonts w:ascii="標楷體" w:eastAsia="標楷體" w:hAnsi="標楷體" w:hint="eastAsia"/>
          <w:bCs/>
          <w:color w:val="000000" w:themeColor="text1"/>
          <w:sz w:val="28"/>
          <w:szCs w:val="28"/>
        </w:rPr>
        <w:t>。</w:t>
      </w:r>
    </w:p>
    <w:p w:rsidR="005C68A1" w:rsidRPr="00210DEA" w:rsidRDefault="00772C41" w:rsidP="00CE6194">
      <w:pPr>
        <w:spacing w:line="460" w:lineRule="exact"/>
        <w:ind w:left="1474" w:firstLineChars="200" w:firstLine="560"/>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lang w:eastAsia="zh-HK"/>
        </w:rPr>
        <w:t>特殊個案經縣府專案核准者，不受</w:t>
      </w:r>
      <w:r w:rsidRPr="00210DEA">
        <w:rPr>
          <w:rFonts w:ascii="標楷體" w:eastAsia="標楷體" w:hAnsi="標楷體" w:hint="eastAsia"/>
          <w:bCs/>
          <w:color w:val="000000" w:themeColor="text1"/>
          <w:sz w:val="28"/>
          <w:szCs w:val="28"/>
        </w:rPr>
        <w:t>前項</w:t>
      </w:r>
      <w:r w:rsidRPr="00210DEA">
        <w:rPr>
          <w:rFonts w:ascii="標楷體" w:eastAsia="標楷體" w:hAnsi="標楷體" w:hint="eastAsia"/>
          <w:bCs/>
          <w:color w:val="000000" w:themeColor="text1"/>
          <w:sz w:val="28"/>
          <w:szCs w:val="28"/>
          <w:lang w:eastAsia="zh-HK"/>
        </w:rPr>
        <w:t>年限限制</w:t>
      </w:r>
      <w:r w:rsidR="00CE6194" w:rsidRPr="00210DEA">
        <w:rPr>
          <w:rFonts w:ascii="標楷體" w:eastAsia="標楷體" w:hAnsi="標楷體" w:hint="eastAsia"/>
          <w:bCs/>
          <w:color w:val="000000" w:themeColor="text1"/>
          <w:sz w:val="28"/>
          <w:szCs w:val="28"/>
          <w:lang w:eastAsia="zh-HK"/>
        </w:rPr>
        <w:t>。</w:t>
      </w:r>
    </w:p>
    <w:p w:rsidR="00FB6D66" w:rsidRPr="00210DEA" w:rsidRDefault="00FF70D4" w:rsidP="00DA7ECD">
      <w:pPr>
        <w:pStyle w:val="a3"/>
        <w:numPr>
          <w:ilvl w:val="0"/>
          <w:numId w:val="2"/>
        </w:numPr>
        <w:spacing w:line="460" w:lineRule="exact"/>
        <w:ind w:leftChars="0" w:left="1134" w:hanging="1134"/>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DA7ECD" w:rsidRPr="00210DEA">
        <w:rPr>
          <w:rFonts w:ascii="標楷體" w:eastAsia="標楷體" w:hAnsi="標楷體" w:hint="eastAsia"/>
          <w:bCs/>
          <w:color w:val="000000" w:themeColor="text1"/>
          <w:sz w:val="28"/>
          <w:szCs w:val="28"/>
        </w:rPr>
        <w:t xml:space="preserve">　</w:t>
      </w:r>
      <w:r w:rsidR="00772C41" w:rsidRPr="00210DEA">
        <w:rPr>
          <w:rFonts w:ascii="標楷體" w:eastAsia="標楷體" w:hAnsi="標楷體" w:hint="eastAsia"/>
          <w:bCs/>
          <w:color w:val="000000" w:themeColor="text1"/>
          <w:sz w:val="28"/>
          <w:szCs w:val="28"/>
        </w:rPr>
        <w:t>申請安養應備下列文件，由戶籍所在地鄉（鎮）公所函送本家，經派員訪視，審查合格後辦理安養</w:t>
      </w:r>
      <w:r w:rsidR="00CE6194" w:rsidRPr="00210DEA">
        <w:rPr>
          <w:rFonts w:ascii="標楷體" w:eastAsia="標楷體" w:hAnsi="標楷體" w:hint="eastAsia"/>
          <w:bCs/>
          <w:color w:val="000000" w:themeColor="text1"/>
          <w:sz w:val="28"/>
          <w:szCs w:val="28"/>
        </w:rPr>
        <w:t>。</w:t>
      </w:r>
    </w:p>
    <w:p w:rsidR="005C68A1" w:rsidRPr="00210DEA" w:rsidRDefault="00772C41"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公立醫院體格檢查表（須備齊肺部Ｘ光、桿菌性痢疾、阿米巴</w:t>
      </w:r>
      <w:r w:rsidRPr="00210DEA">
        <w:rPr>
          <w:rFonts w:ascii="標楷體" w:eastAsia="標楷體" w:hAnsi="標楷體" w:hint="eastAsia"/>
          <w:color w:val="000000" w:themeColor="text1"/>
          <w:spacing w:val="-20"/>
          <w:sz w:val="28"/>
          <w:szCs w:val="28"/>
        </w:rPr>
        <w:t>痢疾</w:t>
      </w:r>
      <w:r w:rsidRPr="00210DEA">
        <w:rPr>
          <w:rFonts w:ascii="標楷體" w:eastAsia="標楷體" w:hAnsi="標楷體" w:hint="eastAsia"/>
          <w:color w:val="000000" w:themeColor="text1"/>
          <w:sz w:val="28"/>
          <w:szCs w:val="28"/>
        </w:rPr>
        <w:t>檢查，及其他法令規定應檢查之項目</w:t>
      </w:r>
      <w:r w:rsidRPr="00210DEA">
        <w:rPr>
          <w:rFonts w:ascii="標楷體" w:eastAsia="標楷體" w:hAnsi="標楷體"/>
          <w:color w:val="000000" w:themeColor="text1"/>
          <w:sz w:val="28"/>
          <w:szCs w:val="28"/>
        </w:rPr>
        <w:t>）</w:t>
      </w:r>
      <w:r w:rsidR="00CE6194" w:rsidRPr="00210DEA">
        <w:rPr>
          <w:rFonts w:ascii="標楷體" w:eastAsia="標楷體" w:hAnsi="標楷體" w:hint="eastAsia"/>
          <w:color w:val="000000" w:themeColor="text1"/>
          <w:sz w:val="28"/>
          <w:szCs w:val="28"/>
        </w:rPr>
        <w:t>。</w:t>
      </w:r>
    </w:p>
    <w:p w:rsidR="005C68A1" w:rsidRPr="00210DEA" w:rsidRDefault="00CF7301"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戶籍資料</w:t>
      </w:r>
      <w:r w:rsidR="00CE6194" w:rsidRPr="00210DEA">
        <w:rPr>
          <w:rFonts w:ascii="標楷體" w:eastAsia="標楷體" w:hAnsi="標楷體" w:hint="eastAsia"/>
          <w:color w:val="000000" w:themeColor="text1"/>
          <w:sz w:val="28"/>
          <w:szCs w:val="28"/>
        </w:rPr>
        <w:t>。</w:t>
      </w:r>
    </w:p>
    <w:p w:rsidR="005C68A1" w:rsidRPr="00210DEA" w:rsidRDefault="00CF7301"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安養申請表</w:t>
      </w:r>
      <w:r w:rsidR="00CE6194" w:rsidRPr="00210DEA">
        <w:rPr>
          <w:rFonts w:ascii="標楷體" w:eastAsia="標楷體" w:hAnsi="標楷體" w:hint="eastAsia"/>
          <w:color w:val="000000" w:themeColor="text1"/>
          <w:sz w:val="28"/>
          <w:szCs w:val="28"/>
        </w:rPr>
        <w:t>。</w:t>
      </w:r>
    </w:p>
    <w:p w:rsidR="005C68A1" w:rsidRPr="00210DEA" w:rsidRDefault="00772C41" w:rsidP="007375D2">
      <w:pPr>
        <w:spacing w:line="460" w:lineRule="exact"/>
        <w:ind w:left="1758"/>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經前項審查合格者，應簽訂安養定型化契約</w:t>
      </w:r>
      <w:r w:rsidR="007375D2" w:rsidRPr="00210DEA">
        <w:rPr>
          <w:rFonts w:ascii="標楷體" w:eastAsia="標楷體" w:hAnsi="標楷體" w:hint="eastAsia"/>
          <w:color w:val="000000" w:themeColor="text1"/>
          <w:sz w:val="28"/>
          <w:szCs w:val="28"/>
        </w:rPr>
        <w:t>。</w:t>
      </w:r>
    </w:p>
    <w:p w:rsidR="005C68A1" w:rsidRPr="00210DEA" w:rsidRDefault="00FF70D4" w:rsidP="00DA7ECD">
      <w:pPr>
        <w:pStyle w:val="a3"/>
        <w:numPr>
          <w:ilvl w:val="0"/>
          <w:numId w:val="2"/>
        </w:numPr>
        <w:spacing w:line="460" w:lineRule="exact"/>
        <w:ind w:leftChars="0" w:left="1134" w:hanging="1134"/>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0C6003" w:rsidRPr="00210DEA">
        <w:rPr>
          <w:rFonts w:ascii="標楷體" w:eastAsia="標楷體" w:hAnsi="標楷體" w:hint="eastAsia"/>
          <w:bCs/>
          <w:color w:val="000000" w:themeColor="text1"/>
          <w:sz w:val="28"/>
          <w:szCs w:val="28"/>
        </w:rPr>
        <w:t xml:space="preserve">　</w:t>
      </w:r>
      <w:r w:rsidR="00772C41" w:rsidRPr="00210DEA">
        <w:rPr>
          <w:rFonts w:ascii="標楷體" w:eastAsia="標楷體" w:hAnsi="標楷體" w:hint="eastAsia"/>
          <w:bCs/>
          <w:color w:val="000000" w:themeColor="text1"/>
          <w:spacing w:val="12"/>
          <w:sz w:val="28"/>
          <w:szCs w:val="28"/>
        </w:rPr>
        <w:t>公費老人所需食、衣、住、醫療保健、喪葬及各項福利等費用，由本家編列預算</w:t>
      </w:r>
      <w:r w:rsidR="007375D2" w:rsidRPr="00210DEA">
        <w:rPr>
          <w:rFonts w:ascii="標楷體" w:eastAsia="標楷體" w:hAnsi="標楷體" w:cs="Times New Roman" w:hint="eastAsia"/>
          <w:bCs/>
          <w:color w:val="000000" w:themeColor="text1"/>
          <w:spacing w:val="12"/>
          <w:sz w:val="28"/>
          <w:szCs w:val="28"/>
        </w:rPr>
        <w:t>。</w:t>
      </w:r>
    </w:p>
    <w:p w:rsidR="005C68A1" w:rsidRPr="00210DEA" w:rsidRDefault="00FF70D4" w:rsidP="00DA7ECD">
      <w:pPr>
        <w:pStyle w:val="a3"/>
        <w:numPr>
          <w:ilvl w:val="0"/>
          <w:numId w:val="2"/>
        </w:numPr>
        <w:spacing w:line="460" w:lineRule="exact"/>
        <w:ind w:leftChars="0" w:left="1134" w:hanging="1134"/>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 xml:space="preserve">　</w:t>
      </w:r>
      <w:r w:rsidR="000C6003" w:rsidRPr="00210DEA">
        <w:rPr>
          <w:rFonts w:ascii="標楷體" w:eastAsia="標楷體" w:hAnsi="標楷體" w:hint="eastAsia"/>
          <w:color w:val="000000" w:themeColor="text1"/>
          <w:sz w:val="28"/>
          <w:szCs w:val="28"/>
        </w:rPr>
        <w:t xml:space="preserve">　</w:t>
      </w:r>
      <w:r w:rsidR="00772C41" w:rsidRPr="00210DEA">
        <w:rPr>
          <w:rFonts w:ascii="標楷體" w:eastAsia="標楷體" w:hAnsi="標楷體" w:hint="eastAsia"/>
          <w:color w:val="000000" w:themeColor="text1"/>
          <w:spacing w:val="10"/>
          <w:sz w:val="28"/>
          <w:szCs w:val="28"/>
        </w:rPr>
        <w:t>自費安養者應繳納生活服務費及保證金等，其有關規定如下</w:t>
      </w:r>
      <w:r w:rsidR="00CE6194" w:rsidRPr="00210DEA">
        <w:rPr>
          <w:rFonts w:ascii="標楷體" w:eastAsia="標楷體" w:hAnsi="標楷體" w:hint="eastAsia"/>
          <w:color w:val="000000" w:themeColor="text1"/>
          <w:sz w:val="28"/>
          <w:szCs w:val="28"/>
        </w:rPr>
        <w:t>：</w:t>
      </w:r>
    </w:p>
    <w:p w:rsidR="00FE5EAB" w:rsidRPr="00210DEA" w:rsidRDefault="00772C41"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生活服務費收費標準由本家依實需訂定，並報縣府核定後實施，調整時亦同</w:t>
      </w:r>
      <w:r w:rsidR="00FE5EAB" w:rsidRPr="00210DEA">
        <w:rPr>
          <w:rFonts w:ascii="標楷體" w:eastAsia="標楷體" w:hAnsi="標楷體" w:hint="eastAsia"/>
          <w:color w:val="000000" w:themeColor="text1"/>
          <w:sz w:val="28"/>
          <w:szCs w:val="28"/>
        </w:rPr>
        <w:t>。</w:t>
      </w:r>
    </w:p>
    <w:p w:rsidR="00FE5EAB" w:rsidRPr="00210DEA" w:rsidRDefault="00772C41"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生活服務費，按收費標準金額於每月五日前繳納，如逾期未繳，應由其保證人負責繳清或由其保證金扣抵</w:t>
      </w:r>
      <w:r w:rsidR="00FE5EAB" w:rsidRPr="00210DEA">
        <w:rPr>
          <w:rFonts w:ascii="標楷體" w:eastAsia="標楷體" w:hAnsi="標楷體" w:hint="eastAsia"/>
          <w:color w:val="000000" w:themeColor="text1"/>
          <w:sz w:val="28"/>
          <w:szCs w:val="28"/>
        </w:rPr>
        <w:t>。</w:t>
      </w:r>
    </w:p>
    <w:p w:rsidR="007375D2" w:rsidRPr="00210DEA" w:rsidRDefault="00772C41"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保證金為每月生活服務費之二倍，應於入家時向本家指定之銀行辦理定存，定存單由本家辦理質押並送該行保管</w:t>
      </w:r>
      <w:r w:rsidR="007375D2" w:rsidRPr="00210DEA">
        <w:rPr>
          <w:rFonts w:ascii="標楷體" w:eastAsia="標楷體" w:hAnsi="標楷體" w:hint="eastAsia"/>
          <w:color w:val="000000" w:themeColor="text1"/>
          <w:sz w:val="28"/>
          <w:szCs w:val="28"/>
        </w:rPr>
        <w:t>。</w:t>
      </w:r>
    </w:p>
    <w:p w:rsidR="007375D2" w:rsidRPr="00210DEA" w:rsidRDefault="00772C41"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前款保證金應供就醫、意外傷亡或扣抵未繳之生活服務費等使用</w:t>
      </w:r>
      <w:r w:rsidR="00CE6194" w:rsidRPr="00210DEA">
        <w:rPr>
          <w:rFonts w:ascii="標楷體" w:eastAsia="標楷體" w:hAnsi="標楷體" w:hint="eastAsia"/>
          <w:color w:val="000000" w:themeColor="text1"/>
          <w:sz w:val="28"/>
          <w:szCs w:val="28"/>
        </w:rPr>
        <w:t>。</w:t>
      </w:r>
    </w:p>
    <w:p w:rsidR="007375D2" w:rsidRPr="00210DEA" w:rsidRDefault="00772C41" w:rsidP="007375D2">
      <w:pPr>
        <w:pStyle w:val="a3"/>
        <w:numPr>
          <w:ilvl w:val="1"/>
          <w:numId w:val="2"/>
        </w:numPr>
        <w:spacing w:line="460" w:lineRule="exact"/>
        <w:ind w:leftChars="0" w:left="2325"/>
        <w:jc w:val="both"/>
        <w:rPr>
          <w:rFonts w:ascii="標楷體" w:eastAsia="標楷體" w:hAnsi="標楷體"/>
          <w:bCs/>
          <w:color w:val="000000" w:themeColor="text1"/>
          <w:sz w:val="28"/>
          <w:szCs w:val="28"/>
        </w:rPr>
      </w:pPr>
      <w:r w:rsidRPr="00210DEA">
        <w:rPr>
          <w:rFonts w:ascii="標楷體" w:eastAsia="標楷體" w:hAnsi="標楷體" w:hint="eastAsia"/>
          <w:color w:val="000000" w:themeColor="text1"/>
          <w:sz w:val="28"/>
          <w:szCs w:val="28"/>
        </w:rPr>
        <w:t>自費安養老人如發生意外事故或死亡時，由本家通知親屬及緊急聯絡人處理，死因可疑者，應報請檢察機關相驗。其原繳生活服務費、保證金及遺物等，會同親屬及保證人清點後領回。若保證人未能履行保證義務時，得由本家依照規定處理，惟其費用概由保證人負擔或由其保證金支應</w:t>
      </w:r>
      <w:r w:rsidR="007375D2" w:rsidRPr="00210DEA">
        <w:rPr>
          <w:rFonts w:ascii="標楷體" w:eastAsia="標楷體" w:hAnsi="標楷體" w:hint="eastAsia"/>
          <w:bCs/>
          <w:color w:val="000000" w:themeColor="text1"/>
          <w:sz w:val="28"/>
          <w:szCs w:val="28"/>
        </w:rPr>
        <w:t>。</w:t>
      </w:r>
    </w:p>
    <w:p w:rsidR="005C68A1" w:rsidRPr="00210DEA" w:rsidRDefault="00772C41" w:rsidP="007375D2">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自費安養老人申請退養或死亡時，保證金本息扣除本</w:t>
      </w:r>
      <w:r w:rsidRPr="00210DEA">
        <w:rPr>
          <w:rFonts w:ascii="標楷體" w:eastAsia="標楷體" w:hAnsi="標楷體" w:hint="eastAsia"/>
          <w:color w:val="000000" w:themeColor="text1"/>
          <w:sz w:val="28"/>
          <w:szCs w:val="28"/>
        </w:rPr>
        <w:lastRenderedPageBreak/>
        <w:t>自治條例規定之相關費用後發還</w:t>
      </w:r>
      <w:r w:rsidR="007375D2" w:rsidRPr="00210DEA">
        <w:rPr>
          <w:rFonts w:ascii="標楷體" w:eastAsia="標楷體" w:hAnsi="標楷體" w:hint="eastAsia"/>
          <w:bCs/>
          <w:color w:val="000000" w:themeColor="text1"/>
          <w:sz w:val="28"/>
          <w:szCs w:val="28"/>
        </w:rPr>
        <w:t>。</w:t>
      </w:r>
    </w:p>
    <w:p w:rsidR="00FE5EAB" w:rsidRPr="00210DEA" w:rsidRDefault="00DA7ECD" w:rsidP="00DA7ECD">
      <w:pPr>
        <w:pStyle w:val="a3"/>
        <w:numPr>
          <w:ilvl w:val="0"/>
          <w:numId w:val="2"/>
        </w:numPr>
        <w:spacing w:line="460" w:lineRule="exact"/>
        <w:ind w:leftChars="0" w:left="1134" w:hanging="1134"/>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0C6003" w:rsidRPr="00210DEA">
        <w:rPr>
          <w:rFonts w:ascii="標楷體" w:eastAsia="標楷體" w:hAnsi="標楷體" w:hint="eastAsia"/>
          <w:bCs/>
          <w:color w:val="000000" w:themeColor="text1"/>
          <w:sz w:val="28"/>
          <w:szCs w:val="28"/>
        </w:rPr>
        <w:t xml:space="preserve">　</w:t>
      </w:r>
      <w:r w:rsidR="00772C41" w:rsidRPr="00210DEA">
        <w:rPr>
          <w:rFonts w:ascii="標楷體" w:eastAsia="標楷體" w:hAnsi="標楷體" w:hint="eastAsia"/>
          <w:bCs/>
          <w:color w:val="000000" w:themeColor="text1"/>
          <w:sz w:val="28"/>
          <w:szCs w:val="28"/>
        </w:rPr>
        <w:t>公自費安養及養護老人就養期間，</w:t>
      </w:r>
      <w:r w:rsidR="00772C41" w:rsidRPr="00210DEA">
        <w:rPr>
          <w:rFonts w:ascii="標楷體" w:eastAsia="標楷體" w:hAnsi="標楷體" w:hint="eastAsia"/>
          <w:bCs/>
          <w:color w:val="000000" w:themeColor="text1"/>
          <w:spacing w:val="10"/>
          <w:sz w:val="28"/>
          <w:szCs w:val="28"/>
        </w:rPr>
        <w:t>有下列情形之一者，應予退養</w:t>
      </w:r>
      <w:r w:rsidR="00181225" w:rsidRPr="00210DEA">
        <w:rPr>
          <w:rFonts w:ascii="標楷體" w:eastAsia="標楷體" w:hAnsi="標楷體" w:hint="eastAsia"/>
          <w:bCs/>
          <w:color w:val="000000" w:themeColor="text1"/>
          <w:spacing w:val="10"/>
          <w:sz w:val="28"/>
          <w:szCs w:val="28"/>
        </w:rPr>
        <w:t>：</w:t>
      </w:r>
    </w:p>
    <w:p w:rsidR="00181225" w:rsidRPr="00210DEA" w:rsidRDefault="00772C41" w:rsidP="007375D2">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Book Antiqua" w:hint="eastAsia"/>
          <w:color w:val="000000" w:themeColor="text1"/>
          <w:sz w:val="28"/>
          <w:szCs w:val="28"/>
        </w:rPr>
        <w:t>患有精神病、法定傳染病、其他健康狀況改變、喪失生活自理能力，致不符合進住條件</w:t>
      </w:r>
      <w:r w:rsidR="007375D2" w:rsidRPr="00210DEA">
        <w:rPr>
          <w:rFonts w:ascii="標楷體" w:eastAsia="標楷體" w:hAnsi="標楷體" w:cs="Book Antiqua" w:hint="eastAsia"/>
          <w:color w:val="000000" w:themeColor="text1"/>
          <w:sz w:val="28"/>
          <w:szCs w:val="28"/>
        </w:rPr>
        <w:t>。</w:t>
      </w:r>
    </w:p>
    <w:p w:rsidR="00181225" w:rsidRPr="00210DEA" w:rsidRDefault="00772C41" w:rsidP="00181225">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Book Antiqua" w:hint="eastAsia"/>
          <w:color w:val="000000" w:themeColor="text1"/>
          <w:sz w:val="28"/>
          <w:szCs w:val="28"/>
        </w:rPr>
        <w:t>擅自讓與他人住用</w:t>
      </w:r>
      <w:r w:rsidR="00181225" w:rsidRPr="00210DEA">
        <w:rPr>
          <w:rFonts w:ascii="標楷體" w:eastAsia="標楷體" w:hAnsi="標楷體" w:cs="Book Antiqua" w:hint="eastAsia"/>
          <w:color w:val="000000" w:themeColor="text1"/>
          <w:sz w:val="28"/>
          <w:szCs w:val="28"/>
        </w:rPr>
        <w:t>。</w:t>
      </w:r>
    </w:p>
    <w:p w:rsidR="00181225" w:rsidRPr="00210DEA" w:rsidRDefault="00772C41" w:rsidP="00181225">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Book Antiqua" w:hint="eastAsia"/>
          <w:color w:val="000000" w:themeColor="text1"/>
          <w:sz w:val="28"/>
          <w:szCs w:val="28"/>
        </w:rPr>
        <w:t>違反本家規定留宿親友，經警告三次仍不改善</w:t>
      </w:r>
      <w:r w:rsidR="00181225" w:rsidRPr="00210DEA">
        <w:rPr>
          <w:rFonts w:ascii="標楷體" w:eastAsia="標楷體" w:hAnsi="標楷體" w:cs="Book Antiqua" w:hint="eastAsia"/>
          <w:color w:val="000000" w:themeColor="text1"/>
          <w:sz w:val="28"/>
          <w:szCs w:val="28"/>
        </w:rPr>
        <w:t>。</w:t>
      </w:r>
    </w:p>
    <w:p w:rsidR="00181225" w:rsidRPr="00210DEA" w:rsidRDefault="00772C41" w:rsidP="00181225">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Book Antiqua" w:hint="eastAsia"/>
          <w:color w:val="000000" w:themeColor="text1"/>
          <w:sz w:val="28"/>
          <w:szCs w:val="28"/>
        </w:rPr>
        <w:t>無正當理由而於院外生活連續達兩個月以上或一年內空置寢室累積達三個月</w:t>
      </w:r>
      <w:r w:rsidR="00181225" w:rsidRPr="00210DEA">
        <w:rPr>
          <w:rFonts w:ascii="標楷體" w:eastAsia="標楷體" w:hAnsi="標楷體" w:cs="Book Antiqua" w:hint="eastAsia"/>
          <w:color w:val="000000" w:themeColor="text1"/>
          <w:sz w:val="28"/>
          <w:szCs w:val="28"/>
        </w:rPr>
        <w:t>。</w:t>
      </w:r>
    </w:p>
    <w:p w:rsidR="00181225" w:rsidRPr="00210DEA" w:rsidRDefault="00772C41" w:rsidP="00181225">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Book Antiqua" w:hint="eastAsia"/>
          <w:color w:val="000000" w:themeColor="text1"/>
          <w:sz w:val="28"/>
          <w:szCs w:val="28"/>
        </w:rPr>
        <w:t>故意毁損本家之設備或物品，情節重大</w:t>
      </w:r>
      <w:r w:rsidR="00181225" w:rsidRPr="00210DEA">
        <w:rPr>
          <w:rFonts w:ascii="標楷體" w:eastAsia="標楷體" w:hAnsi="標楷體" w:cs="Book Antiqua" w:hint="eastAsia"/>
          <w:color w:val="000000" w:themeColor="text1"/>
          <w:sz w:val="28"/>
          <w:szCs w:val="28"/>
        </w:rPr>
        <w:t>。</w:t>
      </w:r>
    </w:p>
    <w:p w:rsidR="00181225" w:rsidRPr="00210DEA" w:rsidRDefault="00772C41" w:rsidP="00181225">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Book Antiqua" w:hint="eastAsia"/>
          <w:color w:val="000000" w:themeColor="text1"/>
          <w:sz w:val="28"/>
          <w:szCs w:val="28"/>
        </w:rPr>
        <w:t>受有期徒刑以上刑之宣告確定，而未諭知緩刑或未准易科罰金</w:t>
      </w:r>
      <w:r w:rsidR="00181225" w:rsidRPr="00210DEA">
        <w:rPr>
          <w:rFonts w:ascii="標楷體" w:eastAsia="標楷體" w:hAnsi="標楷體" w:cs="Book Antiqua" w:hint="eastAsia"/>
          <w:color w:val="000000" w:themeColor="text1"/>
          <w:sz w:val="28"/>
          <w:szCs w:val="28"/>
        </w:rPr>
        <w:t>。</w:t>
      </w:r>
    </w:p>
    <w:p w:rsidR="00181225" w:rsidRPr="00210DEA" w:rsidRDefault="00772C41" w:rsidP="00181225">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Book Antiqua" w:hint="eastAsia"/>
          <w:color w:val="000000" w:themeColor="text1"/>
          <w:sz w:val="28"/>
          <w:szCs w:val="28"/>
        </w:rPr>
        <w:t>鬥毆、吸毒、竊盜、妨害風化而有嚴重影響公共秩序或安寧等情事</w:t>
      </w:r>
      <w:r w:rsidR="00181225" w:rsidRPr="00210DEA">
        <w:rPr>
          <w:rFonts w:ascii="標楷體" w:eastAsia="標楷體" w:hAnsi="標楷體" w:cs="Book Antiqua" w:hint="eastAsia"/>
          <w:color w:val="000000" w:themeColor="text1"/>
          <w:sz w:val="28"/>
          <w:szCs w:val="28"/>
        </w:rPr>
        <w:t>。</w:t>
      </w:r>
    </w:p>
    <w:p w:rsidR="00181225" w:rsidRPr="00210DEA" w:rsidRDefault="00772C41" w:rsidP="00181225">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Book Antiqua" w:hint="eastAsia"/>
          <w:color w:val="000000" w:themeColor="text1"/>
          <w:sz w:val="28"/>
          <w:szCs w:val="28"/>
        </w:rPr>
        <w:t>持有槍炮、彈藥、刀械、毒品或其他嚴重妨礙公共安全之物品</w:t>
      </w:r>
      <w:r w:rsidR="00181225" w:rsidRPr="00210DEA">
        <w:rPr>
          <w:rFonts w:ascii="標楷體" w:eastAsia="標楷體" w:hAnsi="標楷體" w:cs="Book Antiqua" w:hint="eastAsia"/>
          <w:color w:val="000000" w:themeColor="text1"/>
          <w:sz w:val="28"/>
          <w:szCs w:val="28"/>
        </w:rPr>
        <w:t>。</w:t>
      </w:r>
    </w:p>
    <w:p w:rsidR="00181225" w:rsidRPr="00210DEA" w:rsidRDefault="00772C41" w:rsidP="00181225">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Book Antiqua" w:hint="eastAsia"/>
          <w:color w:val="000000" w:themeColor="text1"/>
          <w:sz w:val="28"/>
          <w:szCs w:val="28"/>
        </w:rPr>
        <w:t>與其他安養者發生嚴重爭執，經本家以換房或其他方式勸解仍未改善，致影響團體生活</w:t>
      </w:r>
      <w:r w:rsidR="00181225" w:rsidRPr="00210DEA">
        <w:rPr>
          <w:rFonts w:ascii="標楷體" w:eastAsia="標楷體" w:hAnsi="標楷體" w:hint="eastAsia"/>
          <w:bCs/>
          <w:color w:val="000000" w:themeColor="text1"/>
          <w:sz w:val="28"/>
          <w:szCs w:val="28"/>
        </w:rPr>
        <w:t>。</w:t>
      </w:r>
    </w:p>
    <w:p w:rsidR="009C551B" w:rsidRPr="00210DEA" w:rsidRDefault="009C551B" w:rsidP="009C551B">
      <w:pPr>
        <w:pStyle w:val="a3"/>
        <w:numPr>
          <w:ilvl w:val="0"/>
          <w:numId w:val="2"/>
        </w:numPr>
        <w:spacing w:line="460" w:lineRule="exact"/>
        <w:ind w:leftChars="0" w:hanging="1135"/>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772C41" w:rsidRPr="00210DEA">
        <w:rPr>
          <w:rFonts w:ascii="標楷體" w:eastAsia="標楷體" w:hAnsi="標楷體" w:hint="eastAsia"/>
          <w:bCs/>
          <w:color w:val="000000" w:themeColor="text1"/>
          <w:sz w:val="28"/>
          <w:szCs w:val="28"/>
        </w:rPr>
        <w:t>安養老人得申請退養，退養後，須屆滿六個月始得再申請</w:t>
      </w:r>
      <w:r w:rsidR="00772C41" w:rsidRPr="00210DEA">
        <w:rPr>
          <w:rFonts w:ascii="標楷體" w:eastAsia="標楷體" w:hAnsi="標楷體" w:hint="eastAsia"/>
          <w:bCs/>
          <w:color w:val="000000" w:themeColor="text1"/>
          <w:sz w:val="28"/>
          <w:szCs w:val="28"/>
          <w:lang w:eastAsia="zh-HK"/>
        </w:rPr>
        <w:t>入本家</w:t>
      </w:r>
      <w:r w:rsidR="00772C41" w:rsidRPr="00210DEA">
        <w:rPr>
          <w:rFonts w:ascii="標楷體" w:eastAsia="標楷體" w:hAnsi="標楷體" w:hint="eastAsia"/>
          <w:bCs/>
          <w:color w:val="000000" w:themeColor="text1"/>
          <w:sz w:val="28"/>
          <w:szCs w:val="28"/>
        </w:rPr>
        <w:t>安養</w:t>
      </w:r>
      <w:r w:rsidRPr="00210DEA">
        <w:rPr>
          <w:rFonts w:ascii="標楷體" w:eastAsia="標楷體" w:hAnsi="標楷體" w:hint="eastAsia"/>
          <w:bCs/>
          <w:color w:val="000000" w:themeColor="text1"/>
          <w:sz w:val="28"/>
          <w:szCs w:val="28"/>
        </w:rPr>
        <w:t>。</w:t>
      </w:r>
    </w:p>
    <w:p w:rsidR="00FE5EAB" w:rsidRPr="00210DEA" w:rsidRDefault="00FE5EAB" w:rsidP="00DA7ECD">
      <w:pPr>
        <w:pStyle w:val="a3"/>
        <w:numPr>
          <w:ilvl w:val="0"/>
          <w:numId w:val="2"/>
        </w:numPr>
        <w:spacing w:line="460" w:lineRule="exact"/>
        <w:ind w:leftChars="0" w:left="1134" w:hanging="1134"/>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0C6003" w:rsidRPr="00210DEA">
        <w:rPr>
          <w:rFonts w:ascii="標楷體" w:eastAsia="標楷體" w:hAnsi="標楷體" w:hint="eastAsia"/>
          <w:bCs/>
          <w:color w:val="000000" w:themeColor="text1"/>
          <w:sz w:val="28"/>
          <w:szCs w:val="28"/>
        </w:rPr>
        <w:t xml:space="preserve">　</w:t>
      </w:r>
      <w:r w:rsidR="00772C41" w:rsidRPr="00210DEA">
        <w:rPr>
          <w:rFonts w:ascii="標楷體" w:eastAsia="標楷體" w:hAnsi="標楷體" w:hint="eastAsia"/>
          <w:bCs/>
          <w:color w:val="000000" w:themeColor="text1"/>
          <w:sz w:val="28"/>
          <w:szCs w:val="28"/>
        </w:rPr>
        <w:t>公費安養老人罹患傷病，由本家送醫療院所診療，其醫療等費用由本家編列預算；自費老人</w:t>
      </w:r>
      <w:r w:rsidR="00772C41" w:rsidRPr="00210DEA">
        <w:rPr>
          <w:rFonts w:ascii="標楷體" w:eastAsia="標楷體" w:hAnsi="標楷體" w:cs="Arial"/>
          <w:color w:val="000000" w:themeColor="text1"/>
          <w:spacing w:val="15"/>
          <w:sz w:val="27"/>
          <w:szCs w:val="27"/>
          <w:shd w:val="clear" w:color="auto" w:fill="FFFFFF"/>
        </w:rPr>
        <w:t>罹</w:t>
      </w:r>
      <w:r w:rsidR="00772C41" w:rsidRPr="00210DEA">
        <w:rPr>
          <w:rFonts w:ascii="標楷體" w:eastAsia="標楷體" w:hAnsi="標楷體" w:hint="eastAsia"/>
          <w:bCs/>
          <w:color w:val="000000" w:themeColor="text1"/>
          <w:sz w:val="28"/>
          <w:szCs w:val="28"/>
        </w:rPr>
        <w:t>患傷病，其醫療等費用由本人或保證人自行負擔</w:t>
      </w:r>
      <w:r w:rsidR="0035122D" w:rsidRPr="00210DEA">
        <w:rPr>
          <w:rFonts w:ascii="標楷體" w:eastAsia="標楷體" w:hAnsi="標楷體" w:hint="eastAsia"/>
          <w:bCs/>
          <w:color w:val="000000" w:themeColor="text1"/>
          <w:sz w:val="28"/>
          <w:szCs w:val="28"/>
        </w:rPr>
        <w:t>。</w:t>
      </w:r>
    </w:p>
    <w:p w:rsidR="00FE5EAB" w:rsidRPr="00210DEA" w:rsidRDefault="00FE5EAB" w:rsidP="00DA7ECD">
      <w:pPr>
        <w:pStyle w:val="a3"/>
        <w:numPr>
          <w:ilvl w:val="0"/>
          <w:numId w:val="2"/>
        </w:numPr>
        <w:spacing w:line="460" w:lineRule="exact"/>
        <w:ind w:leftChars="0" w:left="1418" w:hanging="1418"/>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0C6003" w:rsidRPr="00210DEA">
        <w:rPr>
          <w:rFonts w:ascii="標楷體" w:eastAsia="標楷體" w:hAnsi="標楷體" w:hint="eastAsia"/>
          <w:bCs/>
          <w:color w:val="000000" w:themeColor="text1"/>
          <w:sz w:val="28"/>
          <w:szCs w:val="28"/>
        </w:rPr>
        <w:t xml:space="preserve">　</w:t>
      </w:r>
      <w:r w:rsidR="00CF7301" w:rsidRPr="00210DEA">
        <w:rPr>
          <w:rFonts w:ascii="標楷體" w:eastAsia="標楷體" w:hAnsi="標楷體" w:hint="eastAsia"/>
          <w:bCs/>
          <w:color w:val="000000" w:themeColor="text1"/>
          <w:spacing w:val="20"/>
          <w:sz w:val="28"/>
          <w:szCs w:val="28"/>
        </w:rPr>
        <w:t>老人安養期間，</w:t>
      </w:r>
      <w:r w:rsidR="00CF7301" w:rsidRPr="00210DEA">
        <w:rPr>
          <w:rFonts w:ascii="標楷體" w:eastAsia="標楷體" w:hAnsi="標楷體" w:hint="eastAsia"/>
          <w:bCs/>
          <w:color w:val="000000" w:themeColor="text1"/>
          <w:sz w:val="28"/>
          <w:szCs w:val="28"/>
        </w:rPr>
        <w:t>如有毀損公物情事應負賠償責任，如無法賠償時則由保證人負責賠償或由其保證金或按月發給之生活費扣除支應</w:t>
      </w:r>
      <w:r w:rsidR="00CE6194" w:rsidRPr="00210DEA">
        <w:rPr>
          <w:rFonts w:ascii="標楷體" w:eastAsia="標楷體" w:hAnsi="標楷體" w:hint="eastAsia"/>
          <w:bCs/>
          <w:color w:val="000000" w:themeColor="text1"/>
          <w:sz w:val="28"/>
          <w:szCs w:val="28"/>
        </w:rPr>
        <w:t>。</w:t>
      </w:r>
    </w:p>
    <w:p w:rsidR="00FE5EAB" w:rsidRPr="00210DEA" w:rsidRDefault="00FE5EAB" w:rsidP="00DA7ECD">
      <w:pPr>
        <w:pStyle w:val="a3"/>
        <w:numPr>
          <w:ilvl w:val="0"/>
          <w:numId w:val="2"/>
        </w:numPr>
        <w:spacing w:line="460" w:lineRule="exact"/>
        <w:ind w:leftChars="0" w:left="1418" w:hanging="1418"/>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 xml:space="preserve">　</w:t>
      </w:r>
      <w:r w:rsidR="004B74D4" w:rsidRPr="00210DEA">
        <w:rPr>
          <w:rFonts w:ascii="標楷體" w:eastAsia="標楷體" w:hAnsi="標楷體" w:hint="eastAsia"/>
          <w:color w:val="000000" w:themeColor="text1"/>
          <w:sz w:val="28"/>
          <w:szCs w:val="28"/>
        </w:rPr>
        <w:t xml:space="preserve">　</w:t>
      </w:r>
      <w:r w:rsidR="00CF7301" w:rsidRPr="00210DEA">
        <w:rPr>
          <w:rFonts w:ascii="標楷體" w:eastAsia="標楷體" w:hAnsi="標楷體" w:hint="eastAsia"/>
          <w:color w:val="000000" w:themeColor="text1"/>
          <w:spacing w:val="10"/>
          <w:sz w:val="28"/>
          <w:szCs w:val="28"/>
        </w:rPr>
        <w:t>安養老人身心功能退化致無法自理生活，得向本家申</w:t>
      </w:r>
      <w:r w:rsidR="00CF7301" w:rsidRPr="00210DEA">
        <w:rPr>
          <w:rFonts w:ascii="標楷體" w:eastAsia="標楷體" w:hAnsi="標楷體" w:hint="eastAsia"/>
          <w:color w:val="000000" w:themeColor="text1"/>
          <w:spacing w:val="10"/>
          <w:sz w:val="28"/>
          <w:szCs w:val="28"/>
          <w:lang w:eastAsia="zh-HK"/>
        </w:rPr>
        <w:t>請轉為家內</w:t>
      </w:r>
      <w:r w:rsidR="00CF7301" w:rsidRPr="00210DEA">
        <w:rPr>
          <w:rFonts w:ascii="標楷體" w:eastAsia="標楷體" w:hAnsi="標楷體" w:hint="eastAsia"/>
          <w:color w:val="000000" w:themeColor="text1"/>
          <w:spacing w:val="10"/>
          <w:sz w:val="28"/>
          <w:szCs w:val="28"/>
        </w:rPr>
        <w:t>養護</w:t>
      </w:r>
      <w:r w:rsidR="00CE6194" w:rsidRPr="00210DEA">
        <w:rPr>
          <w:rFonts w:ascii="標楷體" w:eastAsia="標楷體" w:hAnsi="標楷體" w:hint="eastAsia"/>
          <w:color w:val="000000" w:themeColor="text1"/>
          <w:sz w:val="28"/>
          <w:szCs w:val="28"/>
        </w:rPr>
        <w:t>。</w:t>
      </w:r>
    </w:p>
    <w:p w:rsidR="00FE5EAB" w:rsidRPr="00210DEA" w:rsidRDefault="00CF7301" w:rsidP="00F23987">
      <w:pPr>
        <w:pStyle w:val="a3"/>
        <w:spacing w:line="460" w:lineRule="exact"/>
        <w:ind w:leftChars="0" w:left="1418" w:firstLineChars="200" w:firstLine="60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pacing w:val="10"/>
          <w:sz w:val="28"/>
          <w:szCs w:val="28"/>
        </w:rPr>
        <w:t>安養老人轉</w:t>
      </w:r>
      <w:r w:rsidRPr="00210DEA">
        <w:rPr>
          <w:rFonts w:ascii="標楷體" w:eastAsia="標楷體" w:hAnsi="標楷體" w:hint="eastAsia"/>
          <w:color w:val="000000" w:themeColor="text1"/>
          <w:spacing w:val="10"/>
          <w:sz w:val="28"/>
          <w:szCs w:val="28"/>
          <w:lang w:eastAsia="zh-HK"/>
        </w:rPr>
        <w:t>家內</w:t>
      </w:r>
      <w:r w:rsidRPr="00210DEA">
        <w:rPr>
          <w:rFonts w:ascii="標楷體" w:eastAsia="標楷體" w:hAnsi="標楷體" w:hint="eastAsia"/>
          <w:color w:val="000000" w:themeColor="text1"/>
          <w:spacing w:val="10"/>
          <w:sz w:val="28"/>
          <w:szCs w:val="28"/>
        </w:rPr>
        <w:t>養護，以縣府核定養護床位</w:t>
      </w:r>
      <w:r w:rsidRPr="00210DEA">
        <w:rPr>
          <w:rFonts w:ascii="標楷體" w:eastAsia="標楷體" w:hAnsi="標楷體" w:hint="eastAsia"/>
          <w:color w:val="000000" w:themeColor="text1"/>
          <w:spacing w:val="10"/>
          <w:sz w:val="28"/>
          <w:szCs w:val="28"/>
          <w:lang w:eastAsia="zh-HK"/>
        </w:rPr>
        <w:t>數</w:t>
      </w:r>
      <w:r w:rsidRPr="00210DEA">
        <w:rPr>
          <w:rFonts w:ascii="標楷體" w:eastAsia="標楷體" w:hAnsi="標楷體" w:hint="eastAsia"/>
          <w:color w:val="000000" w:themeColor="text1"/>
          <w:spacing w:val="10"/>
          <w:sz w:val="28"/>
          <w:szCs w:val="28"/>
        </w:rPr>
        <w:t>為限，如床位數已滿額，</w:t>
      </w:r>
      <w:r w:rsidRPr="00210DEA">
        <w:rPr>
          <w:rFonts w:ascii="標楷體" w:eastAsia="標楷體" w:hAnsi="標楷體" w:hint="eastAsia"/>
          <w:color w:val="000000" w:themeColor="text1"/>
          <w:spacing w:val="10"/>
          <w:sz w:val="28"/>
          <w:szCs w:val="28"/>
          <w:lang w:eastAsia="zh-HK"/>
        </w:rPr>
        <w:t>得</w:t>
      </w:r>
      <w:r w:rsidRPr="00210DEA">
        <w:rPr>
          <w:rFonts w:ascii="標楷體" w:eastAsia="標楷體" w:hAnsi="標楷體" w:hint="eastAsia"/>
          <w:color w:val="000000" w:themeColor="text1"/>
          <w:spacing w:val="10"/>
          <w:sz w:val="28"/>
          <w:szCs w:val="28"/>
        </w:rPr>
        <w:t>在原就養區觀察三個月，並由家屬或</w:t>
      </w:r>
      <w:r w:rsidRPr="00210DEA">
        <w:rPr>
          <w:rFonts w:ascii="標楷體" w:eastAsia="標楷體" w:hAnsi="標楷體" w:hint="eastAsia"/>
          <w:color w:val="000000" w:themeColor="text1"/>
          <w:spacing w:val="10"/>
          <w:sz w:val="28"/>
          <w:szCs w:val="28"/>
        </w:rPr>
        <w:lastRenderedPageBreak/>
        <w:t>僱用本籍照顧服務員全日陪伴照護，俟身心功能恢復情形及床位供給情況在原就養區安養或轉家內養護或退養或轉介其他養護機構</w:t>
      </w:r>
      <w:r w:rsidR="00CE6194" w:rsidRPr="00210DEA">
        <w:rPr>
          <w:rFonts w:ascii="標楷體" w:eastAsia="標楷體" w:hAnsi="標楷體" w:hint="eastAsia"/>
          <w:color w:val="000000" w:themeColor="text1"/>
          <w:sz w:val="28"/>
          <w:szCs w:val="28"/>
        </w:rPr>
        <w:t>。</w:t>
      </w:r>
    </w:p>
    <w:p w:rsidR="00FE5EAB" w:rsidRPr="00210DEA" w:rsidRDefault="00FE5EAB" w:rsidP="007375D2">
      <w:pPr>
        <w:pStyle w:val="a3"/>
        <w:numPr>
          <w:ilvl w:val="0"/>
          <w:numId w:val="2"/>
        </w:numPr>
        <w:spacing w:line="460" w:lineRule="exact"/>
        <w:ind w:leftChars="0" w:left="1418" w:hanging="1418"/>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4B74D4" w:rsidRPr="00210DEA">
        <w:rPr>
          <w:rFonts w:ascii="標楷體" w:eastAsia="標楷體" w:hAnsi="標楷體" w:hint="eastAsia"/>
          <w:bCs/>
          <w:color w:val="000000" w:themeColor="text1"/>
          <w:sz w:val="28"/>
          <w:szCs w:val="28"/>
        </w:rPr>
        <w:t xml:space="preserve">　</w:t>
      </w:r>
      <w:r w:rsidR="00987022" w:rsidRPr="00210DEA">
        <w:rPr>
          <w:rFonts w:ascii="標楷體" w:eastAsia="標楷體" w:hAnsi="標楷體" w:hint="eastAsia"/>
          <w:bCs/>
          <w:color w:val="000000" w:themeColor="text1"/>
          <w:sz w:val="28"/>
          <w:szCs w:val="28"/>
        </w:rPr>
        <w:t>安養老人轉換養護身分時，應與本家另簽訂養護定型化契約</w:t>
      </w:r>
      <w:r w:rsidR="00CE6194" w:rsidRPr="00210DEA">
        <w:rPr>
          <w:rFonts w:ascii="標楷體" w:eastAsia="標楷體" w:hAnsi="標楷體" w:hint="eastAsia"/>
          <w:bCs/>
          <w:color w:val="000000" w:themeColor="text1"/>
          <w:sz w:val="28"/>
          <w:szCs w:val="28"/>
        </w:rPr>
        <w:t>。</w:t>
      </w:r>
    </w:p>
    <w:p w:rsidR="00FE5EAB" w:rsidRPr="00210DEA" w:rsidRDefault="00FE5EAB" w:rsidP="00DA7ECD">
      <w:pPr>
        <w:pStyle w:val="a3"/>
        <w:numPr>
          <w:ilvl w:val="0"/>
          <w:numId w:val="2"/>
        </w:numPr>
        <w:spacing w:line="460" w:lineRule="exact"/>
        <w:ind w:leftChars="0" w:left="1418" w:hanging="1418"/>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987022" w:rsidRPr="00210DEA">
        <w:rPr>
          <w:rFonts w:ascii="標楷體" w:eastAsia="標楷體" w:hAnsi="標楷體" w:hint="eastAsia"/>
          <w:bCs/>
          <w:color w:val="000000" w:themeColor="text1"/>
          <w:sz w:val="28"/>
          <w:szCs w:val="28"/>
        </w:rPr>
        <w:t>自費養護老人收費標準由本家訂定，並報縣府核定後實施，調整時亦同</w:t>
      </w:r>
      <w:r w:rsidR="00CE6194" w:rsidRPr="00210DEA">
        <w:rPr>
          <w:rFonts w:ascii="標楷體" w:eastAsia="標楷體" w:hAnsi="標楷體" w:hint="eastAsia"/>
          <w:bCs/>
          <w:color w:val="000000" w:themeColor="text1"/>
          <w:sz w:val="28"/>
          <w:szCs w:val="28"/>
        </w:rPr>
        <w:t>。</w:t>
      </w:r>
    </w:p>
    <w:p w:rsidR="00FE5EAB" w:rsidRPr="00210DEA" w:rsidRDefault="00FE5EAB" w:rsidP="00DA7ECD">
      <w:pPr>
        <w:pStyle w:val="a3"/>
        <w:numPr>
          <w:ilvl w:val="0"/>
          <w:numId w:val="2"/>
        </w:numPr>
        <w:spacing w:line="460" w:lineRule="exact"/>
        <w:ind w:leftChars="0" w:left="1418" w:hanging="1418"/>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 xml:space="preserve">　　</w:t>
      </w:r>
      <w:r w:rsidR="00987022" w:rsidRPr="00210DEA">
        <w:rPr>
          <w:rFonts w:ascii="標楷體" w:eastAsia="標楷體" w:hAnsi="標楷體" w:hint="eastAsia"/>
          <w:color w:val="000000" w:themeColor="text1"/>
          <w:spacing w:val="10"/>
          <w:sz w:val="28"/>
          <w:szCs w:val="28"/>
        </w:rPr>
        <w:t>養護費用之預算編列、費用繳納及退費，依下列規定辦理</w:t>
      </w:r>
      <w:r w:rsidR="00CE6194" w:rsidRPr="00210DEA">
        <w:rPr>
          <w:rFonts w:ascii="標楷體" w:eastAsia="標楷體" w:hAnsi="標楷體" w:hint="eastAsia"/>
          <w:color w:val="000000" w:themeColor="text1"/>
          <w:sz w:val="28"/>
          <w:szCs w:val="28"/>
        </w:rPr>
        <w:t>：</w:t>
      </w:r>
    </w:p>
    <w:p w:rsidR="00FE5EAB" w:rsidRPr="00210DEA" w:rsidRDefault="00987022" w:rsidP="00C924AF">
      <w:pPr>
        <w:pStyle w:val="a3"/>
        <w:numPr>
          <w:ilvl w:val="1"/>
          <w:numId w:val="2"/>
        </w:numPr>
        <w:spacing w:line="460" w:lineRule="exact"/>
        <w:ind w:leftChars="0" w:left="2608"/>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公費養護老人之養護費，由本家編列預算</w:t>
      </w:r>
      <w:r w:rsidR="00FE5EAB" w:rsidRPr="00210DEA">
        <w:rPr>
          <w:rFonts w:ascii="標楷體" w:eastAsia="標楷體" w:hAnsi="標楷體" w:hint="eastAsia"/>
          <w:color w:val="000000" w:themeColor="text1"/>
          <w:sz w:val="28"/>
          <w:szCs w:val="28"/>
        </w:rPr>
        <w:t>。</w:t>
      </w:r>
    </w:p>
    <w:p w:rsidR="00FE5EAB" w:rsidRPr="00210DEA" w:rsidRDefault="00987022" w:rsidP="00C924AF">
      <w:pPr>
        <w:pStyle w:val="a3"/>
        <w:numPr>
          <w:ilvl w:val="1"/>
          <w:numId w:val="2"/>
        </w:numPr>
        <w:spacing w:line="460" w:lineRule="exact"/>
        <w:ind w:leftChars="0" w:left="2608"/>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自費養護老人進住當月費用，依實際進住日數按日計算繳納，每日應繳之費用基準為按整月養護費除以該月全月之日數計算</w:t>
      </w:r>
      <w:r w:rsidR="00FE5EAB" w:rsidRPr="00210DEA">
        <w:rPr>
          <w:rFonts w:ascii="標楷體" w:eastAsia="標楷體" w:hAnsi="標楷體" w:hint="eastAsia"/>
          <w:color w:val="000000" w:themeColor="text1"/>
          <w:sz w:val="28"/>
          <w:szCs w:val="28"/>
        </w:rPr>
        <w:t>。</w:t>
      </w:r>
    </w:p>
    <w:p w:rsidR="00FE5EAB" w:rsidRPr="00210DEA" w:rsidRDefault="00987022" w:rsidP="00C924AF">
      <w:pPr>
        <w:pStyle w:val="a3"/>
        <w:numPr>
          <w:ilvl w:val="1"/>
          <w:numId w:val="2"/>
        </w:numPr>
        <w:spacing w:line="460" w:lineRule="exact"/>
        <w:ind w:leftChars="0" w:left="2608"/>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自費養護老人有下列情事之一者，得按實際日數檢據申請退費</w:t>
      </w:r>
      <w:r w:rsidR="00FE5EAB" w:rsidRPr="00210DEA">
        <w:rPr>
          <w:rFonts w:ascii="標楷體" w:eastAsia="標楷體" w:hAnsi="標楷體" w:hint="eastAsia"/>
          <w:color w:val="000000" w:themeColor="text1"/>
          <w:sz w:val="28"/>
          <w:szCs w:val="28"/>
        </w:rPr>
        <w:t>：</w:t>
      </w:r>
    </w:p>
    <w:p w:rsidR="00FE5EAB" w:rsidRPr="00210DEA" w:rsidRDefault="00987022" w:rsidP="00C924AF">
      <w:pPr>
        <w:pStyle w:val="a3"/>
        <w:numPr>
          <w:ilvl w:val="2"/>
          <w:numId w:val="2"/>
        </w:numPr>
        <w:spacing w:line="460" w:lineRule="exact"/>
        <w:ind w:leftChars="0" w:left="3203"/>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依規定請假</w:t>
      </w:r>
      <w:r w:rsidR="00FE5EAB" w:rsidRPr="00210DEA">
        <w:rPr>
          <w:rFonts w:ascii="標楷體" w:eastAsia="標楷體" w:hAnsi="標楷體" w:hint="eastAsia"/>
          <w:color w:val="000000" w:themeColor="text1"/>
          <w:sz w:val="28"/>
          <w:szCs w:val="28"/>
        </w:rPr>
        <w:t>。</w:t>
      </w:r>
    </w:p>
    <w:p w:rsidR="00FE5EAB" w:rsidRPr="00210DEA" w:rsidRDefault="00987022" w:rsidP="007375D2">
      <w:pPr>
        <w:pStyle w:val="a3"/>
        <w:numPr>
          <w:ilvl w:val="2"/>
          <w:numId w:val="2"/>
        </w:numPr>
        <w:spacing w:line="460" w:lineRule="exact"/>
        <w:ind w:leftChars="0" w:left="3203"/>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因傷病</w:t>
      </w:r>
      <w:r w:rsidRPr="00210DEA">
        <w:rPr>
          <w:rFonts w:ascii="標楷體" w:eastAsia="標楷體" w:hAnsi="標楷體" w:hint="eastAsia"/>
          <w:color w:val="000000" w:themeColor="text1"/>
          <w:sz w:val="28"/>
          <w:szCs w:val="28"/>
          <w:lang w:eastAsia="zh-HK"/>
        </w:rPr>
        <w:t>入</w:t>
      </w:r>
      <w:r w:rsidRPr="00210DEA">
        <w:rPr>
          <w:rFonts w:ascii="標楷體" w:eastAsia="標楷體" w:hAnsi="標楷體" w:hint="eastAsia"/>
          <w:color w:val="000000" w:themeColor="text1"/>
          <w:sz w:val="28"/>
          <w:szCs w:val="28"/>
        </w:rPr>
        <w:t>住醫院</w:t>
      </w:r>
      <w:r w:rsidR="00FE5EAB" w:rsidRPr="00210DEA">
        <w:rPr>
          <w:rFonts w:ascii="標楷體" w:eastAsia="標楷體" w:hAnsi="標楷體" w:hint="eastAsia"/>
          <w:color w:val="000000" w:themeColor="text1"/>
          <w:sz w:val="28"/>
          <w:szCs w:val="28"/>
        </w:rPr>
        <w:t>。</w:t>
      </w:r>
    </w:p>
    <w:p w:rsidR="00FE5EAB" w:rsidRPr="00210DEA" w:rsidRDefault="00987022" w:rsidP="00C924AF">
      <w:pPr>
        <w:pStyle w:val="a3"/>
        <w:numPr>
          <w:ilvl w:val="2"/>
          <w:numId w:val="2"/>
        </w:numPr>
        <w:spacing w:line="460" w:lineRule="exact"/>
        <w:ind w:leftChars="0" w:left="3203"/>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依第</w:t>
      </w:r>
      <w:r w:rsidRPr="00210DEA">
        <w:rPr>
          <w:rFonts w:ascii="標楷體" w:eastAsia="標楷體" w:hAnsi="標楷體" w:hint="eastAsia"/>
          <w:color w:val="000000" w:themeColor="text1"/>
          <w:sz w:val="28"/>
          <w:szCs w:val="28"/>
          <w:lang w:eastAsia="zh-HK"/>
        </w:rPr>
        <w:t>二</w:t>
      </w:r>
      <w:r w:rsidRPr="00210DEA">
        <w:rPr>
          <w:rFonts w:ascii="標楷體" w:eastAsia="標楷體" w:hAnsi="標楷體" w:hint="eastAsia"/>
          <w:color w:val="000000" w:themeColor="text1"/>
          <w:sz w:val="28"/>
          <w:szCs w:val="28"/>
        </w:rPr>
        <w:t>十</w:t>
      </w:r>
      <w:r w:rsidRPr="00210DEA">
        <w:rPr>
          <w:rFonts w:ascii="標楷體" w:eastAsia="標楷體" w:hAnsi="標楷體" w:hint="eastAsia"/>
          <w:color w:val="000000" w:themeColor="text1"/>
          <w:sz w:val="28"/>
          <w:szCs w:val="28"/>
          <w:lang w:eastAsia="zh-HK"/>
        </w:rPr>
        <w:t>六</w:t>
      </w:r>
      <w:r w:rsidRPr="00210DEA">
        <w:rPr>
          <w:rFonts w:ascii="標楷體" w:eastAsia="標楷體" w:hAnsi="標楷體" w:hint="eastAsia"/>
          <w:color w:val="000000" w:themeColor="text1"/>
          <w:sz w:val="28"/>
          <w:szCs w:val="28"/>
        </w:rPr>
        <w:t>條終止養護而退養</w:t>
      </w:r>
      <w:r w:rsidR="00CE6194" w:rsidRPr="00210DEA">
        <w:rPr>
          <w:rFonts w:ascii="標楷體" w:eastAsia="標楷體" w:hAnsi="標楷體" w:hint="eastAsia"/>
          <w:color w:val="000000" w:themeColor="text1"/>
          <w:sz w:val="28"/>
          <w:szCs w:val="28"/>
        </w:rPr>
        <w:t>。</w:t>
      </w:r>
    </w:p>
    <w:p w:rsidR="00FE5EAB" w:rsidRPr="00210DEA" w:rsidRDefault="00987022" w:rsidP="007375D2">
      <w:pPr>
        <w:pStyle w:val="a3"/>
        <w:numPr>
          <w:ilvl w:val="1"/>
          <w:numId w:val="2"/>
        </w:numPr>
        <w:spacing w:line="460" w:lineRule="exact"/>
        <w:ind w:leftChars="0" w:left="2608"/>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自費養護老人保證金準用第十</w:t>
      </w:r>
      <w:r w:rsidRPr="00210DEA">
        <w:rPr>
          <w:rFonts w:ascii="標楷體" w:eastAsia="標楷體" w:hAnsi="標楷體" w:hint="eastAsia"/>
          <w:color w:val="000000" w:themeColor="text1"/>
          <w:sz w:val="28"/>
          <w:szCs w:val="28"/>
          <w:lang w:eastAsia="zh-HK"/>
        </w:rPr>
        <w:t>七</w:t>
      </w:r>
      <w:r w:rsidRPr="00210DEA">
        <w:rPr>
          <w:rFonts w:ascii="標楷體" w:eastAsia="標楷體" w:hAnsi="標楷體" w:hint="eastAsia"/>
          <w:color w:val="000000" w:themeColor="text1"/>
          <w:sz w:val="28"/>
          <w:szCs w:val="28"/>
        </w:rPr>
        <w:t>條第一項</w:t>
      </w:r>
      <w:r w:rsidRPr="00210DEA">
        <w:rPr>
          <w:rFonts w:ascii="標楷體" w:eastAsia="標楷體" w:hAnsi="標楷體" w:hint="eastAsia"/>
          <w:color w:val="000000" w:themeColor="text1"/>
          <w:sz w:val="28"/>
          <w:szCs w:val="28"/>
          <w:lang w:eastAsia="zh-HK"/>
        </w:rPr>
        <w:t>第三款</w:t>
      </w:r>
      <w:r w:rsidRPr="00210DEA">
        <w:rPr>
          <w:rFonts w:ascii="標楷體" w:eastAsia="標楷體" w:hAnsi="標楷體" w:hint="eastAsia"/>
          <w:color w:val="000000" w:themeColor="text1"/>
          <w:sz w:val="28"/>
          <w:szCs w:val="28"/>
        </w:rPr>
        <w:t>辦理</w:t>
      </w:r>
      <w:r w:rsidR="00CE6194" w:rsidRPr="00210DEA">
        <w:rPr>
          <w:rFonts w:ascii="標楷體" w:eastAsia="標楷體" w:hAnsi="標楷體" w:hint="eastAsia"/>
          <w:color w:val="000000" w:themeColor="text1"/>
          <w:sz w:val="28"/>
          <w:szCs w:val="28"/>
        </w:rPr>
        <w:t>。</w:t>
      </w:r>
    </w:p>
    <w:p w:rsidR="00FE5EAB" w:rsidRPr="00210DEA" w:rsidRDefault="00987022" w:rsidP="00C924AF">
      <w:pPr>
        <w:pStyle w:val="a3"/>
        <w:numPr>
          <w:ilvl w:val="1"/>
          <w:numId w:val="2"/>
        </w:numPr>
        <w:spacing w:line="460" w:lineRule="exact"/>
        <w:ind w:leftChars="0" w:left="2608"/>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公費養護老人</w:t>
      </w:r>
      <w:r w:rsidRPr="00210DEA">
        <w:rPr>
          <w:rFonts w:ascii="標楷體" w:eastAsia="標楷體" w:hAnsi="標楷體" w:hint="eastAsia"/>
          <w:color w:val="000000" w:themeColor="text1"/>
          <w:sz w:val="28"/>
          <w:szCs w:val="28"/>
          <w:lang w:eastAsia="zh-HK"/>
        </w:rPr>
        <w:t>如經</w:t>
      </w:r>
      <w:r w:rsidRPr="00210DEA">
        <w:rPr>
          <w:rFonts w:ascii="標楷體" w:eastAsia="標楷體" w:hAnsi="標楷體" w:hint="eastAsia"/>
          <w:color w:val="000000" w:themeColor="text1"/>
          <w:sz w:val="28"/>
          <w:szCs w:val="28"/>
        </w:rPr>
        <w:t>縣府</w:t>
      </w:r>
      <w:r w:rsidRPr="00210DEA">
        <w:rPr>
          <w:rFonts w:ascii="標楷體" w:eastAsia="標楷體" w:hAnsi="標楷體" w:hint="eastAsia"/>
          <w:color w:val="000000" w:themeColor="text1"/>
          <w:sz w:val="28"/>
          <w:szCs w:val="28"/>
          <w:lang w:eastAsia="zh-HK"/>
        </w:rPr>
        <w:t>重新審查</w:t>
      </w:r>
      <w:r w:rsidRPr="00210DEA">
        <w:rPr>
          <w:rFonts w:ascii="標楷體" w:eastAsia="標楷體" w:hAnsi="標楷體" w:hint="eastAsia"/>
          <w:color w:val="000000" w:themeColor="text1"/>
          <w:sz w:val="28"/>
          <w:szCs w:val="28"/>
        </w:rPr>
        <w:t>，已不符低收入戶資格，應按第二十四條自費養護者收費標準規定辦理</w:t>
      </w:r>
      <w:r w:rsidR="00CE6194" w:rsidRPr="00210DEA">
        <w:rPr>
          <w:rFonts w:ascii="標楷體" w:eastAsia="標楷體" w:hAnsi="標楷體" w:hint="eastAsia"/>
          <w:color w:val="000000" w:themeColor="text1"/>
          <w:sz w:val="28"/>
          <w:szCs w:val="28"/>
        </w:rPr>
        <w:t>。</w:t>
      </w:r>
    </w:p>
    <w:p w:rsidR="00FE5EAB" w:rsidRPr="00210DEA" w:rsidRDefault="004B74D4" w:rsidP="00F23987">
      <w:pPr>
        <w:pStyle w:val="a3"/>
        <w:numPr>
          <w:ilvl w:val="0"/>
          <w:numId w:val="2"/>
        </w:numPr>
        <w:spacing w:line="460" w:lineRule="exact"/>
        <w:ind w:leftChars="0" w:left="1341" w:hangingChars="479" w:hanging="1341"/>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987022" w:rsidRPr="00210DEA">
        <w:rPr>
          <w:rFonts w:ascii="標楷體" w:eastAsia="標楷體" w:hAnsi="標楷體" w:hint="eastAsia"/>
          <w:bCs/>
          <w:color w:val="000000" w:themeColor="text1"/>
          <w:spacing w:val="8"/>
          <w:sz w:val="28"/>
          <w:szCs w:val="28"/>
        </w:rPr>
        <w:t>養護老人有下列情事之一，應即終止養護</w:t>
      </w:r>
      <w:r w:rsidR="00CE6194" w:rsidRPr="00210DEA">
        <w:rPr>
          <w:rFonts w:ascii="標楷體" w:eastAsia="標楷體" w:hAnsi="標楷體" w:hint="eastAsia"/>
          <w:bCs/>
          <w:color w:val="000000" w:themeColor="text1"/>
          <w:sz w:val="28"/>
          <w:szCs w:val="28"/>
        </w:rPr>
        <w:t>：</w:t>
      </w:r>
    </w:p>
    <w:p w:rsidR="00FE5EAB" w:rsidRPr="00210DEA" w:rsidRDefault="00987022" w:rsidP="00C924AF">
      <w:pPr>
        <w:pStyle w:val="a3"/>
        <w:numPr>
          <w:ilvl w:val="1"/>
          <w:numId w:val="2"/>
        </w:numPr>
        <w:spacing w:line="460" w:lineRule="exact"/>
        <w:ind w:leftChars="0" w:left="2608"/>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自願退養者</w:t>
      </w:r>
      <w:r w:rsidR="00FE5EAB" w:rsidRPr="00210DEA">
        <w:rPr>
          <w:rFonts w:ascii="標楷體" w:eastAsia="標楷體" w:hAnsi="標楷體" w:hint="eastAsia"/>
          <w:bCs/>
          <w:color w:val="000000" w:themeColor="text1"/>
          <w:sz w:val="28"/>
          <w:szCs w:val="28"/>
        </w:rPr>
        <w:t>。</w:t>
      </w:r>
    </w:p>
    <w:p w:rsidR="00B30C14" w:rsidRPr="00210DEA" w:rsidRDefault="00987022" w:rsidP="00C924AF">
      <w:pPr>
        <w:pStyle w:val="a3"/>
        <w:numPr>
          <w:ilvl w:val="1"/>
          <w:numId w:val="2"/>
        </w:numPr>
        <w:spacing w:line="460" w:lineRule="exact"/>
        <w:ind w:leftChars="0" w:left="2608"/>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健康狀況已改善，能自理生活，不符合養護條件者</w:t>
      </w:r>
      <w:r w:rsidR="00CE6194" w:rsidRPr="00210DEA">
        <w:rPr>
          <w:rFonts w:ascii="標楷體" w:eastAsia="標楷體" w:hAnsi="標楷體" w:hint="eastAsia"/>
          <w:bCs/>
          <w:color w:val="000000" w:themeColor="text1"/>
          <w:sz w:val="28"/>
          <w:szCs w:val="28"/>
        </w:rPr>
        <w:t>。</w:t>
      </w:r>
    </w:p>
    <w:p w:rsidR="00B30C14" w:rsidRPr="00210DEA" w:rsidRDefault="00C11B2A" w:rsidP="00C924AF">
      <w:pPr>
        <w:pStyle w:val="a3"/>
        <w:numPr>
          <w:ilvl w:val="1"/>
          <w:numId w:val="2"/>
        </w:numPr>
        <w:spacing w:line="460" w:lineRule="exact"/>
        <w:ind w:leftChars="0" w:left="2608"/>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未繳交養護費達三個月以上者</w:t>
      </w:r>
      <w:r w:rsidR="00CE6194" w:rsidRPr="00210DEA">
        <w:rPr>
          <w:rFonts w:ascii="標楷體" w:eastAsia="標楷體" w:hAnsi="標楷體" w:hint="eastAsia"/>
          <w:bCs/>
          <w:color w:val="000000" w:themeColor="text1"/>
          <w:sz w:val="28"/>
          <w:szCs w:val="28"/>
        </w:rPr>
        <w:t>。</w:t>
      </w:r>
    </w:p>
    <w:p w:rsidR="00C11B2A" w:rsidRPr="00210DEA" w:rsidRDefault="00C11B2A" w:rsidP="00C11B2A">
      <w:pPr>
        <w:spacing w:line="460" w:lineRule="exact"/>
        <w:ind w:left="2608"/>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因前項第二款終止養護者，得向本家申請自費安養。</w:t>
      </w:r>
    </w:p>
    <w:p w:rsidR="00FE5EAB" w:rsidRPr="00210DEA" w:rsidRDefault="00083416" w:rsidP="00DA7ECD">
      <w:pPr>
        <w:pStyle w:val="a3"/>
        <w:numPr>
          <w:ilvl w:val="0"/>
          <w:numId w:val="2"/>
        </w:numPr>
        <w:spacing w:line="460" w:lineRule="exact"/>
        <w:ind w:leftChars="0" w:left="1417" w:hangingChars="506" w:hanging="1417"/>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C11B2A" w:rsidRPr="00210DEA">
        <w:rPr>
          <w:rFonts w:ascii="標楷體" w:eastAsia="標楷體" w:hAnsi="標楷體" w:hint="eastAsia"/>
          <w:bCs/>
          <w:color w:val="000000" w:themeColor="text1"/>
          <w:sz w:val="28"/>
          <w:szCs w:val="28"/>
        </w:rPr>
        <w:t>老人於本家就養期間死亡時，其喪葬事宜，依下列規定辦理</w:t>
      </w:r>
      <w:r w:rsidR="00CE6194" w:rsidRPr="00210DEA">
        <w:rPr>
          <w:rFonts w:ascii="標楷體" w:eastAsia="標楷體" w:hAnsi="標楷體" w:hint="eastAsia"/>
          <w:bCs/>
          <w:color w:val="000000" w:themeColor="text1"/>
          <w:sz w:val="28"/>
          <w:szCs w:val="28"/>
        </w:rPr>
        <w:t>：</w:t>
      </w:r>
    </w:p>
    <w:p w:rsidR="00B30C14" w:rsidRPr="00210DEA" w:rsidRDefault="00C11B2A" w:rsidP="00C924AF">
      <w:pPr>
        <w:pStyle w:val="a3"/>
        <w:numPr>
          <w:ilvl w:val="1"/>
          <w:numId w:val="2"/>
        </w:numPr>
        <w:spacing w:line="460" w:lineRule="exact"/>
        <w:ind w:leftChars="0" w:left="2608"/>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lastRenderedPageBreak/>
        <w:t>自費老人，應由其親屬或保證人負責領回處理喪葬事宜，其不願領回處理或無親屬可處理者，由本家代為火化殮葬，所需費用皆由親屬或保證人或其繳交之保證金負擔</w:t>
      </w:r>
      <w:r w:rsidR="00CE6194" w:rsidRPr="00210DEA">
        <w:rPr>
          <w:rFonts w:ascii="標楷體" w:eastAsia="標楷體" w:hAnsi="標楷體" w:hint="eastAsia"/>
          <w:bCs/>
          <w:color w:val="000000" w:themeColor="text1"/>
          <w:sz w:val="28"/>
          <w:szCs w:val="28"/>
        </w:rPr>
        <w:t>。</w:t>
      </w:r>
    </w:p>
    <w:p w:rsidR="00B30C14" w:rsidRPr="00210DEA" w:rsidRDefault="00C11B2A" w:rsidP="00C924AF">
      <w:pPr>
        <w:pStyle w:val="a3"/>
        <w:numPr>
          <w:ilvl w:val="1"/>
          <w:numId w:val="2"/>
        </w:numPr>
        <w:spacing w:line="460" w:lineRule="exact"/>
        <w:ind w:leftChars="0" w:left="2608"/>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公費老人死亡由本家處理善後，死因可疑者，應報經檢察機關相驗後始行殮葬</w:t>
      </w:r>
      <w:r w:rsidR="00B30C14" w:rsidRPr="00210DEA">
        <w:rPr>
          <w:rFonts w:ascii="標楷體" w:eastAsia="標楷體" w:hAnsi="標楷體" w:hint="eastAsia"/>
          <w:bCs/>
          <w:color w:val="000000" w:themeColor="text1"/>
          <w:sz w:val="28"/>
          <w:szCs w:val="28"/>
        </w:rPr>
        <w:t>。</w:t>
      </w:r>
    </w:p>
    <w:p w:rsidR="00B30C14" w:rsidRPr="00210DEA" w:rsidRDefault="00083416" w:rsidP="00DA7ECD">
      <w:pPr>
        <w:pStyle w:val="a3"/>
        <w:numPr>
          <w:ilvl w:val="0"/>
          <w:numId w:val="2"/>
        </w:numPr>
        <w:spacing w:line="460" w:lineRule="exact"/>
        <w:ind w:leftChars="0" w:left="1417" w:hangingChars="506" w:hanging="1417"/>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 xml:space="preserve">　　</w:t>
      </w:r>
      <w:r w:rsidR="00C11B2A" w:rsidRPr="00210DEA">
        <w:rPr>
          <w:rFonts w:ascii="標楷體" w:eastAsia="標楷體" w:hAnsi="標楷體" w:hint="eastAsia"/>
          <w:color w:val="000000" w:themeColor="text1"/>
          <w:sz w:val="28"/>
          <w:szCs w:val="28"/>
        </w:rPr>
        <w:t>住民應遵守本家規章</w:t>
      </w:r>
      <w:r w:rsidR="00B30C14" w:rsidRPr="00210DEA">
        <w:rPr>
          <w:rFonts w:ascii="標楷體" w:eastAsia="標楷體" w:hAnsi="標楷體" w:hint="eastAsia"/>
          <w:color w:val="000000" w:themeColor="text1"/>
          <w:sz w:val="28"/>
          <w:szCs w:val="28"/>
        </w:rPr>
        <w:t>。</w:t>
      </w:r>
    </w:p>
    <w:p w:rsidR="00B30C14" w:rsidRPr="00210DEA" w:rsidRDefault="00C11B2A" w:rsidP="00083416">
      <w:pPr>
        <w:pStyle w:val="a3"/>
        <w:spacing w:line="460" w:lineRule="exact"/>
        <w:ind w:leftChars="0" w:left="1985"/>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前項</w:t>
      </w:r>
      <w:r w:rsidRPr="00210DEA">
        <w:rPr>
          <w:rFonts w:ascii="標楷體" w:eastAsia="標楷體" w:hAnsi="標楷體" w:hint="eastAsia"/>
          <w:bCs/>
          <w:color w:val="000000" w:themeColor="text1"/>
          <w:sz w:val="28"/>
          <w:szCs w:val="28"/>
        </w:rPr>
        <w:t>規章</w:t>
      </w:r>
      <w:r w:rsidRPr="00210DEA">
        <w:rPr>
          <w:rFonts w:ascii="標楷體" w:eastAsia="標楷體" w:hAnsi="標楷體" w:hint="eastAsia"/>
          <w:color w:val="000000" w:themeColor="text1"/>
          <w:sz w:val="28"/>
          <w:szCs w:val="28"/>
        </w:rPr>
        <w:t>由本家另定之</w:t>
      </w:r>
      <w:r w:rsidR="00B30C14" w:rsidRPr="00210DEA">
        <w:rPr>
          <w:rFonts w:ascii="標楷體" w:eastAsia="標楷體" w:hAnsi="標楷體" w:hint="eastAsia"/>
          <w:color w:val="000000" w:themeColor="text1"/>
          <w:sz w:val="28"/>
          <w:szCs w:val="28"/>
        </w:rPr>
        <w:t>。</w:t>
      </w:r>
    </w:p>
    <w:p w:rsidR="00B30C14" w:rsidRPr="00210DEA" w:rsidRDefault="00083416" w:rsidP="002D43FB">
      <w:pPr>
        <w:pStyle w:val="a3"/>
        <w:numPr>
          <w:ilvl w:val="0"/>
          <w:numId w:val="2"/>
        </w:numPr>
        <w:spacing w:line="460" w:lineRule="exact"/>
        <w:ind w:leftChars="0" w:left="1417" w:hangingChars="506" w:hanging="1417"/>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C11B2A" w:rsidRPr="00210DEA">
        <w:rPr>
          <w:rFonts w:ascii="標楷體" w:eastAsia="標楷體" w:hAnsi="標楷體" w:hint="eastAsia"/>
          <w:bCs/>
          <w:color w:val="000000" w:themeColor="text1"/>
          <w:spacing w:val="8"/>
          <w:sz w:val="28"/>
          <w:szCs w:val="28"/>
        </w:rPr>
        <w:t>本自治條例所需各項表件，由本家另定之</w:t>
      </w:r>
      <w:r w:rsidR="00B30C14" w:rsidRPr="00210DEA">
        <w:rPr>
          <w:rFonts w:ascii="標楷體" w:eastAsia="標楷體" w:hAnsi="標楷體" w:hint="eastAsia"/>
          <w:bCs/>
          <w:color w:val="000000" w:themeColor="text1"/>
          <w:sz w:val="28"/>
          <w:szCs w:val="28"/>
        </w:rPr>
        <w:t>。</w:t>
      </w:r>
    </w:p>
    <w:p w:rsidR="007375D2" w:rsidRPr="00210DEA" w:rsidRDefault="00083416" w:rsidP="00DA7ECD">
      <w:pPr>
        <w:pStyle w:val="a3"/>
        <w:numPr>
          <w:ilvl w:val="0"/>
          <w:numId w:val="2"/>
        </w:numPr>
        <w:spacing w:line="460" w:lineRule="exact"/>
        <w:ind w:leftChars="0" w:left="1134" w:hanging="1134"/>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C11B2A" w:rsidRPr="00210DEA">
        <w:rPr>
          <w:rFonts w:ascii="標楷體" w:eastAsia="標楷體" w:hAnsi="標楷體" w:hint="eastAsia"/>
          <w:bCs/>
          <w:color w:val="000000" w:themeColor="text1"/>
          <w:spacing w:val="8"/>
          <w:sz w:val="28"/>
          <w:szCs w:val="28"/>
        </w:rPr>
        <w:t>本自治條例</w:t>
      </w:r>
      <w:r w:rsidR="00A17CD5">
        <w:rPr>
          <w:rFonts w:ascii="標楷體" w:eastAsia="標楷體" w:hAnsi="標楷體"/>
          <w:bCs/>
          <w:color w:val="000000" w:themeColor="text1"/>
          <w:spacing w:val="8"/>
          <w:sz w:val="28"/>
          <w:szCs w:val="28"/>
        </w:rPr>
        <w:t>107</w:t>
      </w:r>
      <w:r w:rsidR="00C11B2A" w:rsidRPr="00210DEA">
        <w:rPr>
          <w:rFonts w:ascii="標楷體" w:eastAsia="標楷體" w:hAnsi="標楷體" w:hint="eastAsia"/>
          <w:bCs/>
          <w:color w:val="000000" w:themeColor="text1"/>
          <w:spacing w:val="8"/>
          <w:sz w:val="28"/>
          <w:szCs w:val="28"/>
        </w:rPr>
        <w:t>年</w:t>
      </w:r>
      <w:r w:rsidR="005E59A1">
        <w:rPr>
          <w:rFonts w:ascii="標楷體" w:eastAsia="標楷體" w:hAnsi="標楷體"/>
          <w:bCs/>
          <w:color w:val="000000" w:themeColor="text1"/>
          <w:spacing w:val="8"/>
          <w:sz w:val="28"/>
          <w:szCs w:val="28"/>
        </w:rPr>
        <w:t>11</w:t>
      </w:r>
      <w:r w:rsidR="00C11B2A" w:rsidRPr="00210DEA">
        <w:rPr>
          <w:rFonts w:ascii="標楷體" w:eastAsia="標楷體" w:hAnsi="標楷體" w:hint="eastAsia"/>
          <w:bCs/>
          <w:color w:val="000000" w:themeColor="text1"/>
          <w:spacing w:val="8"/>
          <w:sz w:val="28"/>
          <w:szCs w:val="28"/>
        </w:rPr>
        <w:t>月</w:t>
      </w:r>
      <w:r w:rsidR="005E59A1">
        <w:rPr>
          <w:rFonts w:ascii="標楷體" w:eastAsia="標楷體" w:hAnsi="標楷體"/>
          <w:bCs/>
          <w:color w:val="000000" w:themeColor="text1"/>
          <w:spacing w:val="8"/>
          <w:sz w:val="28"/>
          <w:szCs w:val="28"/>
        </w:rPr>
        <w:t>27</w:t>
      </w:r>
      <w:r w:rsidR="00C11B2A" w:rsidRPr="00210DEA">
        <w:rPr>
          <w:rFonts w:ascii="標楷體" w:eastAsia="標楷體" w:hAnsi="標楷體" w:hint="eastAsia"/>
          <w:bCs/>
          <w:color w:val="000000" w:themeColor="text1"/>
          <w:spacing w:val="8"/>
          <w:sz w:val="28"/>
          <w:szCs w:val="28"/>
        </w:rPr>
        <w:t>日修正施行前已安置或收容之兒童、少年，其預算之編列及費用之支給，準用本自治條例第三條、第六條、第十條及第十一條之規定</w:t>
      </w:r>
      <w:r w:rsidR="007375D2" w:rsidRPr="00210DEA">
        <w:rPr>
          <w:rFonts w:ascii="標楷體" w:eastAsia="標楷體" w:hAnsi="標楷體" w:hint="eastAsia"/>
          <w:bCs/>
          <w:color w:val="000000" w:themeColor="text1"/>
          <w:spacing w:val="8"/>
          <w:sz w:val="28"/>
          <w:szCs w:val="28"/>
        </w:rPr>
        <w:t>。</w:t>
      </w:r>
    </w:p>
    <w:p w:rsidR="00B30C14" w:rsidRPr="00210DEA" w:rsidRDefault="007375D2" w:rsidP="00DA7ECD">
      <w:pPr>
        <w:pStyle w:val="a3"/>
        <w:numPr>
          <w:ilvl w:val="0"/>
          <w:numId w:val="2"/>
        </w:numPr>
        <w:spacing w:line="460" w:lineRule="exact"/>
        <w:ind w:leftChars="0" w:left="1134" w:hanging="1134"/>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C11B2A" w:rsidRPr="00210DEA">
        <w:rPr>
          <w:rFonts w:ascii="標楷體" w:eastAsia="標楷體" w:hAnsi="標楷體" w:hint="eastAsia"/>
          <w:bCs/>
          <w:color w:val="000000" w:themeColor="text1"/>
          <w:spacing w:val="8"/>
          <w:sz w:val="28"/>
          <w:szCs w:val="28"/>
        </w:rPr>
        <w:t>本自治條例自公布日施行</w:t>
      </w:r>
      <w:r w:rsidR="00B30C14" w:rsidRPr="00210DEA">
        <w:rPr>
          <w:rFonts w:ascii="標楷體" w:eastAsia="標楷體" w:hAnsi="標楷體" w:hint="eastAsia"/>
          <w:bCs/>
          <w:color w:val="000000" w:themeColor="text1"/>
          <w:sz w:val="28"/>
          <w:szCs w:val="28"/>
        </w:rPr>
        <w:t>。</w:t>
      </w:r>
    </w:p>
    <w:sectPr w:rsidR="00B30C14" w:rsidRPr="00210DEA" w:rsidSect="00615697">
      <w:footerReference w:type="default" r:id="rId7"/>
      <w:pgSz w:w="11906" w:h="16838"/>
      <w:pgMar w:top="1418" w:right="1418" w:bottom="1418"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3E5" w:rsidRDefault="00D843E5" w:rsidP="00615697">
      <w:r>
        <w:separator/>
      </w:r>
    </w:p>
  </w:endnote>
  <w:endnote w:type="continuationSeparator" w:id="0">
    <w:p w:rsidR="00D843E5" w:rsidRDefault="00D843E5" w:rsidP="0061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480968"/>
      <w:docPartObj>
        <w:docPartGallery w:val="Page Numbers (Bottom of Page)"/>
        <w:docPartUnique/>
      </w:docPartObj>
    </w:sdtPr>
    <w:sdtEndPr/>
    <w:sdtContent>
      <w:sdt>
        <w:sdtPr>
          <w:id w:val="-1669238322"/>
          <w:docPartObj>
            <w:docPartGallery w:val="Page Numbers (Top of Page)"/>
            <w:docPartUnique/>
          </w:docPartObj>
        </w:sdtPr>
        <w:sdtEndPr/>
        <w:sdtContent>
          <w:p w:rsidR="00615697" w:rsidRDefault="00615697">
            <w:pPr>
              <w:pStyle w:val="a6"/>
              <w:jc w:val="center"/>
            </w:pPr>
            <w:r>
              <w:rPr>
                <w:rFonts w:hint="eastAsia"/>
              </w:rPr>
              <w:t>第</w:t>
            </w:r>
            <w:r>
              <w:rPr>
                <w:lang w:val="zh-TW"/>
              </w:rPr>
              <w:t xml:space="preserve"> </w:t>
            </w:r>
            <w:r>
              <w:rPr>
                <w:b/>
                <w:bCs/>
                <w:sz w:val="24"/>
                <w:szCs w:val="24"/>
              </w:rPr>
              <w:fldChar w:fldCharType="begin"/>
            </w:r>
            <w:r>
              <w:rPr>
                <w:b/>
                <w:bCs/>
              </w:rPr>
              <w:instrText>PAGE</w:instrText>
            </w:r>
            <w:r>
              <w:rPr>
                <w:b/>
                <w:bCs/>
                <w:sz w:val="24"/>
                <w:szCs w:val="24"/>
              </w:rPr>
              <w:fldChar w:fldCharType="separate"/>
            </w:r>
            <w:r w:rsidR="00B20280">
              <w:rPr>
                <w:b/>
                <w:bCs/>
                <w:noProof/>
              </w:rPr>
              <w:t>1</w:t>
            </w:r>
            <w:r>
              <w:rPr>
                <w:b/>
                <w:bCs/>
                <w:sz w:val="24"/>
                <w:szCs w:val="24"/>
              </w:rPr>
              <w:fldChar w:fldCharType="end"/>
            </w:r>
            <w:r>
              <w:rPr>
                <w:lang w:val="zh-TW"/>
              </w:rPr>
              <w:t xml:space="preserve"> </w:t>
            </w:r>
            <w:r>
              <w:rPr>
                <w:rFonts w:hint="eastAsia"/>
                <w:lang w:val="zh-TW"/>
              </w:rPr>
              <w:t>頁，共</w:t>
            </w:r>
            <w:r>
              <w:rPr>
                <w:lang w:val="zh-TW"/>
              </w:rPr>
              <w:t xml:space="preserve"> </w:t>
            </w:r>
            <w:r>
              <w:rPr>
                <w:b/>
                <w:bCs/>
                <w:sz w:val="24"/>
                <w:szCs w:val="24"/>
              </w:rPr>
              <w:fldChar w:fldCharType="begin"/>
            </w:r>
            <w:r>
              <w:rPr>
                <w:b/>
                <w:bCs/>
              </w:rPr>
              <w:instrText>NUMPAGES</w:instrText>
            </w:r>
            <w:r>
              <w:rPr>
                <w:b/>
                <w:bCs/>
                <w:sz w:val="24"/>
                <w:szCs w:val="24"/>
              </w:rPr>
              <w:fldChar w:fldCharType="separate"/>
            </w:r>
            <w:r w:rsidR="00B20280">
              <w:rPr>
                <w:b/>
                <w:bCs/>
                <w:noProof/>
              </w:rPr>
              <w:t>6</w:t>
            </w:r>
            <w:r>
              <w:rPr>
                <w:b/>
                <w:bCs/>
                <w:sz w:val="24"/>
                <w:szCs w:val="24"/>
              </w:rPr>
              <w:fldChar w:fldCharType="end"/>
            </w:r>
            <w:r>
              <w:rPr>
                <w:rFonts w:hint="eastAsia"/>
                <w:b/>
                <w:bCs/>
                <w:sz w:val="24"/>
                <w:szCs w:val="24"/>
              </w:rPr>
              <w:t xml:space="preserve"> </w:t>
            </w:r>
            <w:r w:rsidRPr="00615697">
              <w:rPr>
                <w:rFonts w:hint="eastAsia"/>
                <w:bCs/>
                <w:szCs w:val="24"/>
              </w:rPr>
              <w:t>頁</w:t>
            </w:r>
          </w:p>
        </w:sdtContent>
      </w:sdt>
    </w:sdtContent>
  </w:sdt>
  <w:p w:rsidR="00615697" w:rsidRDefault="006156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3E5" w:rsidRDefault="00D843E5" w:rsidP="00615697">
      <w:r>
        <w:separator/>
      </w:r>
    </w:p>
  </w:footnote>
  <w:footnote w:type="continuationSeparator" w:id="0">
    <w:p w:rsidR="00D843E5" w:rsidRDefault="00D843E5" w:rsidP="00615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53B1"/>
    <w:multiLevelType w:val="hybridMultilevel"/>
    <w:tmpl w:val="0408DF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D64703"/>
    <w:multiLevelType w:val="multilevel"/>
    <w:tmpl w:val="7EF01C36"/>
    <w:lvl w:ilvl="0">
      <w:start w:val="1"/>
      <w:numFmt w:val="japaneseCounting"/>
      <w:lvlText w:val="第%1條"/>
      <w:lvlJc w:val="left"/>
      <w:pPr>
        <w:ind w:left="851" w:hanging="851"/>
      </w:pPr>
      <w:rPr>
        <w:rFonts w:eastAsia="標楷體" w:hint="eastAsia"/>
        <w:spacing w:val="0"/>
        <w:sz w:val="28"/>
        <w:lang w:val="en-US"/>
      </w:rPr>
    </w:lvl>
    <w:lvl w:ilvl="1">
      <w:start w:val="1"/>
      <w:numFmt w:val="japaneseCounting"/>
      <w:lvlText w:val="%2、"/>
      <w:lvlJc w:val="left"/>
      <w:pPr>
        <w:ind w:left="2041" w:hanging="567"/>
      </w:pPr>
      <w:rPr>
        <w:rFonts w:eastAsia="標楷體" w:hint="eastAsia"/>
        <w:sz w:val="28"/>
      </w:rPr>
    </w:lvl>
    <w:lvl w:ilvl="2">
      <w:start w:val="1"/>
      <w:numFmt w:val="japaneseCounting"/>
      <w:lvlText w:val="(%3)"/>
      <w:lvlJc w:val="right"/>
      <w:pPr>
        <w:ind w:left="2580" w:hanging="28"/>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28E21BDE"/>
    <w:multiLevelType w:val="multilevel"/>
    <w:tmpl w:val="3A44D4D2"/>
    <w:lvl w:ilvl="0">
      <w:start w:val="1"/>
      <w:numFmt w:val="japaneseCounting"/>
      <w:lvlText w:val="第%1條"/>
      <w:lvlJc w:val="left"/>
      <w:pPr>
        <w:ind w:left="851" w:hanging="851"/>
      </w:pPr>
      <w:rPr>
        <w:rFonts w:eastAsia="標楷體" w:hint="eastAsia"/>
        <w:spacing w:val="20"/>
        <w:sz w:val="28"/>
        <w:lang w:val="en-US"/>
      </w:rPr>
    </w:lvl>
    <w:lvl w:ilvl="1">
      <w:start w:val="1"/>
      <w:numFmt w:val="japaneseCounting"/>
      <w:lvlText w:val="%2、"/>
      <w:lvlJc w:val="left"/>
      <w:pPr>
        <w:ind w:left="2041" w:hanging="567"/>
      </w:pPr>
      <w:rPr>
        <w:rFonts w:eastAsia="標楷體" w:hint="eastAsia"/>
        <w:sz w:val="28"/>
      </w:rPr>
    </w:lvl>
    <w:lvl w:ilvl="2">
      <w:start w:val="1"/>
      <w:numFmt w:val="japaneseCounting"/>
      <w:lvlText w:val="(%3)"/>
      <w:lvlJc w:val="right"/>
      <w:pPr>
        <w:ind w:left="2580" w:hanging="28"/>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3BA27DAE"/>
    <w:multiLevelType w:val="multilevel"/>
    <w:tmpl w:val="7EF01C36"/>
    <w:lvl w:ilvl="0">
      <w:start w:val="1"/>
      <w:numFmt w:val="japaneseCounting"/>
      <w:lvlText w:val="第%1條"/>
      <w:lvlJc w:val="left"/>
      <w:pPr>
        <w:ind w:left="851" w:hanging="851"/>
      </w:pPr>
      <w:rPr>
        <w:rFonts w:eastAsia="標楷體" w:hint="eastAsia"/>
        <w:spacing w:val="0"/>
        <w:sz w:val="28"/>
        <w:lang w:val="en-US"/>
      </w:rPr>
    </w:lvl>
    <w:lvl w:ilvl="1">
      <w:start w:val="1"/>
      <w:numFmt w:val="japaneseCounting"/>
      <w:lvlText w:val="%2、"/>
      <w:lvlJc w:val="left"/>
      <w:pPr>
        <w:ind w:left="2041" w:hanging="567"/>
      </w:pPr>
      <w:rPr>
        <w:rFonts w:eastAsia="標楷體" w:hint="eastAsia"/>
        <w:sz w:val="28"/>
      </w:rPr>
    </w:lvl>
    <w:lvl w:ilvl="2">
      <w:start w:val="1"/>
      <w:numFmt w:val="japaneseCounting"/>
      <w:lvlText w:val="(%3)"/>
      <w:lvlJc w:val="right"/>
      <w:pPr>
        <w:ind w:left="2580" w:hanging="28"/>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5D677067"/>
    <w:multiLevelType w:val="multilevel"/>
    <w:tmpl w:val="C1EAC0EC"/>
    <w:lvl w:ilvl="0">
      <w:start w:val="1"/>
      <w:numFmt w:val="japaneseCounting"/>
      <w:lvlText w:val="第%1條"/>
      <w:lvlJc w:val="left"/>
      <w:pPr>
        <w:ind w:left="3119" w:hanging="2835"/>
      </w:pPr>
      <w:rPr>
        <w:rFonts w:eastAsia="標楷體" w:hint="eastAsia"/>
        <w:sz w:val="28"/>
      </w:rPr>
    </w:lvl>
    <w:lvl w:ilvl="1">
      <w:start w:val="1"/>
      <w:numFmt w:val="japaneseCounting"/>
      <w:lvlText w:val="%2、"/>
      <w:lvlJc w:val="left"/>
      <w:pPr>
        <w:ind w:left="2949" w:hanging="1077"/>
      </w:pPr>
      <w:rPr>
        <w:rFonts w:hint="eastAsia"/>
      </w:rPr>
    </w:lvl>
    <w:lvl w:ilvl="2">
      <w:start w:val="1"/>
      <w:numFmt w:val="lowerRoman"/>
      <w:lvlText w:val="%3."/>
      <w:lvlJc w:val="right"/>
      <w:pPr>
        <w:ind w:left="1724" w:hanging="480"/>
      </w:pPr>
      <w:rPr>
        <w:rFonts w:hint="eastAsia"/>
      </w:rPr>
    </w:lvl>
    <w:lvl w:ilvl="3">
      <w:start w:val="1"/>
      <w:numFmt w:val="decimal"/>
      <w:lvlText w:val="%4."/>
      <w:lvlJc w:val="left"/>
      <w:pPr>
        <w:ind w:left="2204" w:hanging="480"/>
      </w:pPr>
      <w:rPr>
        <w:rFonts w:hint="eastAsia"/>
      </w:rPr>
    </w:lvl>
    <w:lvl w:ilvl="4">
      <w:start w:val="1"/>
      <w:numFmt w:val="ideographTraditional"/>
      <w:lvlText w:val="%5、"/>
      <w:lvlJc w:val="left"/>
      <w:pPr>
        <w:ind w:left="2684" w:hanging="480"/>
      </w:pPr>
      <w:rPr>
        <w:rFonts w:hint="eastAsia"/>
      </w:rPr>
    </w:lvl>
    <w:lvl w:ilvl="5">
      <w:start w:val="1"/>
      <w:numFmt w:val="lowerRoman"/>
      <w:lvlText w:val="%6."/>
      <w:lvlJc w:val="right"/>
      <w:pPr>
        <w:ind w:left="3164" w:hanging="480"/>
      </w:pPr>
      <w:rPr>
        <w:rFonts w:hint="eastAsia"/>
      </w:rPr>
    </w:lvl>
    <w:lvl w:ilvl="6">
      <w:start w:val="1"/>
      <w:numFmt w:val="decimal"/>
      <w:lvlText w:val="%7."/>
      <w:lvlJc w:val="left"/>
      <w:pPr>
        <w:ind w:left="3644" w:hanging="480"/>
      </w:pPr>
      <w:rPr>
        <w:rFonts w:hint="eastAsia"/>
      </w:rPr>
    </w:lvl>
    <w:lvl w:ilvl="7">
      <w:start w:val="1"/>
      <w:numFmt w:val="ideographTraditional"/>
      <w:lvlText w:val="%8、"/>
      <w:lvlJc w:val="left"/>
      <w:pPr>
        <w:ind w:left="4124" w:hanging="480"/>
      </w:pPr>
      <w:rPr>
        <w:rFonts w:hint="eastAsia"/>
      </w:rPr>
    </w:lvl>
    <w:lvl w:ilvl="8">
      <w:start w:val="1"/>
      <w:numFmt w:val="lowerRoman"/>
      <w:lvlText w:val="%9."/>
      <w:lvlJc w:val="right"/>
      <w:pPr>
        <w:ind w:left="4604" w:hanging="480"/>
      </w:pPr>
      <w:rPr>
        <w:rFonts w:hint="eastAsia"/>
      </w:rPr>
    </w:lvl>
  </w:abstractNum>
  <w:abstractNum w:abstractNumId="5" w15:restartNumberingAfterBreak="0">
    <w:nsid w:val="7B52480B"/>
    <w:multiLevelType w:val="multilevel"/>
    <w:tmpl w:val="7EF01C36"/>
    <w:lvl w:ilvl="0">
      <w:start w:val="1"/>
      <w:numFmt w:val="japaneseCounting"/>
      <w:lvlText w:val="第%1條"/>
      <w:lvlJc w:val="left"/>
      <w:pPr>
        <w:ind w:left="1135" w:hanging="851"/>
      </w:pPr>
      <w:rPr>
        <w:rFonts w:eastAsia="標楷體" w:hint="eastAsia"/>
        <w:spacing w:val="0"/>
        <w:sz w:val="28"/>
        <w:lang w:val="en-US"/>
      </w:rPr>
    </w:lvl>
    <w:lvl w:ilvl="1">
      <w:start w:val="1"/>
      <w:numFmt w:val="japaneseCounting"/>
      <w:lvlText w:val="%2、"/>
      <w:lvlJc w:val="left"/>
      <w:pPr>
        <w:ind w:left="2041" w:hanging="567"/>
      </w:pPr>
      <w:rPr>
        <w:rFonts w:eastAsia="標楷體" w:hint="eastAsia"/>
        <w:sz w:val="28"/>
      </w:rPr>
    </w:lvl>
    <w:lvl w:ilvl="2">
      <w:start w:val="1"/>
      <w:numFmt w:val="japaneseCounting"/>
      <w:lvlText w:val="(%3)"/>
      <w:lvlJc w:val="right"/>
      <w:pPr>
        <w:ind w:left="2580" w:hanging="28"/>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0E"/>
    <w:rsid w:val="000159D7"/>
    <w:rsid w:val="00083416"/>
    <w:rsid w:val="00090DD4"/>
    <w:rsid w:val="000A78A0"/>
    <w:rsid w:val="000B365F"/>
    <w:rsid w:val="000C5410"/>
    <w:rsid w:val="000C6003"/>
    <w:rsid w:val="00154D84"/>
    <w:rsid w:val="00181225"/>
    <w:rsid w:val="001A49E4"/>
    <w:rsid w:val="001A742B"/>
    <w:rsid w:val="001B4D87"/>
    <w:rsid w:val="001E2FB9"/>
    <w:rsid w:val="002000EB"/>
    <w:rsid w:val="00210DEA"/>
    <w:rsid w:val="0025009A"/>
    <w:rsid w:val="00255EF9"/>
    <w:rsid w:val="002D43FB"/>
    <w:rsid w:val="002E4093"/>
    <w:rsid w:val="00315C6D"/>
    <w:rsid w:val="00330336"/>
    <w:rsid w:val="0035122D"/>
    <w:rsid w:val="003806D8"/>
    <w:rsid w:val="003D3178"/>
    <w:rsid w:val="003F610E"/>
    <w:rsid w:val="00457C12"/>
    <w:rsid w:val="004B74D4"/>
    <w:rsid w:val="004D3173"/>
    <w:rsid w:val="004F7DEF"/>
    <w:rsid w:val="0051006F"/>
    <w:rsid w:val="005C062E"/>
    <w:rsid w:val="005C68A1"/>
    <w:rsid w:val="005E59A1"/>
    <w:rsid w:val="00615697"/>
    <w:rsid w:val="00617A4D"/>
    <w:rsid w:val="00704FE8"/>
    <w:rsid w:val="007375D2"/>
    <w:rsid w:val="00772C41"/>
    <w:rsid w:val="0079121E"/>
    <w:rsid w:val="007C1C52"/>
    <w:rsid w:val="007E1E7E"/>
    <w:rsid w:val="007F50E6"/>
    <w:rsid w:val="00837451"/>
    <w:rsid w:val="008A4314"/>
    <w:rsid w:val="008E5A7C"/>
    <w:rsid w:val="009009BC"/>
    <w:rsid w:val="0091276B"/>
    <w:rsid w:val="00925880"/>
    <w:rsid w:val="00987022"/>
    <w:rsid w:val="009C551B"/>
    <w:rsid w:val="00A17CD5"/>
    <w:rsid w:val="00A23BA7"/>
    <w:rsid w:val="00A86F41"/>
    <w:rsid w:val="00B15E02"/>
    <w:rsid w:val="00B20280"/>
    <w:rsid w:val="00B30C14"/>
    <w:rsid w:val="00BC1C6E"/>
    <w:rsid w:val="00BD0900"/>
    <w:rsid w:val="00C11B2A"/>
    <w:rsid w:val="00C924AF"/>
    <w:rsid w:val="00CE6194"/>
    <w:rsid w:val="00CF7301"/>
    <w:rsid w:val="00D267F1"/>
    <w:rsid w:val="00D67A20"/>
    <w:rsid w:val="00D843E5"/>
    <w:rsid w:val="00DA7ECD"/>
    <w:rsid w:val="00DC0885"/>
    <w:rsid w:val="00E41CEE"/>
    <w:rsid w:val="00E57407"/>
    <w:rsid w:val="00EF7F8F"/>
    <w:rsid w:val="00F03731"/>
    <w:rsid w:val="00F060DD"/>
    <w:rsid w:val="00F23987"/>
    <w:rsid w:val="00F2662F"/>
    <w:rsid w:val="00F27C32"/>
    <w:rsid w:val="00F45B4F"/>
    <w:rsid w:val="00F90789"/>
    <w:rsid w:val="00FA67F9"/>
    <w:rsid w:val="00FB6D66"/>
    <w:rsid w:val="00FE1AC6"/>
    <w:rsid w:val="00FE5EAB"/>
    <w:rsid w:val="00FF59A5"/>
    <w:rsid w:val="00FF70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C263F7-13F0-428C-B235-EEA47CB4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10E"/>
    <w:pPr>
      <w:ind w:leftChars="200" w:left="480"/>
    </w:pPr>
  </w:style>
  <w:style w:type="paragraph" w:styleId="a4">
    <w:name w:val="header"/>
    <w:basedOn w:val="a"/>
    <w:link w:val="a5"/>
    <w:uiPriority w:val="99"/>
    <w:unhideWhenUsed/>
    <w:rsid w:val="00615697"/>
    <w:pPr>
      <w:tabs>
        <w:tab w:val="center" w:pos="4153"/>
        <w:tab w:val="right" w:pos="8306"/>
      </w:tabs>
      <w:snapToGrid w:val="0"/>
    </w:pPr>
    <w:rPr>
      <w:sz w:val="20"/>
      <w:szCs w:val="20"/>
    </w:rPr>
  </w:style>
  <w:style w:type="character" w:customStyle="1" w:styleId="a5">
    <w:name w:val="頁首 字元"/>
    <w:basedOn w:val="a0"/>
    <w:link w:val="a4"/>
    <w:uiPriority w:val="99"/>
    <w:rsid w:val="00615697"/>
    <w:rPr>
      <w:sz w:val="20"/>
      <w:szCs w:val="20"/>
    </w:rPr>
  </w:style>
  <w:style w:type="paragraph" w:styleId="a6">
    <w:name w:val="footer"/>
    <w:basedOn w:val="a"/>
    <w:link w:val="a7"/>
    <w:uiPriority w:val="99"/>
    <w:unhideWhenUsed/>
    <w:rsid w:val="00615697"/>
    <w:pPr>
      <w:tabs>
        <w:tab w:val="center" w:pos="4153"/>
        <w:tab w:val="right" w:pos="8306"/>
      </w:tabs>
      <w:snapToGrid w:val="0"/>
    </w:pPr>
    <w:rPr>
      <w:sz w:val="20"/>
      <w:szCs w:val="20"/>
    </w:rPr>
  </w:style>
  <w:style w:type="character" w:customStyle="1" w:styleId="a7">
    <w:name w:val="頁尾 字元"/>
    <w:basedOn w:val="a0"/>
    <w:link w:val="a6"/>
    <w:uiPriority w:val="99"/>
    <w:rsid w:val="00615697"/>
    <w:rPr>
      <w:sz w:val="20"/>
      <w:szCs w:val="20"/>
    </w:rPr>
  </w:style>
  <w:style w:type="paragraph" w:styleId="a8">
    <w:name w:val="Balloon Text"/>
    <w:basedOn w:val="a"/>
    <w:link w:val="a9"/>
    <w:uiPriority w:val="99"/>
    <w:semiHidden/>
    <w:unhideWhenUsed/>
    <w:rsid w:val="0025009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500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黃家宏</cp:lastModifiedBy>
  <cp:revision>2</cp:revision>
  <cp:lastPrinted>2018-04-16T07:45:00Z</cp:lastPrinted>
  <dcterms:created xsi:type="dcterms:W3CDTF">2020-04-15T10:27:00Z</dcterms:created>
  <dcterms:modified xsi:type="dcterms:W3CDTF">2020-04-15T10:27:00Z</dcterms:modified>
</cp:coreProperties>
</file>