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55" w:rsidRDefault="00707F55">
      <w:pPr>
        <w:spacing w:line="360" w:lineRule="exact"/>
        <w:jc w:val="center"/>
        <w:rPr>
          <w:rFonts w:eastAsia="標楷體"/>
          <w:spacing w:val="-4"/>
          <w:sz w:val="28"/>
          <w:szCs w:val="28"/>
        </w:rPr>
      </w:pPr>
      <w:r>
        <w:rPr>
          <w:rFonts w:eastAsia="標楷體" w:hint="eastAsia"/>
          <w:spacing w:val="-4"/>
          <w:sz w:val="28"/>
          <w:szCs w:val="28"/>
        </w:rPr>
        <w:t>統計資料背景說明</w:t>
      </w:r>
    </w:p>
    <w:p w:rsidR="00707F55" w:rsidRDefault="00707F55">
      <w:pPr>
        <w:spacing w:line="360" w:lineRule="exact"/>
        <w:jc w:val="both"/>
      </w:pPr>
      <w:r>
        <w:rPr>
          <w:rFonts w:eastAsia="標楷體" w:hint="eastAsia"/>
          <w:spacing w:val="-4"/>
          <w:sz w:val="28"/>
          <w:szCs w:val="28"/>
        </w:rPr>
        <w:t>資料種類：</w:t>
      </w:r>
      <w:r>
        <w:rPr>
          <w:rFonts w:eastAsia="標楷體" w:hint="eastAsia"/>
          <w:spacing w:val="-4"/>
          <w:sz w:val="28"/>
        </w:rPr>
        <w:t>大氣與氣候</w:t>
      </w:r>
      <w:r>
        <w:rPr>
          <w:rFonts w:eastAsia="標楷體" w:hint="eastAsia"/>
          <w:spacing w:val="-4"/>
          <w:sz w:val="28"/>
          <w:szCs w:val="28"/>
        </w:rPr>
        <w:t>統計</w:t>
      </w:r>
    </w:p>
    <w:p w:rsidR="00707F55" w:rsidRDefault="00707F55">
      <w:pPr>
        <w:spacing w:line="360" w:lineRule="exact"/>
        <w:jc w:val="both"/>
        <w:rPr>
          <w:rFonts w:eastAsia="標楷體"/>
          <w:spacing w:val="-4"/>
          <w:sz w:val="28"/>
          <w:szCs w:val="28"/>
        </w:rPr>
      </w:pPr>
      <w:r>
        <w:rPr>
          <w:rFonts w:eastAsia="標楷體" w:hint="eastAsia"/>
          <w:spacing w:val="-4"/>
          <w:sz w:val="28"/>
          <w:szCs w:val="28"/>
        </w:rPr>
        <w:t>資料項目：金門縣空氣品質監測站設置概況與測定項目</w:t>
      </w:r>
    </w:p>
    <w:p w:rsidR="00707F55" w:rsidRDefault="00707F55">
      <w:pPr>
        <w:numPr>
          <w:ilvl w:val="0"/>
          <w:numId w:val="1"/>
        </w:numPr>
        <w:tabs>
          <w:tab w:val="left" w:pos="570"/>
        </w:tabs>
        <w:spacing w:before="60" w:line="360" w:lineRule="exact"/>
        <w:ind w:left="573" w:hanging="57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發布及編製機關單位</w:t>
      </w:r>
    </w:p>
    <w:p w:rsidR="00707F55" w:rsidRDefault="00707F55">
      <w:pPr>
        <w:spacing w:line="360" w:lineRule="exact"/>
        <w:ind w:left="720" w:hanging="426"/>
        <w:jc w:val="both"/>
      </w:pPr>
      <w:r>
        <w:rPr>
          <w:rFonts w:eastAsia="標楷體" w:hint="eastAsia"/>
          <w:spacing w:val="-4"/>
          <w:sz w:val="28"/>
          <w:szCs w:val="28"/>
        </w:rPr>
        <w:t>＊發布機關、單位：</w:t>
      </w:r>
      <w:r>
        <w:rPr>
          <w:rFonts w:eastAsia="標楷體" w:hint="eastAsia"/>
          <w:spacing w:val="-4"/>
          <w:sz w:val="28"/>
        </w:rPr>
        <w:t>金門縣政府環境保護局會計室</w:t>
      </w:r>
    </w:p>
    <w:p w:rsidR="00707F55" w:rsidRDefault="00707F55">
      <w:pPr>
        <w:tabs>
          <w:tab w:val="left" w:pos="5535"/>
        </w:tabs>
        <w:spacing w:line="360" w:lineRule="exact"/>
        <w:ind w:left="720" w:hanging="426"/>
        <w:jc w:val="both"/>
      </w:pPr>
      <w:r>
        <w:rPr>
          <w:rFonts w:eastAsia="標楷體" w:hint="eastAsia"/>
          <w:spacing w:val="-4"/>
          <w:sz w:val="28"/>
          <w:szCs w:val="28"/>
        </w:rPr>
        <w:t>＊編製單位：</w:t>
      </w:r>
      <w:r>
        <w:rPr>
          <w:rFonts w:eastAsia="標楷體" w:hint="eastAsia"/>
          <w:spacing w:val="-4"/>
          <w:sz w:val="28"/>
        </w:rPr>
        <w:t>金門縣</w:t>
      </w:r>
      <w:r>
        <w:rPr>
          <w:rFonts w:eastAsia="標楷體" w:hint="eastAsia"/>
          <w:sz w:val="28"/>
        </w:rPr>
        <w:t>環境保護局空保科</w:t>
      </w:r>
      <w:r>
        <w:rPr>
          <w:rFonts w:eastAsia="標楷體"/>
          <w:sz w:val="28"/>
        </w:rPr>
        <w:tab/>
      </w:r>
    </w:p>
    <w:p w:rsidR="00707F55" w:rsidRDefault="00707F55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z w:val="28"/>
        </w:rPr>
        <w:t>＊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聯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絡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人：楊鈞達</w:t>
      </w:r>
    </w:p>
    <w:p w:rsidR="00707F55" w:rsidRDefault="00707F55">
      <w:pPr>
        <w:spacing w:line="360" w:lineRule="exact"/>
        <w:ind w:left="720" w:hanging="426"/>
        <w:jc w:val="both"/>
      </w:pPr>
      <w:r>
        <w:rPr>
          <w:rFonts w:eastAsia="標楷體" w:hint="eastAsia"/>
          <w:spacing w:val="-4"/>
          <w:sz w:val="28"/>
          <w:szCs w:val="28"/>
        </w:rPr>
        <w:t>＊聯絡電話：</w:t>
      </w:r>
      <w:r>
        <w:rPr>
          <w:rFonts w:ascii="標楷體" w:eastAsia="標楷體" w:hAnsi="標楷體"/>
          <w:sz w:val="28"/>
        </w:rPr>
        <w:t>082-336823#210</w:t>
      </w:r>
    </w:p>
    <w:p w:rsidR="00707F55" w:rsidRDefault="00707F55">
      <w:pPr>
        <w:spacing w:line="360" w:lineRule="exact"/>
        <w:ind w:left="720" w:hanging="426"/>
        <w:jc w:val="both"/>
      </w:pPr>
      <w:r>
        <w:rPr>
          <w:rFonts w:eastAsia="標楷體" w:hint="eastAsia"/>
          <w:spacing w:val="-4"/>
          <w:sz w:val="28"/>
          <w:szCs w:val="28"/>
        </w:rPr>
        <w:t>＊傳真：</w:t>
      </w:r>
      <w:r>
        <w:rPr>
          <w:rFonts w:ascii="標楷體" w:eastAsia="標楷體" w:hAnsi="標楷體"/>
          <w:sz w:val="28"/>
        </w:rPr>
        <w:t>082-336048</w:t>
      </w:r>
    </w:p>
    <w:p w:rsidR="00707F55" w:rsidRDefault="00707F55">
      <w:pPr>
        <w:spacing w:line="360" w:lineRule="exact"/>
        <w:ind w:left="720" w:hanging="426"/>
        <w:jc w:val="both"/>
      </w:pPr>
      <w:r>
        <w:rPr>
          <w:rFonts w:eastAsia="標楷體" w:hint="eastAsia"/>
          <w:spacing w:val="-4"/>
          <w:sz w:val="28"/>
          <w:szCs w:val="28"/>
        </w:rPr>
        <w:t>＊電子信箱：</w:t>
      </w:r>
      <w:r>
        <w:rPr>
          <w:rFonts w:ascii="標楷體" w:eastAsia="標楷體" w:hAnsi="標楷體"/>
          <w:sz w:val="28"/>
          <w:szCs w:val="28"/>
        </w:rPr>
        <w:t>yangjunda@mail.kinmen.gov.tw</w:t>
      </w:r>
    </w:p>
    <w:p w:rsidR="00707F55" w:rsidRDefault="00707F55">
      <w:pPr>
        <w:spacing w:before="120" w:line="360" w:lineRule="exact"/>
        <w:ind w:left="539" w:hanging="539"/>
        <w:jc w:val="both"/>
        <w:rPr>
          <w:rFonts w:eastAsia="標楷體"/>
          <w:spacing w:val="-4"/>
          <w:sz w:val="28"/>
          <w:szCs w:val="28"/>
        </w:rPr>
      </w:pPr>
      <w:r>
        <w:rPr>
          <w:rFonts w:eastAsia="標楷體" w:hint="eastAsia"/>
          <w:spacing w:val="-4"/>
          <w:sz w:val="28"/>
          <w:szCs w:val="28"/>
        </w:rPr>
        <w:t>二、發布形式</w:t>
      </w:r>
    </w:p>
    <w:p w:rsidR="00707F55" w:rsidRDefault="00707F55">
      <w:pPr>
        <w:numPr>
          <w:ilvl w:val="0"/>
          <w:numId w:val="2"/>
        </w:numPr>
        <w:spacing w:line="360" w:lineRule="exact"/>
        <w:jc w:val="both"/>
        <w:rPr>
          <w:rFonts w:eastAsia="標楷體"/>
          <w:spacing w:val="-4"/>
          <w:sz w:val="28"/>
          <w:szCs w:val="28"/>
        </w:rPr>
      </w:pPr>
      <w:r>
        <w:rPr>
          <w:rFonts w:eastAsia="標楷體" w:hint="eastAsia"/>
          <w:spacing w:val="-4"/>
          <w:sz w:val="28"/>
          <w:szCs w:val="28"/>
        </w:rPr>
        <w:t>口頭：</w:t>
      </w:r>
    </w:p>
    <w:p w:rsidR="00707F55" w:rsidRDefault="00707F55">
      <w:pPr>
        <w:spacing w:line="360" w:lineRule="exact"/>
        <w:jc w:val="both"/>
        <w:rPr>
          <w:rFonts w:eastAsia="標楷體"/>
          <w:spacing w:val="-4"/>
          <w:sz w:val="28"/>
          <w:szCs w:val="28"/>
        </w:rPr>
      </w:pPr>
      <w:r>
        <w:rPr>
          <w:rFonts w:eastAsia="標楷體"/>
          <w:spacing w:val="-4"/>
          <w:sz w:val="28"/>
          <w:szCs w:val="28"/>
        </w:rPr>
        <w:t xml:space="preserve">         </w:t>
      </w:r>
      <w:r>
        <w:rPr>
          <w:rFonts w:eastAsia="標楷體" w:hint="eastAsia"/>
          <w:spacing w:val="-4"/>
          <w:sz w:val="28"/>
          <w:szCs w:val="28"/>
        </w:rPr>
        <w:t>（</w:t>
      </w:r>
      <w:r>
        <w:rPr>
          <w:rFonts w:eastAsia="標楷體"/>
          <w:spacing w:val="-4"/>
          <w:sz w:val="28"/>
          <w:szCs w:val="28"/>
        </w:rPr>
        <w:t xml:space="preserve"> </w:t>
      </w:r>
      <w:r>
        <w:rPr>
          <w:rFonts w:eastAsia="標楷體" w:hint="eastAsia"/>
          <w:spacing w:val="-4"/>
          <w:sz w:val="28"/>
          <w:szCs w:val="28"/>
        </w:rPr>
        <w:t>）記者會或說明會</w:t>
      </w:r>
    </w:p>
    <w:p w:rsidR="00707F55" w:rsidRDefault="00707F55">
      <w:pPr>
        <w:numPr>
          <w:ilvl w:val="0"/>
          <w:numId w:val="3"/>
        </w:numPr>
        <w:spacing w:line="360" w:lineRule="exact"/>
        <w:jc w:val="both"/>
        <w:rPr>
          <w:rFonts w:eastAsia="標楷體"/>
          <w:spacing w:val="-4"/>
          <w:sz w:val="28"/>
          <w:szCs w:val="28"/>
        </w:rPr>
      </w:pPr>
      <w:r>
        <w:rPr>
          <w:rFonts w:eastAsia="標楷體" w:hint="eastAsia"/>
          <w:spacing w:val="-4"/>
          <w:sz w:val="28"/>
          <w:szCs w:val="28"/>
        </w:rPr>
        <w:t>書面：</w:t>
      </w:r>
    </w:p>
    <w:p w:rsidR="00707F55" w:rsidRDefault="00707F55">
      <w:pPr>
        <w:spacing w:line="360" w:lineRule="exact"/>
        <w:ind w:left="294"/>
        <w:jc w:val="both"/>
      </w:pPr>
      <w:r>
        <w:rPr>
          <w:rFonts w:eastAsia="標楷體"/>
          <w:spacing w:val="-4"/>
          <w:sz w:val="28"/>
          <w:szCs w:val="28"/>
        </w:rPr>
        <w:t xml:space="preserve">       </w:t>
      </w:r>
      <w:r>
        <w:rPr>
          <w:rFonts w:eastAsia="標楷體" w:hint="eastAsia"/>
          <w:spacing w:val="-4"/>
          <w:sz w:val="28"/>
          <w:szCs w:val="28"/>
        </w:rPr>
        <w:t>（</w:t>
      </w:r>
      <w:r>
        <w:rPr>
          <w:rFonts w:eastAsia="標楷體"/>
          <w:spacing w:val="-4"/>
          <w:sz w:val="28"/>
          <w:szCs w:val="28"/>
        </w:rPr>
        <w:t xml:space="preserve"> </w:t>
      </w:r>
      <w:r>
        <w:rPr>
          <w:rFonts w:eastAsia="標楷體" w:hint="eastAsia"/>
          <w:spacing w:val="-4"/>
          <w:sz w:val="28"/>
          <w:szCs w:val="28"/>
        </w:rPr>
        <w:t>）新聞稿</w:t>
      </w:r>
      <w:r>
        <w:rPr>
          <w:rFonts w:eastAsia="標楷體"/>
          <w:spacing w:val="-4"/>
          <w:sz w:val="28"/>
          <w:szCs w:val="28"/>
        </w:rPr>
        <w:t xml:space="preserve">   </w:t>
      </w:r>
      <w:r>
        <w:rPr>
          <w:rFonts w:eastAsia="標楷體" w:hint="eastAsia"/>
          <w:spacing w:val="-4"/>
          <w:sz w:val="28"/>
          <w:szCs w:val="28"/>
        </w:rPr>
        <w:t>（</w:t>
      </w:r>
      <w:r>
        <w:rPr>
          <w:rFonts w:ascii="Symbol" w:hAnsi="Symbol" w:cs="Symbol" w:hint="eastAsia"/>
          <w:spacing w:val="-4"/>
          <w:sz w:val="28"/>
          <w:szCs w:val="28"/>
        </w:rPr>
        <w:t></w:t>
      </w:r>
      <w:r>
        <w:rPr>
          <w:rFonts w:eastAsia="標楷體" w:hint="eastAsia"/>
          <w:spacing w:val="-4"/>
          <w:sz w:val="28"/>
          <w:szCs w:val="28"/>
        </w:rPr>
        <w:t>）報表</w:t>
      </w:r>
      <w:r>
        <w:rPr>
          <w:rFonts w:eastAsia="標楷體"/>
          <w:spacing w:val="-4"/>
          <w:sz w:val="28"/>
          <w:szCs w:val="28"/>
        </w:rPr>
        <w:t xml:space="preserve">  </w:t>
      </w:r>
      <w:r>
        <w:rPr>
          <w:rFonts w:eastAsia="標楷體" w:hint="eastAsia"/>
          <w:spacing w:val="-4"/>
          <w:sz w:val="28"/>
          <w:szCs w:val="28"/>
        </w:rPr>
        <w:t>（</w:t>
      </w:r>
      <w:r>
        <w:rPr>
          <w:rFonts w:eastAsia="標楷體"/>
          <w:spacing w:val="-4"/>
          <w:sz w:val="28"/>
          <w:szCs w:val="28"/>
        </w:rPr>
        <w:t xml:space="preserve"> </w:t>
      </w:r>
      <w:r>
        <w:rPr>
          <w:rFonts w:eastAsia="標楷體" w:hint="eastAsia"/>
          <w:spacing w:val="-4"/>
          <w:sz w:val="28"/>
          <w:szCs w:val="28"/>
        </w:rPr>
        <w:t>）書刊，刊名：</w:t>
      </w:r>
    </w:p>
    <w:p w:rsidR="00707F55" w:rsidRDefault="00707F55">
      <w:pPr>
        <w:spacing w:line="360" w:lineRule="exact"/>
        <w:ind w:left="294"/>
        <w:jc w:val="both"/>
        <w:rPr>
          <w:rFonts w:eastAsia="標楷體"/>
          <w:spacing w:val="-4"/>
          <w:sz w:val="28"/>
          <w:szCs w:val="28"/>
        </w:rPr>
      </w:pPr>
      <w:r>
        <w:rPr>
          <w:rFonts w:eastAsia="標楷體" w:hint="eastAsia"/>
          <w:spacing w:val="-4"/>
          <w:sz w:val="28"/>
          <w:szCs w:val="28"/>
        </w:rPr>
        <w:t>＊電子媒體：</w:t>
      </w:r>
    </w:p>
    <w:p w:rsidR="00707F55" w:rsidRDefault="00707F55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ˇ</w:t>
      </w:r>
      <w:r>
        <w:rPr>
          <w:rFonts w:eastAsia="標楷體" w:hint="eastAsia"/>
          <w:sz w:val="28"/>
        </w:rPr>
        <w:t>）線上書刊及資料庫，網址：</w:t>
      </w:r>
    </w:p>
    <w:p w:rsidR="00707F55" w:rsidRDefault="002206D9" w:rsidP="00B84D22">
      <w:pPr>
        <w:spacing w:line="360" w:lineRule="exact"/>
        <w:ind w:leftChars="396" w:left="962" w:right="-328" w:hangingChars="5" w:hanging="12"/>
        <w:jc w:val="both"/>
      </w:pPr>
      <w:hyperlink r:id="rId8" w:history="1">
        <w:r w:rsidR="00707F55" w:rsidRPr="006E7781">
          <w:rPr>
            <w:rStyle w:val="ad"/>
          </w:rPr>
          <w:t>http://web.kinmen.gov.tw/Layout/sub_D/Download_DownloadPage.aspx?path=17411&amp;Language=1&amp;UID=33&amp;ClsID=575&amp;ClsTwoID=0&amp;ClsThreeID=0&amp;FUID=33</w:t>
        </w:r>
      </w:hyperlink>
    </w:p>
    <w:p w:rsidR="00707F55" w:rsidRDefault="00707F55">
      <w:pPr>
        <w:spacing w:line="360" w:lineRule="exact"/>
        <w:ind w:left="966" w:right="-328" w:hanging="294"/>
        <w:jc w:val="both"/>
      </w:pPr>
      <w:r>
        <w:rPr>
          <w:rFonts w:eastAsia="標楷體" w:hint="eastAsia"/>
          <w:spacing w:val="-4"/>
          <w:sz w:val="28"/>
          <w:szCs w:val="28"/>
        </w:rPr>
        <w:t>（</w:t>
      </w:r>
      <w:r>
        <w:rPr>
          <w:rFonts w:eastAsia="標楷體"/>
          <w:spacing w:val="-4"/>
          <w:sz w:val="28"/>
          <w:szCs w:val="28"/>
        </w:rPr>
        <w:t xml:space="preserve"> </w:t>
      </w:r>
      <w:r>
        <w:rPr>
          <w:rFonts w:eastAsia="標楷體" w:hint="eastAsia"/>
          <w:spacing w:val="-4"/>
          <w:sz w:val="28"/>
          <w:szCs w:val="28"/>
        </w:rPr>
        <w:t>）磁片</w:t>
      </w:r>
      <w:r>
        <w:rPr>
          <w:rFonts w:eastAsia="標楷體"/>
          <w:spacing w:val="-4"/>
          <w:sz w:val="28"/>
          <w:szCs w:val="28"/>
        </w:rPr>
        <w:t xml:space="preserve">   </w:t>
      </w:r>
      <w:r>
        <w:rPr>
          <w:rFonts w:eastAsia="標楷體" w:hint="eastAsia"/>
          <w:spacing w:val="-4"/>
          <w:sz w:val="28"/>
          <w:szCs w:val="28"/>
        </w:rPr>
        <w:t>（</w:t>
      </w:r>
      <w:r>
        <w:rPr>
          <w:rFonts w:eastAsia="標楷體"/>
          <w:spacing w:val="-4"/>
          <w:sz w:val="28"/>
          <w:szCs w:val="28"/>
        </w:rPr>
        <w:t xml:space="preserve"> </w:t>
      </w:r>
      <w:r>
        <w:rPr>
          <w:rFonts w:eastAsia="標楷體" w:hint="eastAsia"/>
          <w:spacing w:val="-4"/>
          <w:sz w:val="28"/>
          <w:szCs w:val="28"/>
        </w:rPr>
        <w:t>）光碟片</w:t>
      </w:r>
      <w:r>
        <w:rPr>
          <w:rFonts w:eastAsia="標楷體"/>
          <w:spacing w:val="-4"/>
          <w:sz w:val="28"/>
          <w:szCs w:val="28"/>
        </w:rPr>
        <w:t xml:space="preserve">  </w:t>
      </w:r>
      <w:r>
        <w:rPr>
          <w:rFonts w:eastAsia="標楷體" w:hint="eastAsia"/>
          <w:spacing w:val="-4"/>
          <w:sz w:val="28"/>
          <w:szCs w:val="28"/>
        </w:rPr>
        <w:t>（</w:t>
      </w:r>
      <w:r>
        <w:rPr>
          <w:rFonts w:eastAsia="標楷體"/>
          <w:spacing w:val="-4"/>
          <w:sz w:val="28"/>
          <w:szCs w:val="28"/>
        </w:rPr>
        <w:t xml:space="preserve"> </w:t>
      </w:r>
      <w:r>
        <w:rPr>
          <w:rFonts w:eastAsia="標楷體" w:hint="eastAsia"/>
          <w:spacing w:val="-4"/>
          <w:sz w:val="28"/>
          <w:szCs w:val="28"/>
        </w:rPr>
        <w:t>）其他</w:t>
      </w:r>
    </w:p>
    <w:p w:rsidR="00707F55" w:rsidRDefault="00707F55">
      <w:pPr>
        <w:spacing w:before="120" w:line="360" w:lineRule="exact"/>
        <w:ind w:left="618" w:hanging="618"/>
        <w:jc w:val="both"/>
        <w:rPr>
          <w:rFonts w:eastAsia="標楷體"/>
          <w:spacing w:val="-4"/>
          <w:sz w:val="28"/>
          <w:szCs w:val="28"/>
        </w:rPr>
      </w:pPr>
      <w:r>
        <w:rPr>
          <w:rFonts w:eastAsia="標楷體" w:hint="eastAsia"/>
          <w:spacing w:val="-4"/>
          <w:sz w:val="28"/>
          <w:szCs w:val="28"/>
        </w:rPr>
        <w:t>三、資料範圍、週期及時效</w:t>
      </w:r>
    </w:p>
    <w:p w:rsidR="00707F55" w:rsidRDefault="00707F55">
      <w:pPr>
        <w:spacing w:line="360" w:lineRule="exact"/>
        <w:ind w:firstLine="280"/>
        <w:jc w:val="both"/>
      </w:pPr>
      <w:r>
        <w:rPr>
          <w:rFonts w:eastAsia="標楷體" w:hint="eastAsia"/>
          <w:spacing w:val="-4"/>
          <w:sz w:val="28"/>
          <w:szCs w:val="28"/>
        </w:rPr>
        <w:t>＊統計地區範圍及對象：</w:t>
      </w:r>
      <w:r>
        <w:rPr>
          <w:rFonts w:eastAsia="標楷體" w:hint="eastAsia"/>
          <w:spacing w:val="-4"/>
          <w:sz w:val="28"/>
        </w:rPr>
        <w:t>金門</w:t>
      </w:r>
      <w:r>
        <w:rPr>
          <w:rFonts w:ascii="標楷體" w:eastAsia="標楷體" w:hAnsi="標楷體" w:hint="eastAsia"/>
          <w:sz w:val="28"/>
        </w:rPr>
        <w:t>縣設置之空氣品質監測站均為統計對象。</w:t>
      </w:r>
    </w:p>
    <w:p w:rsidR="00707F55" w:rsidRDefault="00707F55">
      <w:pPr>
        <w:spacing w:line="360" w:lineRule="exact"/>
        <w:ind w:firstLine="280"/>
        <w:jc w:val="both"/>
      </w:pPr>
      <w:r>
        <w:rPr>
          <w:rFonts w:eastAsia="標楷體" w:hint="eastAsia"/>
          <w:spacing w:val="-4"/>
          <w:sz w:val="28"/>
          <w:szCs w:val="28"/>
        </w:rPr>
        <w:t>＊統計標準時間：</w:t>
      </w:r>
      <w:r>
        <w:rPr>
          <w:rFonts w:ascii="標楷體" w:eastAsia="標楷體" w:hAnsi="標楷體" w:hint="eastAsia"/>
          <w:sz w:val="28"/>
        </w:rPr>
        <w:t>以每年年底之事實為準。</w:t>
      </w:r>
    </w:p>
    <w:p w:rsidR="00707F55" w:rsidRDefault="00707F55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pacing w:val="-4"/>
          <w:sz w:val="28"/>
          <w:szCs w:val="28"/>
        </w:rPr>
        <w:t>＊統計項目定義：</w:t>
      </w:r>
    </w:p>
    <w:p w:rsidR="00707F55" w:rsidRPr="00B84D22" w:rsidRDefault="00707F55" w:rsidP="00484893">
      <w:pPr>
        <w:pStyle w:val="ae"/>
        <w:ind w:left="540"/>
        <w:rPr>
          <w:rFonts w:ascii="標楷體" w:eastAsia="標楷體"/>
        </w:rPr>
      </w:pPr>
      <w:r w:rsidRPr="00B84D22">
        <w:rPr>
          <w:rFonts w:ascii="標楷體" w:eastAsia="標楷體" w:hint="eastAsia"/>
        </w:rPr>
        <w:t>（一）測站編號原則：</w:t>
      </w:r>
    </w:p>
    <w:p w:rsidR="00707F55" w:rsidRPr="00B84D22" w:rsidRDefault="00707F55" w:rsidP="00484893">
      <w:pPr>
        <w:ind w:left="1440"/>
        <w:rPr>
          <w:rFonts w:ascii="標楷體" w:eastAsia="標楷體"/>
        </w:rPr>
      </w:pPr>
      <w:r w:rsidRPr="00B84D22">
        <w:rPr>
          <w:rFonts w:ascii="標楷體" w:eastAsia="標楷體"/>
        </w:rPr>
        <w:t xml:space="preserve">1. </w:t>
      </w:r>
      <w:r w:rsidRPr="00B84D22">
        <w:rPr>
          <w:rFonts w:ascii="標楷體" w:eastAsia="標楷體" w:hint="eastAsia"/>
        </w:rPr>
        <w:t>測站編號共</w:t>
      </w:r>
      <w:r w:rsidRPr="00B84D22">
        <w:rPr>
          <w:rFonts w:ascii="標楷體" w:eastAsia="標楷體"/>
        </w:rPr>
        <w:t>12</w:t>
      </w:r>
      <w:r w:rsidRPr="00B84D22">
        <w:rPr>
          <w:rFonts w:ascii="標楷體" w:eastAsia="標楷體" w:hint="eastAsia"/>
        </w:rPr>
        <w:t>碼，以</w:t>
      </w:r>
      <w:r w:rsidRPr="00B84D22">
        <w:rPr>
          <w:rFonts w:ascii="標楷體" w:eastAsia="標楷體"/>
        </w:rPr>
        <w:t xml:space="preserve">X1X2X3X4X5X6X7X8X9X10X11X12 </w:t>
      </w:r>
      <w:r w:rsidRPr="00B84D22">
        <w:rPr>
          <w:rFonts w:ascii="標楷體" w:eastAsia="標楷體" w:hint="eastAsia"/>
        </w:rPr>
        <w:t>代表。</w:t>
      </w:r>
    </w:p>
    <w:p w:rsidR="00707F55" w:rsidRPr="00B84D22" w:rsidRDefault="00707F55" w:rsidP="00484893">
      <w:pPr>
        <w:ind w:left="1440"/>
        <w:rPr>
          <w:rFonts w:ascii="標楷體" w:eastAsia="標楷體"/>
        </w:rPr>
      </w:pPr>
      <w:r w:rsidRPr="00B84D22">
        <w:rPr>
          <w:rFonts w:ascii="標楷體" w:eastAsia="標楷體"/>
        </w:rPr>
        <w:t>2. X1  X2  X3  X4  X5  X6  X7  X8  X9  X10  X11  X12</w:t>
      </w:r>
    </w:p>
    <w:p w:rsidR="00707F55" w:rsidRPr="00B84D22" w:rsidRDefault="00707F55" w:rsidP="00484893">
      <w:pPr>
        <w:ind w:left="1880"/>
        <w:rPr>
          <w:rFonts w:ascii="標楷體" w:eastAsia="標楷體"/>
        </w:rPr>
      </w:pPr>
      <w:r w:rsidRPr="00B84D22">
        <w:rPr>
          <w:rFonts w:ascii="標楷體" w:eastAsia="標楷體" w:hint="eastAsia"/>
        </w:rPr>
        <w:t>□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□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□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□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□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□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□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□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□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□</w:t>
      </w:r>
      <w:r w:rsidRPr="00B84D22">
        <w:rPr>
          <w:rFonts w:ascii="標楷體" w:eastAsia="標楷體"/>
        </w:rPr>
        <w:t xml:space="preserve">   </w:t>
      </w:r>
      <w:r w:rsidRPr="00B84D22">
        <w:rPr>
          <w:rFonts w:ascii="標楷體" w:eastAsia="標楷體" w:hint="eastAsia"/>
        </w:rPr>
        <w:t>□</w:t>
      </w:r>
      <w:r w:rsidRPr="00B84D22">
        <w:rPr>
          <w:rFonts w:ascii="標楷體" w:eastAsia="標楷體"/>
        </w:rPr>
        <w:t xml:space="preserve">   </w:t>
      </w:r>
      <w:r w:rsidRPr="00B84D22">
        <w:rPr>
          <w:rFonts w:ascii="標楷體" w:eastAsia="標楷體" w:hint="eastAsia"/>
        </w:rPr>
        <w:t>□</w:t>
      </w:r>
    </w:p>
    <w:tbl>
      <w:tblPr>
        <w:tblW w:w="0" w:type="auto"/>
        <w:tblInd w:w="20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580"/>
        <w:gridCol w:w="540"/>
        <w:gridCol w:w="580"/>
        <w:gridCol w:w="540"/>
        <w:gridCol w:w="580"/>
        <w:gridCol w:w="560"/>
        <w:gridCol w:w="680"/>
        <w:gridCol w:w="700"/>
      </w:tblGrid>
      <w:tr w:rsidR="00B84D22" w:rsidRPr="00B84D22" w:rsidTr="005E4802">
        <w:tc>
          <w:tcPr>
            <w:tcW w:w="560" w:type="dxa"/>
          </w:tcPr>
          <w:p w:rsidR="00707F55" w:rsidRPr="00B84D22" w:rsidRDefault="00707F55" w:rsidP="005E4802">
            <w:pPr>
              <w:rPr>
                <w:rFonts w:ascii="標楷體" w:eastAsia="標楷體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707F55" w:rsidRPr="00B84D22" w:rsidRDefault="00707F55" w:rsidP="005E4802">
            <w:pPr>
              <w:rPr>
                <w:rFonts w:ascii="標楷體" w:eastAsia="標楷體"/>
              </w:rPr>
            </w:pPr>
          </w:p>
        </w:tc>
        <w:tc>
          <w:tcPr>
            <w:tcW w:w="560" w:type="dxa"/>
          </w:tcPr>
          <w:p w:rsidR="00707F55" w:rsidRPr="00B84D22" w:rsidRDefault="00707F55" w:rsidP="005E4802">
            <w:pPr>
              <w:rPr>
                <w:rFonts w:ascii="標楷體" w:eastAsia="標楷體"/>
              </w:rPr>
            </w:pPr>
          </w:p>
        </w:tc>
        <w:tc>
          <w:tcPr>
            <w:tcW w:w="580" w:type="dxa"/>
          </w:tcPr>
          <w:p w:rsidR="00707F55" w:rsidRPr="00B84D22" w:rsidRDefault="00707F55" w:rsidP="005E4802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07F55" w:rsidRPr="00B84D22" w:rsidRDefault="00707F55" w:rsidP="005E4802">
            <w:pPr>
              <w:rPr>
                <w:rFonts w:ascii="標楷體" w:eastAsia="標楷體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707F55" w:rsidRPr="00B84D22" w:rsidRDefault="00707F55" w:rsidP="005E4802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07F55" w:rsidRPr="00B84D22" w:rsidRDefault="00707F55" w:rsidP="005E4802">
            <w:pPr>
              <w:rPr>
                <w:rFonts w:ascii="標楷體" w:eastAsia="標楷體"/>
              </w:rPr>
            </w:pPr>
          </w:p>
        </w:tc>
        <w:tc>
          <w:tcPr>
            <w:tcW w:w="580" w:type="dxa"/>
          </w:tcPr>
          <w:p w:rsidR="00707F55" w:rsidRPr="00B84D22" w:rsidRDefault="00707F55" w:rsidP="005E4802">
            <w:pPr>
              <w:rPr>
                <w:rFonts w:ascii="標楷體" w:eastAsia="標楷體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707F55" w:rsidRPr="00B84D22" w:rsidRDefault="00707F55" w:rsidP="005E4802">
            <w:pPr>
              <w:rPr>
                <w:rFonts w:ascii="標楷體" w:eastAsia="標楷體"/>
              </w:rPr>
            </w:pPr>
          </w:p>
        </w:tc>
        <w:tc>
          <w:tcPr>
            <w:tcW w:w="680" w:type="dxa"/>
          </w:tcPr>
          <w:p w:rsidR="00707F55" w:rsidRPr="00B84D22" w:rsidRDefault="00707F55" w:rsidP="005E4802">
            <w:pPr>
              <w:rPr>
                <w:rFonts w:ascii="標楷體" w:eastAsia="標楷體"/>
              </w:rPr>
            </w:pPr>
          </w:p>
        </w:tc>
        <w:tc>
          <w:tcPr>
            <w:tcW w:w="700" w:type="dxa"/>
          </w:tcPr>
          <w:p w:rsidR="00707F55" w:rsidRPr="00B84D22" w:rsidRDefault="00707F55" w:rsidP="005E4802">
            <w:pPr>
              <w:rPr>
                <w:rFonts w:ascii="標楷體" w:eastAsia="標楷體"/>
              </w:rPr>
            </w:pPr>
          </w:p>
        </w:tc>
      </w:tr>
    </w:tbl>
    <w:p w:rsidR="00707F55" w:rsidRPr="00B84D22" w:rsidRDefault="00707F55" w:rsidP="00484893">
      <w:pPr>
        <w:ind w:left="1980"/>
        <w:rPr>
          <w:rFonts w:ascii="標楷體" w:eastAsia="標楷體"/>
        </w:rPr>
      </w:pPr>
      <w:r w:rsidRPr="00B84D22">
        <w:rPr>
          <w:rFonts w:ascii="標楷體" w:eastAsia="標楷體" w:hint="eastAsia"/>
        </w:rPr>
        <w:t>縣</w:t>
      </w:r>
      <w:r w:rsidRPr="00B84D22">
        <w:rPr>
          <w:rFonts w:ascii="標楷體" w:eastAsia="標楷體"/>
        </w:rPr>
        <w:t xml:space="preserve">         </w:t>
      </w:r>
      <w:r w:rsidRPr="00B84D22">
        <w:rPr>
          <w:rFonts w:ascii="標楷體" w:eastAsia="標楷體" w:hint="eastAsia"/>
        </w:rPr>
        <w:t>鄉</w:t>
      </w:r>
      <w:r w:rsidRPr="00B84D22">
        <w:rPr>
          <w:rFonts w:ascii="標楷體" w:eastAsia="標楷體"/>
        </w:rPr>
        <w:t xml:space="preserve">       </w:t>
      </w:r>
      <w:r w:rsidRPr="00B84D22">
        <w:rPr>
          <w:rFonts w:ascii="標楷體" w:eastAsia="標楷體" w:hint="eastAsia"/>
        </w:rPr>
        <w:t>測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測</w:t>
      </w:r>
      <w:r w:rsidRPr="00B84D22">
        <w:rPr>
          <w:rFonts w:ascii="標楷體" w:eastAsia="標楷體"/>
        </w:rPr>
        <w:t xml:space="preserve">     </w:t>
      </w:r>
      <w:r w:rsidRPr="00B84D22">
        <w:rPr>
          <w:rFonts w:ascii="標楷體" w:eastAsia="標楷體" w:hint="eastAsia"/>
        </w:rPr>
        <w:t>測</w:t>
      </w:r>
      <w:r w:rsidRPr="00B84D22">
        <w:rPr>
          <w:rFonts w:ascii="標楷體" w:eastAsia="標楷體"/>
        </w:rPr>
        <w:t xml:space="preserve">         </w:t>
      </w:r>
      <w:r w:rsidRPr="00B84D22">
        <w:rPr>
          <w:rFonts w:ascii="標楷體" w:eastAsia="標楷體" w:hint="eastAsia"/>
        </w:rPr>
        <w:t>流</w:t>
      </w:r>
    </w:p>
    <w:p w:rsidR="00707F55" w:rsidRPr="00B84D22" w:rsidRDefault="00707F55" w:rsidP="00484893">
      <w:pPr>
        <w:ind w:left="1980"/>
        <w:rPr>
          <w:rFonts w:ascii="標楷體" w:eastAsia="標楷體"/>
        </w:rPr>
      </w:pPr>
      <w:r w:rsidRPr="00B84D22">
        <w:rPr>
          <w:rFonts w:ascii="標楷體" w:eastAsia="標楷體" w:hint="eastAsia"/>
        </w:rPr>
        <w:t>市</w:t>
      </w:r>
      <w:r w:rsidRPr="00B84D22">
        <w:rPr>
          <w:rFonts w:ascii="標楷體" w:eastAsia="標楷體"/>
        </w:rPr>
        <w:t xml:space="preserve">         </w:t>
      </w:r>
      <w:r w:rsidRPr="00B84D22">
        <w:rPr>
          <w:rFonts w:ascii="標楷體" w:eastAsia="標楷體" w:hint="eastAsia"/>
        </w:rPr>
        <w:t>鎮</w:t>
      </w:r>
      <w:r w:rsidRPr="00B84D22">
        <w:rPr>
          <w:rFonts w:ascii="標楷體" w:eastAsia="標楷體"/>
        </w:rPr>
        <w:t xml:space="preserve">       </w:t>
      </w:r>
      <w:r w:rsidRPr="00B84D22">
        <w:rPr>
          <w:rFonts w:ascii="標楷體" w:eastAsia="標楷體" w:hint="eastAsia"/>
        </w:rPr>
        <w:t>站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站</w:t>
      </w:r>
      <w:r w:rsidRPr="00B84D22">
        <w:rPr>
          <w:rFonts w:ascii="標楷體" w:eastAsia="標楷體"/>
        </w:rPr>
        <w:t xml:space="preserve">     </w:t>
      </w:r>
      <w:r w:rsidRPr="00B84D22">
        <w:rPr>
          <w:rFonts w:ascii="標楷體" w:eastAsia="標楷體" w:hint="eastAsia"/>
        </w:rPr>
        <w:t>站</w:t>
      </w:r>
      <w:r w:rsidRPr="00B84D22">
        <w:rPr>
          <w:rFonts w:ascii="標楷體" w:eastAsia="標楷體"/>
        </w:rPr>
        <w:t xml:space="preserve">         </w:t>
      </w:r>
      <w:r w:rsidRPr="00B84D22">
        <w:rPr>
          <w:rFonts w:ascii="標楷體" w:eastAsia="標楷體" w:hint="eastAsia"/>
        </w:rPr>
        <w:t>水</w:t>
      </w:r>
    </w:p>
    <w:p w:rsidR="00707F55" w:rsidRPr="00B84D22" w:rsidRDefault="00707F55" w:rsidP="00484893">
      <w:pPr>
        <w:ind w:left="1980"/>
        <w:rPr>
          <w:rFonts w:ascii="標楷體" w:eastAsia="標楷體"/>
        </w:rPr>
      </w:pPr>
      <w:r w:rsidRPr="00B84D22">
        <w:rPr>
          <w:rFonts w:ascii="標楷體" w:eastAsia="標楷體" w:hint="eastAsia"/>
        </w:rPr>
        <w:t>別</w:t>
      </w:r>
      <w:r w:rsidRPr="00B84D22">
        <w:rPr>
          <w:rFonts w:ascii="標楷體" w:eastAsia="標楷體"/>
        </w:rPr>
        <w:t xml:space="preserve">         </w:t>
      </w:r>
      <w:r w:rsidRPr="00B84D22">
        <w:rPr>
          <w:rFonts w:ascii="標楷體" w:eastAsia="標楷體" w:hint="eastAsia"/>
        </w:rPr>
        <w:t>市</w:t>
      </w:r>
      <w:r w:rsidRPr="00B84D22">
        <w:rPr>
          <w:rFonts w:ascii="標楷體" w:eastAsia="標楷體"/>
        </w:rPr>
        <w:t xml:space="preserve">       </w:t>
      </w:r>
      <w:r w:rsidRPr="00B84D22">
        <w:rPr>
          <w:rFonts w:ascii="標楷體" w:eastAsia="標楷體" w:hint="eastAsia"/>
        </w:rPr>
        <w:t>類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方</w:t>
      </w:r>
      <w:r w:rsidRPr="00B84D22">
        <w:rPr>
          <w:rFonts w:ascii="標楷體" w:eastAsia="標楷體"/>
        </w:rPr>
        <w:t xml:space="preserve">     </w:t>
      </w:r>
      <w:r w:rsidRPr="00B84D22">
        <w:rPr>
          <w:rFonts w:ascii="標楷體" w:eastAsia="標楷體" w:hint="eastAsia"/>
        </w:rPr>
        <w:t>性</w:t>
      </w:r>
      <w:r w:rsidRPr="00B84D22">
        <w:rPr>
          <w:rFonts w:ascii="標楷體" w:eastAsia="標楷體"/>
        </w:rPr>
        <w:t xml:space="preserve">         </w:t>
      </w:r>
      <w:r w:rsidRPr="00B84D22">
        <w:rPr>
          <w:rFonts w:ascii="標楷體" w:eastAsia="標楷體" w:hint="eastAsia"/>
        </w:rPr>
        <w:t>號</w:t>
      </w:r>
    </w:p>
    <w:p w:rsidR="00707F55" w:rsidRPr="00B84D22" w:rsidRDefault="00707F55" w:rsidP="00B84D22">
      <w:pPr>
        <w:ind w:leftChars="1400" w:left="3360"/>
        <w:rPr>
          <w:rFonts w:ascii="標楷體" w:eastAsia="標楷體"/>
        </w:rPr>
      </w:pPr>
      <w:r w:rsidRPr="00B84D22">
        <w:rPr>
          <w:rFonts w:ascii="標楷體" w:eastAsia="標楷體" w:hint="eastAsia"/>
        </w:rPr>
        <w:t>區</w:t>
      </w:r>
      <w:r w:rsidRPr="00B84D22">
        <w:rPr>
          <w:rFonts w:ascii="標楷體" w:eastAsia="標楷體"/>
        </w:rPr>
        <w:t xml:space="preserve">       </w:t>
      </w:r>
      <w:r w:rsidRPr="00B84D22">
        <w:rPr>
          <w:rFonts w:ascii="標楷體" w:eastAsia="標楷體" w:hint="eastAsia"/>
        </w:rPr>
        <w:t>別</w:t>
      </w:r>
      <w:r w:rsidRPr="00B84D22">
        <w:rPr>
          <w:rFonts w:ascii="標楷體" w:eastAsia="標楷體"/>
        </w:rPr>
        <w:t xml:space="preserve">  </w:t>
      </w:r>
      <w:r w:rsidRPr="00B84D22">
        <w:rPr>
          <w:rFonts w:ascii="標楷體" w:eastAsia="標楷體" w:hint="eastAsia"/>
        </w:rPr>
        <w:t>式</w:t>
      </w:r>
      <w:r w:rsidRPr="00B84D22">
        <w:rPr>
          <w:rFonts w:ascii="標楷體" w:eastAsia="標楷體"/>
        </w:rPr>
        <w:t xml:space="preserve">     </w:t>
      </w:r>
      <w:r w:rsidRPr="00B84D22">
        <w:rPr>
          <w:rFonts w:ascii="標楷體" w:eastAsia="標楷體" w:hint="eastAsia"/>
        </w:rPr>
        <w:t>質</w:t>
      </w:r>
    </w:p>
    <w:p w:rsidR="00707F55" w:rsidRPr="00B84D22" w:rsidRDefault="00707F55" w:rsidP="00B84D22">
      <w:pPr>
        <w:ind w:leftChars="1400" w:left="3360"/>
        <w:rPr>
          <w:rFonts w:ascii="標楷體" w:eastAsia="標楷體"/>
        </w:rPr>
      </w:pPr>
      <w:r w:rsidRPr="00B84D22">
        <w:rPr>
          <w:rFonts w:ascii="標楷體" w:eastAsia="標楷體" w:hint="eastAsia"/>
        </w:rPr>
        <w:t>別</w:t>
      </w:r>
    </w:p>
    <w:p w:rsidR="00707F55" w:rsidRPr="00B84D22" w:rsidRDefault="00707F55" w:rsidP="00484893">
      <w:pPr>
        <w:ind w:left="1440"/>
        <w:rPr>
          <w:rFonts w:ascii="標楷體" w:eastAsia="標楷體"/>
        </w:rPr>
      </w:pPr>
      <w:r w:rsidRPr="00B84D22">
        <w:rPr>
          <w:rFonts w:ascii="標楷體" w:eastAsia="標楷體"/>
        </w:rPr>
        <w:t xml:space="preserve">3. X1~X5 </w:t>
      </w:r>
      <w:r w:rsidRPr="00B84D22">
        <w:rPr>
          <w:rFonts w:ascii="標楷體" w:eastAsia="標楷體" w:hint="eastAsia"/>
        </w:rPr>
        <w:t>縣市別及鄉鎮市區別</w:t>
      </w:r>
    </w:p>
    <w:p w:rsidR="00707F55" w:rsidRPr="00B84D22" w:rsidRDefault="00707F55" w:rsidP="00484893">
      <w:pPr>
        <w:numPr>
          <w:ilvl w:val="0"/>
          <w:numId w:val="4"/>
        </w:numPr>
        <w:suppressAutoHyphens w:val="0"/>
        <w:autoSpaceDN/>
        <w:textAlignment w:val="auto"/>
        <w:rPr>
          <w:rFonts w:ascii="標楷體" w:eastAsia="標楷體"/>
        </w:rPr>
      </w:pPr>
      <w:r w:rsidRPr="00B84D22">
        <w:rPr>
          <w:rFonts w:ascii="標楷體" w:eastAsia="標楷體" w:hint="eastAsia"/>
        </w:rPr>
        <w:t>依「台灣地區鄉鎮市區代碼一覽表」編號。</w:t>
      </w:r>
    </w:p>
    <w:p w:rsidR="00707F55" w:rsidRPr="00B84D22" w:rsidRDefault="00707F55" w:rsidP="00484893">
      <w:pPr>
        <w:numPr>
          <w:ilvl w:val="0"/>
          <w:numId w:val="4"/>
        </w:numPr>
        <w:suppressAutoHyphens w:val="0"/>
        <w:autoSpaceDN/>
        <w:textAlignment w:val="auto"/>
        <w:rPr>
          <w:rFonts w:ascii="標楷體" w:eastAsia="標楷體"/>
        </w:rPr>
      </w:pPr>
      <w:r w:rsidRPr="00B84D22">
        <w:rPr>
          <w:rFonts w:ascii="標楷體" w:eastAsia="標楷體" w:hint="eastAsia"/>
        </w:rPr>
        <w:t>以澎湖縣為例</w:t>
      </w:r>
      <w:r w:rsidRPr="00B84D22">
        <w:rPr>
          <w:rFonts w:ascii="標楷體" w:eastAsia="標楷體"/>
        </w:rPr>
        <w:t>:</w:t>
      </w:r>
    </w:p>
    <w:p w:rsidR="00707F55" w:rsidRPr="00B84D22" w:rsidRDefault="00707F55" w:rsidP="00484893">
      <w:pPr>
        <w:ind w:left="2300"/>
        <w:rPr>
          <w:rFonts w:ascii="標楷體" w:eastAsia="標楷體"/>
        </w:rPr>
      </w:pPr>
      <w:r w:rsidRPr="00B84D22">
        <w:rPr>
          <w:rFonts w:ascii="標楷體" w:eastAsia="標楷體"/>
        </w:rPr>
        <w:t>X1~X2</w:t>
      </w:r>
      <w:r w:rsidRPr="00B84D22">
        <w:rPr>
          <w:rFonts w:ascii="標楷體" w:eastAsia="標楷體" w:hint="eastAsia"/>
        </w:rPr>
        <w:t>：澎湖縣</w:t>
      </w:r>
      <w:r w:rsidRPr="00B84D22">
        <w:rPr>
          <w:rFonts w:ascii="標楷體" w:eastAsia="標楷體"/>
        </w:rPr>
        <w:t xml:space="preserve"> 19</w:t>
      </w:r>
    </w:p>
    <w:p w:rsidR="00707F55" w:rsidRPr="00B84D22" w:rsidRDefault="00707F55" w:rsidP="00484893">
      <w:pPr>
        <w:ind w:left="2300"/>
        <w:rPr>
          <w:rFonts w:ascii="標楷體" w:eastAsia="標楷體"/>
        </w:rPr>
      </w:pPr>
      <w:r w:rsidRPr="00B84D22">
        <w:rPr>
          <w:rFonts w:ascii="標楷體" w:eastAsia="標楷體"/>
        </w:rPr>
        <w:t>X3~X5</w:t>
      </w:r>
      <w:r w:rsidRPr="00B84D22">
        <w:rPr>
          <w:rFonts w:ascii="標楷體" w:eastAsia="標楷體" w:hint="eastAsia"/>
        </w:rPr>
        <w:t>：馬公市</w:t>
      </w:r>
      <w:r w:rsidRPr="00B84D22">
        <w:rPr>
          <w:rFonts w:ascii="標楷體" w:eastAsia="標楷體"/>
        </w:rPr>
        <w:t xml:space="preserve"> 304</w:t>
      </w:r>
    </w:p>
    <w:p w:rsidR="00707F55" w:rsidRPr="00B84D22" w:rsidRDefault="00707F55" w:rsidP="00484893">
      <w:pPr>
        <w:ind w:left="3119"/>
        <w:rPr>
          <w:rFonts w:ascii="標楷體" w:eastAsia="標楷體"/>
        </w:rPr>
      </w:pPr>
      <w:r w:rsidRPr="00B84D22">
        <w:rPr>
          <w:rFonts w:ascii="標楷體" w:eastAsia="標楷體" w:hint="eastAsia"/>
        </w:rPr>
        <w:lastRenderedPageBreak/>
        <w:t>湖西鄉</w:t>
      </w:r>
      <w:r w:rsidRPr="00B84D22">
        <w:rPr>
          <w:rFonts w:ascii="標楷體" w:eastAsia="標楷體"/>
        </w:rPr>
        <w:t xml:space="preserve"> 305</w:t>
      </w:r>
    </w:p>
    <w:p w:rsidR="00707F55" w:rsidRPr="00B84D22" w:rsidRDefault="00707F55" w:rsidP="00484893">
      <w:pPr>
        <w:ind w:left="3119"/>
        <w:rPr>
          <w:rFonts w:ascii="標楷體" w:eastAsia="標楷體"/>
        </w:rPr>
      </w:pPr>
      <w:r w:rsidRPr="00B84D22">
        <w:rPr>
          <w:rFonts w:ascii="標楷體" w:eastAsia="標楷體" w:hint="eastAsia"/>
        </w:rPr>
        <w:t>白沙鄉</w:t>
      </w:r>
      <w:r w:rsidRPr="00B84D22">
        <w:rPr>
          <w:rFonts w:ascii="標楷體" w:eastAsia="標楷體"/>
        </w:rPr>
        <w:t xml:space="preserve"> 306</w:t>
      </w:r>
    </w:p>
    <w:p w:rsidR="00707F55" w:rsidRPr="00B84D22" w:rsidRDefault="00707F55" w:rsidP="00484893">
      <w:pPr>
        <w:ind w:left="3119"/>
        <w:rPr>
          <w:rFonts w:ascii="標楷體" w:eastAsia="標楷體"/>
        </w:rPr>
      </w:pPr>
      <w:r w:rsidRPr="00B84D22">
        <w:rPr>
          <w:rFonts w:ascii="標楷體" w:eastAsia="標楷體" w:hint="eastAsia"/>
        </w:rPr>
        <w:t>西嶼鄉</w:t>
      </w:r>
      <w:r w:rsidRPr="00B84D22">
        <w:rPr>
          <w:rFonts w:ascii="標楷體" w:eastAsia="標楷體"/>
        </w:rPr>
        <w:t xml:space="preserve"> 307</w:t>
      </w:r>
    </w:p>
    <w:p w:rsidR="00707F55" w:rsidRPr="00B84D22" w:rsidRDefault="00707F55" w:rsidP="00484893">
      <w:pPr>
        <w:ind w:left="3119"/>
        <w:rPr>
          <w:rFonts w:ascii="標楷體" w:eastAsia="標楷體"/>
        </w:rPr>
      </w:pPr>
      <w:r w:rsidRPr="00B84D22">
        <w:rPr>
          <w:rFonts w:ascii="標楷體" w:eastAsia="標楷體" w:hint="eastAsia"/>
        </w:rPr>
        <w:t>望安鄉</w:t>
      </w:r>
      <w:r w:rsidRPr="00B84D22">
        <w:rPr>
          <w:rFonts w:ascii="標楷體" w:eastAsia="標楷體"/>
        </w:rPr>
        <w:t xml:space="preserve"> 308</w:t>
      </w:r>
    </w:p>
    <w:p w:rsidR="00707F55" w:rsidRPr="00B84D22" w:rsidRDefault="00707F55" w:rsidP="00484893">
      <w:pPr>
        <w:ind w:left="3119"/>
        <w:rPr>
          <w:rFonts w:ascii="標楷體" w:eastAsia="標楷體"/>
        </w:rPr>
      </w:pPr>
      <w:r w:rsidRPr="00B84D22">
        <w:rPr>
          <w:rFonts w:ascii="標楷體" w:eastAsia="標楷體" w:hint="eastAsia"/>
        </w:rPr>
        <w:t>七美鄉</w:t>
      </w:r>
      <w:r w:rsidRPr="00B84D22">
        <w:rPr>
          <w:rFonts w:ascii="標楷體" w:eastAsia="標楷體"/>
        </w:rPr>
        <w:t xml:space="preserve"> 309</w:t>
      </w:r>
    </w:p>
    <w:p w:rsidR="00707F55" w:rsidRPr="00B84D22" w:rsidRDefault="00707F55" w:rsidP="00484893">
      <w:pPr>
        <w:ind w:left="1440"/>
        <w:rPr>
          <w:rFonts w:ascii="標楷體" w:eastAsia="標楷體"/>
        </w:rPr>
      </w:pPr>
      <w:r w:rsidRPr="00B84D22">
        <w:rPr>
          <w:rFonts w:ascii="標楷體" w:eastAsia="標楷體"/>
        </w:rPr>
        <w:t xml:space="preserve">4. X6 </w:t>
      </w:r>
      <w:r w:rsidRPr="00B84D22">
        <w:rPr>
          <w:rFonts w:ascii="標楷體" w:eastAsia="標楷體" w:hint="eastAsia"/>
        </w:rPr>
        <w:t>測站類別</w:t>
      </w:r>
    </w:p>
    <w:p w:rsidR="00707F55" w:rsidRPr="00B84D22" w:rsidRDefault="00707F55" w:rsidP="00484893">
      <w:pPr>
        <w:ind w:left="1780"/>
        <w:rPr>
          <w:rFonts w:ascii="標楷體" w:eastAsia="標楷體"/>
        </w:rPr>
      </w:pPr>
      <w:r w:rsidRPr="00B84D22">
        <w:rPr>
          <w:rFonts w:ascii="標楷體" w:eastAsia="標楷體" w:hint="eastAsia"/>
        </w:rPr>
        <w:t>空氣測站之代碼為</w:t>
      </w:r>
      <w:r w:rsidRPr="00B84D22">
        <w:rPr>
          <w:rFonts w:ascii="標楷體" w:eastAsia="標楷體"/>
        </w:rPr>
        <w:t>1</w:t>
      </w:r>
      <w:r w:rsidRPr="00B84D22">
        <w:rPr>
          <w:rFonts w:ascii="標楷體" w:eastAsia="標楷體" w:hint="eastAsia"/>
        </w:rPr>
        <w:t>，即</w:t>
      </w:r>
      <w:r w:rsidRPr="00B84D22">
        <w:rPr>
          <w:rFonts w:ascii="標楷體" w:eastAsia="標楷體"/>
        </w:rPr>
        <w:t>X6</w:t>
      </w:r>
      <w:r w:rsidRPr="00B84D22">
        <w:rPr>
          <w:rFonts w:ascii="標楷體" w:eastAsia="標楷體" w:hint="eastAsia"/>
        </w:rPr>
        <w:t>＝</w:t>
      </w:r>
      <w:r w:rsidRPr="00B84D22">
        <w:rPr>
          <w:rFonts w:ascii="標楷體" w:eastAsia="標楷體"/>
        </w:rPr>
        <w:t>1</w:t>
      </w:r>
      <w:r w:rsidRPr="00B84D22">
        <w:rPr>
          <w:rFonts w:ascii="標楷體" w:eastAsia="標楷體" w:hint="eastAsia"/>
        </w:rPr>
        <w:t>。</w:t>
      </w:r>
    </w:p>
    <w:p w:rsidR="00707F55" w:rsidRPr="00B84D22" w:rsidRDefault="00707F55" w:rsidP="00484893">
      <w:pPr>
        <w:ind w:left="1440"/>
        <w:rPr>
          <w:rFonts w:ascii="標楷體" w:eastAsia="標楷體"/>
        </w:rPr>
      </w:pPr>
      <w:r w:rsidRPr="00B84D22">
        <w:rPr>
          <w:rFonts w:ascii="標楷體" w:eastAsia="標楷體"/>
        </w:rPr>
        <w:t xml:space="preserve">5. X7 </w:t>
      </w:r>
      <w:r w:rsidRPr="00B84D22">
        <w:rPr>
          <w:rFonts w:ascii="標楷體" w:eastAsia="標楷體" w:hint="eastAsia"/>
        </w:rPr>
        <w:t>測站方式</w:t>
      </w:r>
    </w:p>
    <w:p w:rsidR="00707F55" w:rsidRPr="00B84D22" w:rsidRDefault="00707F55" w:rsidP="00484893">
      <w:pPr>
        <w:ind w:left="1840"/>
        <w:rPr>
          <w:rFonts w:ascii="標楷體" w:eastAsia="標楷體"/>
        </w:rPr>
      </w:pPr>
      <w:r w:rsidRPr="00B84D22">
        <w:rPr>
          <w:rFonts w:ascii="標楷體" w:eastAsia="標楷體"/>
        </w:rPr>
        <w:t>0</w:t>
      </w:r>
      <w:r w:rsidRPr="00B84D22">
        <w:rPr>
          <w:rFonts w:ascii="標楷體" w:eastAsia="標楷體" w:hint="eastAsia"/>
        </w:rPr>
        <w:t>：人工測站</w:t>
      </w:r>
    </w:p>
    <w:p w:rsidR="00707F55" w:rsidRPr="00B84D22" w:rsidRDefault="00707F55" w:rsidP="00484893">
      <w:pPr>
        <w:ind w:left="1840"/>
        <w:rPr>
          <w:rFonts w:ascii="標楷體" w:eastAsia="標楷體"/>
        </w:rPr>
      </w:pPr>
      <w:r w:rsidRPr="00B84D22">
        <w:rPr>
          <w:rFonts w:ascii="標楷體" w:eastAsia="標楷體"/>
        </w:rPr>
        <w:t>3</w:t>
      </w:r>
      <w:r w:rsidRPr="00B84D22">
        <w:rPr>
          <w:rFonts w:ascii="標楷體" w:eastAsia="標楷體" w:hint="eastAsia"/>
        </w:rPr>
        <w:t>：地方設置自動測站</w:t>
      </w:r>
      <w:r w:rsidRPr="00B84D22">
        <w:rPr>
          <w:rFonts w:ascii="標楷體" w:eastAsia="標楷體"/>
        </w:rPr>
        <w:t>-</w:t>
      </w:r>
      <w:r w:rsidRPr="00B84D22">
        <w:rPr>
          <w:rFonts w:ascii="標楷體" w:eastAsia="標楷體" w:hint="eastAsia"/>
        </w:rPr>
        <w:t>不連線</w:t>
      </w:r>
    </w:p>
    <w:p w:rsidR="00707F55" w:rsidRPr="00B84D22" w:rsidRDefault="00707F55" w:rsidP="00484893">
      <w:pPr>
        <w:ind w:left="1800"/>
        <w:rPr>
          <w:rFonts w:ascii="標楷體" w:eastAsia="標楷體"/>
        </w:rPr>
      </w:pPr>
      <w:r w:rsidRPr="00B84D22">
        <w:rPr>
          <w:rFonts w:ascii="標楷體" w:eastAsia="標楷體"/>
        </w:rPr>
        <w:t>6</w:t>
      </w:r>
      <w:r w:rsidRPr="00B84D22">
        <w:rPr>
          <w:rFonts w:ascii="標楷體" w:eastAsia="標楷體" w:hint="eastAsia"/>
        </w:rPr>
        <w:t>：地方設置自動測站</w:t>
      </w:r>
      <w:r w:rsidRPr="00B84D22">
        <w:rPr>
          <w:rFonts w:ascii="標楷體" w:eastAsia="標楷體"/>
        </w:rPr>
        <w:t>-LOCAL</w:t>
      </w:r>
      <w:r w:rsidRPr="00B84D22">
        <w:rPr>
          <w:rFonts w:ascii="標楷體" w:eastAsia="標楷體" w:hint="eastAsia"/>
        </w:rPr>
        <w:t>連線</w:t>
      </w:r>
    </w:p>
    <w:p w:rsidR="00707F55" w:rsidRPr="00B84D22" w:rsidRDefault="00707F55" w:rsidP="00484893">
      <w:pPr>
        <w:ind w:left="1840"/>
        <w:rPr>
          <w:rFonts w:ascii="標楷體" w:eastAsia="標楷體"/>
        </w:rPr>
      </w:pPr>
      <w:r w:rsidRPr="00B84D22">
        <w:rPr>
          <w:rFonts w:ascii="標楷體" w:eastAsia="標楷體"/>
        </w:rPr>
        <w:t>7</w:t>
      </w:r>
      <w:r w:rsidRPr="00B84D22">
        <w:rPr>
          <w:rFonts w:ascii="標楷體" w:eastAsia="標楷體" w:hint="eastAsia"/>
        </w:rPr>
        <w:t>：地方設置自動測站</w:t>
      </w:r>
      <w:r w:rsidRPr="00B84D22">
        <w:rPr>
          <w:rFonts w:ascii="標楷體" w:eastAsia="標楷體"/>
        </w:rPr>
        <w:t>-</w:t>
      </w:r>
      <w:r w:rsidRPr="00B84D22">
        <w:rPr>
          <w:rFonts w:ascii="標楷體" w:eastAsia="標楷體" w:hint="eastAsia"/>
        </w:rPr>
        <w:t>與本署連線</w:t>
      </w:r>
    </w:p>
    <w:p w:rsidR="00707F55" w:rsidRPr="00B84D22" w:rsidRDefault="00707F55" w:rsidP="00484893">
      <w:pPr>
        <w:ind w:left="1840"/>
        <w:rPr>
          <w:rFonts w:ascii="標楷體" w:eastAsia="標楷體"/>
        </w:rPr>
      </w:pPr>
      <w:r w:rsidRPr="00B84D22">
        <w:rPr>
          <w:rFonts w:ascii="標楷體" w:eastAsia="標楷體"/>
        </w:rPr>
        <w:t>9</w:t>
      </w:r>
      <w:r w:rsidRPr="00B84D22">
        <w:rPr>
          <w:rFonts w:ascii="標楷體" w:eastAsia="標楷體" w:hint="eastAsia"/>
        </w:rPr>
        <w:t>：本署設置自動連線測站</w:t>
      </w:r>
    </w:p>
    <w:p w:rsidR="00707F55" w:rsidRPr="00B84D22" w:rsidRDefault="00707F55" w:rsidP="00484893">
      <w:pPr>
        <w:ind w:left="1840"/>
        <w:rPr>
          <w:rFonts w:ascii="標楷體" w:eastAsia="標楷體"/>
        </w:rPr>
      </w:pPr>
      <w:r w:rsidRPr="00B84D22">
        <w:rPr>
          <w:rFonts w:ascii="標楷體" w:eastAsia="標楷體" w:hint="eastAsia"/>
        </w:rPr>
        <w:t>其他暫時保留備用</w:t>
      </w:r>
    </w:p>
    <w:p w:rsidR="00707F55" w:rsidRPr="00B84D22" w:rsidRDefault="00707F55" w:rsidP="00484893">
      <w:pPr>
        <w:ind w:left="1440"/>
        <w:rPr>
          <w:rFonts w:ascii="標楷體" w:eastAsia="標楷體"/>
        </w:rPr>
      </w:pPr>
      <w:r w:rsidRPr="00B84D22">
        <w:rPr>
          <w:rFonts w:ascii="標楷體" w:eastAsia="標楷體"/>
        </w:rPr>
        <w:t xml:space="preserve">6. X8~X9 </w:t>
      </w:r>
      <w:r w:rsidRPr="00B84D22">
        <w:rPr>
          <w:rFonts w:ascii="標楷體" w:eastAsia="標楷體" w:hint="eastAsia"/>
        </w:rPr>
        <w:t>測站性質</w:t>
      </w:r>
      <w:r w:rsidRPr="00B84D22">
        <w:rPr>
          <w:rFonts w:ascii="標楷體" w:eastAsia="標楷體"/>
        </w:rPr>
        <w:t xml:space="preserve"> </w:t>
      </w:r>
    </w:p>
    <w:p w:rsidR="00707F55" w:rsidRPr="00B84D22" w:rsidRDefault="00707F55" w:rsidP="00484893">
      <w:pPr>
        <w:ind w:left="2480" w:hanging="640"/>
        <w:rPr>
          <w:rFonts w:ascii="標楷體" w:eastAsia="標楷體"/>
        </w:rPr>
      </w:pPr>
      <w:r w:rsidRPr="00B84D22">
        <w:rPr>
          <w:rFonts w:ascii="標楷體" w:eastAsia="標楷體"/>
        </w:rPr>
        <w:t>A0</w:t>
      </w:r>
      <w:r w:rsidRPr="00B84D22">
        <w:rPr>
          <w:rFonts w:ascii="標楷體" w:eastAsia="標楷體" w:hint="eastAsia"/>
        </w:rPr>
        <w:t>：一般大氣測站（主要佈設於能反映人口密集區居民曝露狀態之地點，或可能發生較高污染濃度之地點及都會區之上風與下風處。）</w:t>
      </w:r>
    </w:p>
    <w:p w:rsidR="00707F55" w:rsidRPr="00B84D22" w:rsidRDefault="00707F55" w:rsidP="00484893">
      <w:pPr>
        <w:ind w:left="1840"/>
        <w:rPr>
          <w:rFonts w:ascii="標楷體" w:eastAsia="標楷體"/>
        </w:rPr>
      </w:pPr>
      <w:r w:rsidRPr="00B84D22">
        <w:rPr>
          <w:rFonts w:ascii="標楷體" w:eastAsia="標楷體"/>
        </w:rPr>
        <w:t>B0</w:t>
      </w:r>
      <w:r w:rsidRPr="00B84D22">
        <w:rPr>
          <w:rFonts w:ascii="標楷體" w:eastAsia="標楷體" w:hint="eastAsia"/>
        </w:rPr>
        <w:t>：背景測站（主要佈設於上風處，用於監測是否有由鄰近國家經長程飄送而來之重要污染物。）</w:t>
      </w:r>
    </w:p>
    <w:p w:rsidR="00707F55" w:rsidRPr="00B84D22" w:rsidRDefault="00707F55" w:rsidP="00484893">
      <w:pPr>
        <w:ind w:left="2480" w:hanging="640"/>
        <w:rPr>
          <w:rFonts w:ascii="標楷體" w:eastAsia="標楷體"/>
        </w:rPr>
      </w:pPr>
      <w:r w:rsidRPr="00B84D22">
        <w:rPr>
          <w:rFonts w:ascii="標楷體" w:eastAsia="標楷體"/>
        </w:rPr>
        <w:t>T0</w:t>
      </w:r>
      <w:r w:rsidRPr="00B84D22">
        <w:rPr>
          <w:rFonts w:ascii="標楷體" w:eastAsia="標楷體" w:hint="eastAsia"/>
        </w:rPr>
        <w:t>：交通測站（主要佈設於交通流量頻繁之地點，以提供執行車輛排氣控制效果評估，反映行人或居民曝露於車輛廢氣污染狀態之參考資料。）</w:t>
      </w:r>
    </w:p>
    <w:p w:rsidR="00707F55" w:rsidRPr="00B84D22" w:rsidRDefault="00707F55" w:rsidP="00484893">
      <w:pPr>
        <w:ind w:left="1840"/>
        <w:rPr>
          <w:rFonts w:ascii="標楷體" w:eastAsia="標楷體"/>
        </w:rPr>
      </w:pPr>
      <w:r w:rsidRPr="00B84D22">
        <w:rPr>
          <w:rFonts w:ascii="標楷體" w:eastAsia="標楷體"/>
        </w:rPr>
        <w:t>I0</w:t>
      </w:r>
      <w:r w:rsidRPr="00B84D22">
        <w:rPr>
          <w:rFonts w:ascii="標楷體" w:eastAsia="標楷體" w:hint="eastAsia"/>
        </w:rPr>
        <w:t>：工業測站（主要佈設於工業區附近，用於監測工業區所帶來之空氣污染狀況。）</w:t>
      </w:r>
    </w:p>
    <w:p w:rsidR="00707F55" w:rsidRPr="00B84D22" w:rsidRDefault="00707F55" w:rsidP="00484893">
      <w:pPr>
        <w:ind w:left="1840"/>
        <w:rPr>
          <w:rFonts w:ascii="標楷體" w:eastAsia="標楷體"/>
        </w:rPr>
      </w:pPr>
      <w:r w:rsidRPr="00B84D22">
        <w:rPr>
          <w:rFonts w:ascii="標楷體" w:eastAsia="標楷體"/>
        </w:rPr>
        <w:t>P0</w:t>
      </w:r>
      <w:r w:rsidRPr="00B84D22">
        <w:rPr>
          <w:rFonts w:ascii="標楷體" w:eastAsia="標楷體" w:hint="eastAsia"/>
        </w:rPr>
        <w:t>：國家公園測站（佈設於國家公園內，以長期監測國家公園空氣品質狀態及變化趨勢。）</w:t>
      </w:r>
    </w:p>
    <w:p w:rsidR="00707F55" w:rsidRPr="00B84D22" w:rsidRDefault="00707F55" w:rsidP="00484893">
      <w:pPr>
        <w:ind w:left="1440"/>
        <w:rPr>
          <w:rFonts w:ascii="標楷體" w:eastAsia="標楷體"/>
        </w:rPr>
      </w:pPr>
      <w:r w:rsidRPr="00B84D22">
        <w:rPr>
          <w:rFonts w:ascii="標楷體" w:eastAsia="標楷體"/>
        </w:rPr>
        <w:t xml:space="preserve">7. X10~X12 </w:t>
      </w:r>
      <w:r w:rsidRPr="00B84D22">
        <w:rPr>
          <w:rFonts w:ascii="標楷體" w:eastAsia="標楷體" w:hint="eastAsia"/>
        </w:rPr>
        <w:t>流水號</w:t>
      </w:r>
    </w:p>
    <w:p w:rsidR="00707F55" w:rsidRPr="00B84D22" w:rsidRDefault="00707F55" w:rsidP="00484893">
      <w:pPr>
        <w:ind w:left="1840"/>
        <w:rPr>
          <w:rFonts w:ascii="標楷體" w:eastAsia="標楷體"/>
        </w:rPr>
      </w:pPr>
      <w:r w:rsidRPr="00B84D22">
        <w:rPr>
          <w:rFonts w:ascii="標楷體" w:eastAsia="標楷體" w:hint="eastAsia"/>
        </w:rPr>
        <w:t>依測站所在之鄉鎮市區及測站方式分別編列，設在同一鄉鎮市區且具相同測站方式之測站，按各測站設站之時間先後順序編列流水號。</w:t>
      </w:r>
    </w:p>
    <w:p w:rsidR="00707F55" w:rsidRPr="00B84D22" w:rsidRDefault="00707F55" w:rsidP="00484893">
      <w:pPr>
        <w:pStyle w:val="ae"/>
        <w:ind w:left="540"/>
        <w:rPr>
          <w:rFonts w:ascii="標楷體" w:eastAsia="標楷體"/>
        </w:rPr>
      </w:pPr>
      <w:r w:rsidRPr="00B84D22">
        <w:rPr>
          <w:rFonts w:ascii="標楷體" w:eastAsia="標楷體" w:hint="eastAsia"/>
        </w:rPr>
        <w:t>（二）測定項目：按測站別就各測定之污染物項目以勾選方式填寫。</w:t>
      </w:r>
    </w:p>
    <w:p w:rsidR="00707F55" w:rsidRPr="00B84D22" w:rsidRDefault="00707F55">
      <w:pPr>
        <w:spacing w:line="360" w:lineRule="exact"/>
        <w:ind w:firstLine="280"/>
        <w:jc w:val="both"/>
      </w:pPr>
      <w:r w:rsidRPr="00B84D22">
        <w:rPr>
          <w:rFonts w:eastAsia="標楷體" w:hint="eastAsia"/>
          <w:spacing w:val="-4"/>
          <w:sz w:val="28"/>
          <w:szCs w:val="28"/>
        </w:rPr>
        <w:t>＊統計單位：</w:t>
      </w:r>
      <w:r w:rsidRPr="00B84D22">
        <w:rPr>
          <w:rFonts w:ascii="標楷體" w:eastAsia="標楷體" w:hAnsi="標楷體" w:hint="eastAsia"/>
          <w:sz w:val="28"/>
        </w:rPr>
        <w:t>站</w:t>
      </w:r>
    </w:p>
    <w:p w:rsidR="00707F55" w:rsidRDefault="00707F55">
      <w:pPr>
        <w:spacing w:line="360" w:lineRule="exact"/>
        <w:ind w:left="565" w:hanging="287"/>
        <w:jc w:val="both"/>
      </w:pPr>
      <w:r>
        <w:rPr>
          <w:rFonts w:eastAsia="標楷體" w:hint="eastAsia"/>
          <w:spacing w:val="-4"/>
          <w:sz w:val="28"/>
          <w:szCs w:val="28"/>
        </w:rPr>
        <w:t>＊統計分類：</w:t>
      </w:r>
      <w:r>
        <w:rPr>
          <w:rFonts w:ascii="標楷體" w:eastAsia="標楷體" w:hAnsi="標楷體" w:hint="eastAsia"/>
          <w:sz w:val="28"/>
        </w:rPr>
        <w:t>縱項目按測站編號、測站名稱、地點、經緯度、測點高度、距離道路及測定項目別分。</w:t>
      </w:r>
    </w:p>
    <w:p w:rsidR="00707F55" w:rsidRDefault="00707F55">
      <w:pPr>
        <w:spacing w:line="360" w:lineRule="exact"/>
        <w:ind w:firstLine="280"/>
        <w:jc w:val="both"/>
      </w:pPr>
      <w:r>
        <w:rPr>
          <w:rFonts w:eastAsia="標楷體" w:hint="eastAsia"/>
          <w:spacing w:val="-4"/>
          <w:sz w:val="28"/>
          <w:szCs w:val="28"/>
        </w:rPr>
        <w:t>＊發布週期（指資料編製或產生之頻率，如月、季、年等）</w:t>
      </w:r>
      <w:r>
        <w:rPr>
          <w:rFonts w:ascii="標楷體" w:eastAsia="標楷體" w:hAnsi="標楷體" w:hint="eastAsia"/>
          <w:sz w:val="28"/>
        </w:rPr>
        <w:t>：年</w:t>
      </w:r>
    </w:p>
    <w:p w:rsidR="00707F55" w:rsidRDefault="00707F55">
      <w:pPr>
        <w:spacing w:line="360" w:lineRule="exact"/>
        <w:ind w:firstLine="280"/>
        <w:jc w:val="both"/>
      </w:pPr>
      <w:r>
        <w:rPr>
          <w:rFonts w:eastAsia="標楷體" w:hint="eastAsia"/>
          <w:spacing w:val="-4"/>
          <w:sz w:val="28"/>
          <w:szCs w:val="28"/>
        </w:rPr>
        <w:t>＊時效（指統計標準時間至資料發布時間之間隔時間）：</w:t>
      </w:r>
      <w:r>
        <w:rPr>
          <w:rFonts w:eastAsia="標楷體"/>
          <w:spacing w:val="-4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</w:rPr>
        <w:t>日</w:t>
      </w:r>
    </w:p>
    <w:p w:rsidR="00707F55" w:rsidRPr="00B84D22" w:rsidRDefault="00707F55">
      <w:pPr>
        <w:spacing w:line="360" w:lineRule="exact"/>
        <w:ind w:left="548" w:hanging="272"/>
        <w:jc w:val="both"/>
      </w:pPr>
      <w:r>
        <w:rPr>
          <w:rFonts w:eastAsia="標楷體" w:hint="eastAsia"/>
          <w:spacing w:val="-4"/>
          <w:sz w:val="28"/>
          <w:szCs w:val="28"/>
        </w:rPr>
        <w:t>＊資料變革：</w:t>
      </w:r>
      <w:bookmarkStart w:id="0" w:name="_GoBack"/>
      <w:r w:rsidRPr="00B84D22">
        <w:rPr>
          <w:rFonts w:ascii="標楷體" w:eastAsia="標楷體" w:hAnsi="標楷體" w:hint="eastAsia"/>
          <w:sz w:val="28"/>
          <w:szCs w:val="24"/>
        </w:rPr>
        <w:t>無</w:t>
      </w:r>
    </w:p>
    <w:p w:rsidR="00707F55" w:rsidRPr="00B84D22" w:rsidRDefault="00707F55">
      <w:pPr>
        <w:spacing w:before="120" w:line="360" w:lineRule="exact"/>
        <w:ind w:left="618" w:hanging="618"/>
        <w:jc w:val="both"/>
        <w:rPr>
          <w:rFonts w:eastAsia="標楷體"/>
          <w:spacing w:val="-4"/>
          <w:sz w:val="28"/>
          <w:szCs w:val="28"/>
        </w:rPr>
      </w:pPr>
      <w:r w:rsidRPr="00B84D22">
        <w:rPr>
          <w:rFonts w:eastAsia="標楷體" w:hint="eastAsia"/>
          <w:spacing w:val="-4"/>
          <w:sz w:val="28"/>
          <w:szCs w:val="28"/>
        </w:rPr>
        <w:t>四、公開資料發布訊息</w:t>
      </w:r>
    </w:p>
    <w:p w:rsidR="00707F55" w:rsidRPr="00B84D22" w:rsidRDefault="00707F55">
      <w:pPr>
        <w:spacing w:line="360" w:lineRule="exact"/>
        <w:ind w:left="560" w:hanging="308"/>
        <w:jc w:val="both"/>
      </w:pPr>
      <w:r w:rsidRPr="00B84D22">
        <w:rPr>
          <w:rFonts w:eastAsia="標楷體" w:hint="eastAsia"/>
          <w:spacing w:val="-4"/>
          <w:sz w:val="28"/>
          <w:szCs w:val="28"/>
        </w:rPr>
        <w:t>＊預告發布日期（含預告方式及週期）：</w:t>
      </w:r>
      <w:r w:rsidRPr="00B84D22">
        <w:rPr>
          <w:rFonts w:ascii="標楷體" w:eastAsia="標楷體" w:hAnsi="標楷體" w:hint="eastAsia"/>
          <w:sz w:val="28"/>
        </w:rPr>
        <w:t>每年期間終了後</w:t>
      </w:r>
      <w:r w:rsidRPr="00B84D22">
        <w:rPr>
          <w:rFonts w:ascii="標楷體" w:eastAsia="標楷體" w:hAnsi="標楷體"/>
          <w:sz w:val="28"/>
        </w:rPr>
        <w:t>25</w:t>
      </w:r>
      <w:r w:rsidRPr="00B84D22">
        <w:rPr>
          <w:rFonts w:ascii="標楷體" w:eastAsia="標楷體" w:hAnsi="標楷體" w:hint="eastAsia"/>
          <w:sz w:val="28"/>
        </w:rPr>
        <w:t>日</w:t>
      </w:r>
      <w:r w:rsidRPr="00B84D22">
        <w:rPr>
          <w:rFonts w:ascii="標楷體" w:eastAsia="標楷體" w:hAnsi="標楷體"/>
          <w:sz w:val="28"/>
        </w:rPr>
        <w:t>(</w:t>
      </w:r>
      <w:r w:rsidRPr="00B84D22">
        <w:rPr>
          <w:rFonts w:ascii="標楷體" w:eastAsia="標楷體" w:hAnsi="標楷體" w:hint="eastAsia"/>
          <w:sz w:val="28"/>
        </w:rPr>
        <w:t>遇例假日順延</w:t>
      </w:r>
      <w:r w:rsidRPr="00B84D22">
        <w:rPr>
          <w:rFonts w:ascii="標楷體" w:eastAsia="標楷體" w:hAnsi="標楷體"/>
          <w:sz w:val="28"/>
        </w:rPr>
        <w:t>)</w:t>
      </w:r>
      <w:r w:rsidRPr="00B84D22">
        <w:rPr>
          <w:rFonts w:ascii="標楷體" w:eastAsia="標楷體" w:hAnsi="標楷體" w:hint="eastAsia"/>
          <w:sz w:val="28"/>
        </w:rPr>
        <w:t>以公務統計報表發布</w:t>
      </w:r>
    </w:p>
    <w:bookmarkEnd w:id="0"/>
    <w:p w:rsidR="00707F55" w:rsidRDefault="00707F55">
      <w:pPr>
        <w:tabs>
          <w:tab w:val="left" w:pos="8520"/>
        </w:tabs>
        <w:snapToGrid w:val="0"/>
        <w:spacing w:line="360" w:lineRule="exact"/>
        <w:jc w:val="both"/>
        <w:rPr>
          <w:rFonts w:eastAsia="標楷體"/>
          <w:spacing w:val="-4"/>
          <w:sz w:val="28"/>
          <w:szCs w:val="28"/>
        </w:rPr>
      </w:pPr>
      <w:r>
        <w:rPr>
          <w:rFonts w:eastAsia="標楷體"/>
          <w:spacing w:val="-4"/>
          <w:sz w:val="28"/>
          <w:szCs w:val="28"/>
        </w:rPr>
        <w:lastRenderedPageBreak/>
        <w:t xml:space="preserve">  </w:t>
      </w:r>
      <w:r>
        <w:rPr>
          <w:rFonts w:eastAsia="標楷體" w:hint="eastAsia"/>
          <w:spacing w:val="-4"/>
          <w:sz w:val="28"/>
          <w:szCs w:val="28"/>
        </w:rPr>
        <w:t>＊同步發送單位（說明資料發布時同步發送之單位或可同步查得該資料之</w:t>
      </w:r>
    </w:p>
    <w:p w:rsidR="00707F55" w:rsidRDefault="00707F55">
      <w:pPr>
        <w:tabs>
          <w:tab w:val="left" w:pos="8520"/>
        </w:tabs>
        <w:snapToGrid w:val="0"/>
        <w:spacing w:line="360" w:lineRule="exact"/>
        <w:jc w:val="both"/>
      </w:pPr>
      <w:r>
        <w:rPr>
          <w:rFonts w:eastAsia="標楷體"/>
          <w:spacing w:val="-4"/>
          <w:sz w:val="28"/>
          <w:szCs w:val="28"/>
        </w:rPr>
        <w:t xml:space="preserve">    </w:t>
      </w:r>
      <w:r>
        <w:rPr>
          <w:rFonts w:eastAsia="標楷體" w:hint="eastAsia"/>
          <w:spacing w:val="-4"/>
          <w:sz w:val="28"/>
          <w:szCs w:val="28"/>
        </w:rPr>
        <w:t>網址）：</w:t>
      </w:r>
      <w:r>
        <w:rPr>
          <w:rFonts w:eastAsia="標楷體" w:hint="eastAsia"/>
          <w:sz w:val="28"/>
        </w:rPr>
        <w:t>行政院環境保護署、</w:t>
      </w:r>
      <w:r>
        <w:rPr>
          <w:rFonts w:eastAsia="標楷體" w:hint="eastAsia"/>
          <w:spacing w:val="-4"/>
          <w:sz w:val="28"/>
        </w:rPr>
        <w:t>金門</w:t>
      </w:r>
      <w:r>
        <w:rPr>
          <w:rFonts w:eastAsia="標楷體" w:hint="eastAsia"/>
          <w:sz w:val="28"/>
        </w:rPr>
        <w:t>縣政府主計處</w:t>
      </w:r>
    </w:p>
    <w:p w:rsidR="00707F55" w:rsidRDefault="00707F55">
      <w:pPr>
        <w:spacing w:before="120" w:line="360" w:lineRule="exact"/>
        <w:ind w:left="618" w:hanging="618"/>
        <w:jc w:val="both"/>
        <w:rPr>
          <w:rFonts w:eastAsia="標楷體"/>
          <w:spacing w:val="-4"/>
          <w:sz w:val="28"/>
          <w:szCs w:val="28"/>
        </w:rPr>
      </w:pPr>
      <w:r>
        <w:rPr>
          <w:rFonts w:eastAsia="標楷體" w:hint="eastAsia"/>
          <w:spacing w:val="-4"/>
          <w:sz w:val="28"/>
          <w:szCs w:val="28"/>
        </w:rPr>
        <w:t>五、資料品質</w:t>
      </w:r>
    </w:p>
    <w:p w:rsidR="00707F55" w:rsidRDefault="00707F55">
      <w:pPr>
        <w:spacing w:line="360" w:lineRule="exact"/>
        <w:ind w:left="512" w:hanging="272"/>
        <w:jc w:val="both"/>
      </w:pPr>
      <w:r>
        <w:rPr>
          <w:rFonts w:eastAsia="標楷體" w:hint="eastAsia"/>
          <w:spacing w:val="-4"/>
          <w:sz w:val="28"/>
          <w:szCs w:val="28"/>
        </w:rPr>
        <w:t>＊統計指標編製方法與資料來源說明：</w:t>
      </w:r>
      <w:r>
        <w:rPr>
          <w:rFonts w:ascii="標楷體" w:eastAsia="標楷體" w:hAnsi="標楷體" w:hint="eastAsia"/>
          <w:sz w:val="28"/>
        </w:rPr>
        <w:t>以空氣品質監測站異動登記資料</w:t>
      </w:r>
      <w:r>
        <w:rPr>
          <w:rFonts w:eastAsia="標楷體" w:hint="eastAsia"/>
          <w:sz w:val="28"/>
        </w:rPr>
        <w:t>為準，由</w:t>
      </w:r>
      <w:r>
        <w:rPr>
          <w:rFonts w:eastAsia="標楷體" w:hint="eastAsia"/>
          <w:spacing w:val="-4"/>
          <w:sz w:val="28"/>
        </w:rPr>
        <w:t>金門</w:t>
      </w:r>
      <w:r>
        <w:rPr>
          <w:rFonts w:eastAsia="標楷體" w:hint="eastAsia"/>
          <w:sz w:val="28"/>
        </w:rPr>
        <w:t>縣環境保護局空保科編製</w:t>
      </w:r>
    </w:p>
    <w:p w:rsidR="00707F55" w:rsidRDefault="00707F55">
      <w:pPr>
        <w:tabs>
          <w:tab w:val="left" w:pos="8520"/>
        </w:tabs>
        <w:spacing w:line="360" w:lineRule="exact"/>
        <w:ind w:left="532" w:hanging="294"/>
        <w:jc w:val="both"/>
      </w:pPr>
      <w:r>
        <w:rPr>
          <w:rFonts w:eastAsia="標楷體" w:hint="eastAsia"/>
          <w:spacing w:val="-4"/>
          <w:sz w:val="28"/>
          <w:szCs w:val="28"/>
        </w:rPr>
        <w:t>＊統計資料交叉查核及確保資料合理性之機制（說明各項資料之相互關係及不同資料來源之相關統計差異性）：</w:t>
      </w:r>
      <w:r>
        <w:rPr>
          <w:rFonts w:ascii="標楷體" w:eastAsia="標楷體" w:hAnsi="標楷體" w:hint="eastAsia"/>
          <w:sz w:val="28"/>
        </w:rPr>
        <w:t>以空氣品質監測站測定項目異動登記資料編製</w:t>
      </w:r>
    </w:p>
    <w:p w:rsidR="00707F55" w:rsidRDefault="00707F55">
      <w:pPr>
        <w:spacing w:before="120" w:line="360" w:lineRule="exact"/>
        <w:ind w:left="505" w:hanging="505"/>
        <w:jc w:val="both"/>
      </w:pPr>
      <w:r>
        <w:rPr>
          <w:rFonts w:eastAsia="標楷體" w:hint="eastAsia"/>
          <w:spacing w:val="-4"/>
          <w:sz w:val="28"/>
          <w:szCs w:val="28"/>
        </w:rPr>
        <w:t>六、須注意及預定改變之事項（說明預定修正之資料、定義、統計方法等及其修正原因）：</w:t>
      </w:r>
      <w:r>
        <w:rPr>
          <w:rFonts w:eastAsia="標楷體" w:hint="eastAsia"/>
          <w:sz w:val="28"/>
        </w:rPr>
        <w:t>無</w:t>
      </w:r>
    </w:p>
    <w:p w:rsidR="00707F55" w:rsidRDefault="00707F55">
      <w:pPr>
        <w:spacing w:before="120" w:line="360" w:lineRule="exact"/>
        <w:ind w:left="505" w:hanging="505"/>
        <w:jc w:val="both"/>
      </w:pPr>
      <w:r>
        <w:rPr>
          <w:rFonts w:eastAsia="標楷體" w:hint="eastAsia"/>
          <w:sz w:val="28"/>
        </w:rPr>
        <w:t>七、其他事項：無</w:t>
      </w:r>
    </w:p>
    <w:sectPr w:rsidR="00707F55" w:rsidSect="00AC6FC1">
      <w:footerReference w:type="default" r:id="rId9"/>
      <w:pgSz w:w="11906" w:h="16838"/>
      <w:pgMar w:top="851" w:right="1134" w:bottom="851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D9" w:rsidRDefault="002206D9">
      <w:r>
        <w:separator/>
      </w:r>
    </w:p>
  </w:endnote>
  <w:endnote w:type="continuationSeparator" w:id="0">
    <w:p w:rsidR="002206D9" w:rsidRDefault="0022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55" w:rsidRDefault="00707F55">
    <w:pPr>
      <w:pStyle w:val="ab"/>
      <w:jc w:val="center"/>
    </w:pPr>
    <w:r>
      <w:t>11320101#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84D22">
      <w:rPr>
        <w:noProof/>
        <w:lang w:val="zh-TW"/>
      </w:rPr>
      <w:t>2</w:t>
    </w:r>
    <w:r>
      <w:rPr>
        <w:lang w:val="zh-TW"/>
      </w:rPr>
      <w:fldChar w:fldCharType="end"/>
    </w:r>
  </w:p>
  <w:p w:rsidR="00707F55" w:rsidRDefault="00707F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D9" w:rsidRDefault="002206D9">
      <w:r>
        <w:rPr>
          <w:color w:val="000000"/>
        </w:rPr>
        <w:separator/>
      </w:r>
    </w:p>
  </w:footnote>
  <w:footnote w:type="continuationSeparator" w:id="0">
    <w:p w:rsidR="002206D9" w:rsidRDefault="0022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FF4"/>
    <w:multiLevelType w:val="singleLevel"/>
    <w:tmpl w:val="66B6C722"/>
    <w:lvl w:ilvl="0">
      <w:start w:val="1"/>
      <w:numFmt w:val="decimal"/>
      <w:lvlText w:val="(%1)"/>
      <w:lvlJc w:val="left"/>
      <w:pPr>
        <w:tabs>
          <w:tab w:val="num" w:pos="2260"/>
        </w:tabs>
        <w:ind w:left="2260" w:hanging="420"/>
      </w:pPr>
      <w:rPr>
        <w:rFonts w:cs="Times New Roman" w:hint="eastAsia"/>
      </w:rPr>
    </w:lvl>
  </w:abstractNum>
  <w:abstractNum w:abstractNumId="1">
    <w:nsid w:val="218D5921"/>
    <w:multiLevelType w:val="multilevel"/>
    <w:tmpl w:val="05E46684"/>
    <w:lvl w:ilvl="0">
      <w:start w:val="1"/>
      <w:numFmt w:val="taiwaneseCountingThousand"/>
      <w:lvlText w:val="%1、"/>
      <w:lvlJc w:val="left"/>
      <w:pPr>
        <w:ind w:left="570" w:hanging="570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4DF1690E"/>
    <w:multiLevelType w:val="multilevel"/>
    <w:tmpl w:val="2F8A0F6E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56D5627B"/>
    <w:multiLevelType w:val="multilevel"/>
    <w:tmpl w:val="83D4EC1A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Moves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C5C"/>
    <w:rsid w:val="002206D9"/>
    <w:rsid w:val="003B2E03"/>
    <w:rsid w:val="003D342F"/>
    <w:rsid w:val="00484893"/>
    <w:rsid w:val="005E4802"/>
    <w:rsid w:val="00621D45"/>
    <w:rsid w:val="006E7781"/>
    <w:rsid w:val="00702E24"/>
    <w:rsid w:val="00707F55"/>
    <w:rsid w:val="00737F01"/>
    <w:rsid w:val="009D299F"/>
    <w:rsid w:val="00A35D7B"/>
    <w:rsid w:val="00AC6FC1"/>
    <w:rsid w:val="00AF7047"/>
    <w:rsid w:val="00B2675A"/>
    <w:rsid w:val="00B84D22"/>
    <w:rsid w:val="00CE26BC"/>
    <w:rsid w:val="00EC5C5C"/>
    <w:rsid w:val="00E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C1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uiPriority w:val="99"/>
    <w:rsid w:val="00AC6FC1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uiPriority w:val="99"/>
    <w:rsid w:val="00AC6FC1"/>
    <w:pPr>
      <w:spacing w:before="60" w:after="60"/>
      <w:ind w:left="403" w:hanging="403"/>
    </w:pPr>
    <w:rPr>
      <w:b/>
      <w:sz w:val="20"/>
    </w:rPr>
  </w:style>
  <w:style w:type="paragraph" w:customStyle="1" w:styleId="1">
    <w:name w:val="1."/>
    <w:basedOn w:val="a3"/>
    <w:uiPriority w:val="99"/>
    <w:rsid w:val="00AC6FC1"/>
    <w:pPr>
      <w:ind w:left="805"/>
    </w:pPr>
  </w:style>
  <w:style w:type="paragraph" w:styleId="a5">
    <w:name w:val="Block Text"/>
    <w:basedOn w:val="a"/>
    <w:uiPriority w:val="99"/>
    <w:rsid w:val="00AC6FC1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uiPriority w:val="99"/>
    <w:rsid w:val="00AC6FC1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link w:val="a8"/>
    <w:uiPriority w:val="99"/>
    <w:rsid w:val="00AC6FC1"/>
    <w:pPr>
      <w:spacing w:line="580" w:lineRule="exact"/>
      <w:ind w:left="504" w:firstLine="742"/>
    </w:pPr>
    <w:rPr>
      <w:rFonts w:eastAsia="標楷體"/>
      <w:sz w:val="28"/>
    </w:rPr>
  </w:style>
  <w:style w:type="character" w:customStyle="1" w:styleId="a8">
    <w:name w:val="本文縮排 字元"/>
    <w:link w:val="a7"/>
    <w:uiPriority w:val="99"/>
    <w:semiHidden/>
    <w:locked/>
    <w:rPr>
      <w:rFonts w:cs="Times New Roman"/>
      <w:kern w:val="3"/>
      <w:sz w:val="20"/>
      <w:szCs w:val="20"/>
    </w:rPr>
  </w:style>
  <w:style w:type="paragraph" w:styleId="2">
    <w:name w:val="Body Text Indent 2"/>
    <w:basedOn w:val="a"/>
    <w:link w:val="20"/>
    <w:uiPriority w:val="99"/>
    <w:rsid w:val="00AC6FC1"/>
    <w:pPr>
      <w:spacing w:line="580" w:lineRule="exact"/>
      <w:ind w:left="602" w:firstLine="504"/>
    </w:pPr>
    <w:rPr>
      <w:rFonts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Pr>
      <w:rFonts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AC6FC1"/>
    <w:pPr>
      <w:spacing w:line="580" w:lineRule="exact"/>
      <w:ind w:left="1190" w:hanging="560"/>
    </w:pPr>
    <w:rPr>
      <w:rFonts w:eastAsia="標楷體"/>
      <w:b/>
      <w:sz w:val="28"/>
    </w:rPr>
  </w:style>
  <w:style w:type="character" w:customStyle="1" w:styleId="30">
    <w:name w:val="本文縮排 3 字元"/>
    <w:link w:val="3"/>
    <w:uiPriority w:val="99"/>
    <w:semiHidden/>
    <w:locked/>
    <w:rPr>
      <w:rFonts w:cs="Times New Roman"/>
      <w:kern w:val="3"/>
      <w:sz w:val="16"/>
      <w:szCs w:val="16"/>
    </w:rPr>
  </w:style>
  <w:style w:type="paragraph" w:styleId="a9">
    <w:name w:val="header"/>
    <w:basedOn w:val="a"/>
    <w:link w:val="aa"/>
    <w:uiPriority w:val="99"/>
    <w:rsid w:val="00AC6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semiHidden/>
    <w:locked/>
    <w:rPr>
      <w:rFonts w:cs="Times New Roman"/>
      <w:kern w:val="3"/>
      <w:sz w:val="20"/>
      <w:szCs w:val="20"/>
    </w:rPr>
  </w:style>
  <w:style w:type="paragraph" w:styleId="ab">
    <w:name w:val="footer"/>
    <w:basedOn w:val="a"/>
    <w:link w:val="10"/>
    <w:uiPriority w:val="99"/>
    <w:rsid w:val="00AC6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link w:val="ab"/>
    <w:uiPriority w:val="99"/>
    <w:semiHidden/>
    <w:locked/>
    <w:rPr>
      <w:rFonts w:cs="Times New Roman"/>
      <w:kern w:val="3"/>
      <w:sz w:val="20"/>
      <w:szCs w:val="20"/>
    </w:rPr>
  </w:style>
  <w:style w:type="character" w:customStyle="1" w:styleId="ac">
    <w:name w:val="頁尾 字元"/>
    <w:uiPriority w:val="99"/>
    <w:rsid w:val="00AC6FC1"/>
    <w:rPr>
      <w:rFonts w:cs="Times New Roman"/>
      <w:kern w:val="3"/>
    </w:rPr>
  </w:style>
  <w:style w:type="character" w:styleId="ad">
    <w:name w:val="Hyperlink"/>
    <w:uiPriority w:val="99"/>
    <w:rsid w:val="00AC6FC1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semiHidden/>
    <w:rsid w:val="00484893"/>
    <w:pPr>
      <w:suppressAutoHyphens w:val="0"/>
      <w:autoSpaceDN/>
      <w:textAlignment w:val="auto"/>
    </w:pPr>
    <w:rPr>
      <w:rFonts w:ascii="細明體" w:eastAsia="細明體" w:hAnsi="Courier New"/>
      <w:kern w:val="2"/>
    </w:rPr>
  </w:style>
  <w:style w:type="character" w:customStyle="1" w:styleId="af">
    <w:name w:val="純文字 字元"/>
    <w:link w:val="ae"/>
    <w:uiPriority w:val="99"/>
    <w:semiHidden/>
    <w:locked/>
    <w:rPr>
      <w:rFonts w:ascii="細明體" w:eastAsia="細明體" w:hAnsi="Courier New" w:cs="Courier New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inmen.gov.tw/Layout/sub_D/Download_DownloadPage.aspx?path=17411&amp;Language=1&amp;UID=33&amp;ClsID=575&amp;ClsTwoID=0&amp;ClsThreeID=0&amp;FUID=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subject/>
  <dc:creator>行政院主計處</dc:creator>
  <cp:keywords/>
  <dc:description/>
  <cp:lastModifiedBy>黃紫貞</cp:lastModifiedBy>
  <cp:revision>6</cp:revision>
  <cp:lastPrinted>2002-06-10T01:17:00Z</cp:lastPrinted>
  <dcterms:created xsi:type="dcterms:W3CDTF">2017-11-13T07:24:00Z</dcterms:created>
  <dcterms:modified xsi:type="dcterms:W3CDTF">2017-11-24T02:05:00Z</dcterms:modified>
</cp:coreProperties>
</file>