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D8" w:rsidRPr="000029B5" w:rsidRDefault="00C35DD8" w:rsidP="0004279E">
      <w:pPr>
        <w:spacing w:line="400" w:lineRule="exact"/>
        <w:jc w:val="center"/>
        <w:rPr>
          <w:rFonts w:ascii="標楷體" w:eastAsia="標楷體" w:hAnsi="標楷體" w:cs="Times New Roman"/>
          <w:b/>
          <w:bCs/>
          <w:sz w:val="32"/>
          <w:szCs w:val="32"/>
        </w:rPr>
      </w:pPr>
      <w:r w:rsidRPr="000029B5">
        <w:rPr>
          <w:rFonts w:ascii="標楷體" w:eastAsia="標楷體" w:hAnsi="標楷體" w:cs="標楷體"/>
          <w:b/>
          <w:bCs/>
          <w:sz w:val="32"/>
          <w:szCs w:val="32"/>
        </w:rPr>
        <w:t>102</w:t>
      </w:r>
      <w:r w:rsidRPr="000029B5">
        <w:rPr>
          <w:rFonts w:ascii="標楷體" w:eastAsia="標楷體" w:hAnsi="標楷體" w:cs="標楷體" w:hint="eastAsia"/>
          <w:b/>
          <w:bCs/>
          <w:sz w:val="32"/>
          <w:szCs w:val="32"/>
        </w:rPr>
        <w:t>年度中央與直轄市、縣（市）災害防救業務座談會</w:t>
      </w:r>
      <w:r w:rsidRPr="000E19A2">
        <w:rPr>
          <w:rFonts w:ascii="標楷體" w:eastAsia="標楷體" w:hAnsi="標楷體" w:cs="標楷體" w:hint="eastAsia"/>
          <w:b/>
          <w:bCs/>
          <w:sz w:val="32"/>
          <w:szCs w:val="32"/>
        </w:rPr>
        <w:t>南區場次</w:t>
      </w:r>
    </w:p>
    <w:p w:rsidR="00C35DD8" w:rsidRDefault="00C35DD8" w:rsidP="000029B5">
      <w:pPr>
        <w:spacing w:line="400" w:lineRule="exact"/>
        <w:jc w:val="center"/>
        <w:rPr>
          <w:rFonts w:ascii="標楷體" w:eastAsia="標楷體" w:hAnsi="標楷體" w:cs="標楷體"/>
          <w:b/>
          <w:bCs/>
          <w:sz w:val="32"/>
          <w:szCs w:val="32"/>
        </w:rPr>
      </w:pPr>
      <w:r>
        <w:rPr>
          <w:rFonts w:ascii="標楷體" w:eastAsia="標楷體" w:hAnsi="標楷體" w:cs="標楷體"/>
          <w:b/>
          <w:bCs/>
          <w:sz w:val="32"/>
          <w:szCs w:val="32"/>
        </w:rPr>
        <w:t>B</w:t>
      </w:r>
      <w:r w:rsidRPr="000029B5">
        <w:rPr>
          <w:rFonts w:ascii="標楷體" w:eastAsia="標楷體" w:hAnsi="標楷體" w:cs="標楷體" w:hint="eastAsia"/>
          <w:b/>
          <w:bCs/>
          <w:sz w:val="32"/>
          <w:szCs w:val="32"/>
        </w:rPr>
        <w:t>組</w:t>
      </w:r>
      <w:r w:rsidRPr="000029B5">
        <w:rPr>
          <w:rFonts w:ascii="標楷體" w:eastAsia="標楷體" w:hAnsi="標楷體" w:cs="標楷體"/>
          <w:b/>
          <w:bCs/>
          <w:sz w:val="32"/>
          <w:szCs w:val="32"/>
        </w:rPr>
        <w:t>(</w:t>
      </w:r>
      <w:r w:rsidRPr="009E17B5">
        <w:rPr>
          <w:rFonts w:ascii="標楷體" w:eastAsia="標楷體" w:hAnsi="標楷體" w:cs="標楷體" w:hint="eastAsia"/>
          <w:b/>
          <w:bCs/>
          <w:sz w:val="32"/>
          <w:szCs w:val="32"/>
        </w:rPr>
        <w:t>災害防救相互支援協定</w:t>
      </w:r>
      <w:r w:rsidRPr="000029B5">
        <w:rPr>
          <w:rFonts w:ascii="標楷體" w:eastAsia="標楷體" w:hAnsi="標楷體" w:cs="標楷體"/>
          <w:b/>
          <w:bCs/>
          <w:sz w:val="32"/>
          <w:szCs w:val="32"/>
        </w:rPr>
        <w:t>)</w:t>
      </w:r>
      <w:r w:rsidRPr="000029B5">
        <w:rPr>
          <w:rFonts w:ascii="標楷體" w:eastAsia="標楷體" w:hAnsi="標楷體" w:cs="標楷體" w:hint="eastAsia"/>
          <w:b/>
          <w:bCs/>
          <w:sz w:val="32"/>
          <w:szCs w:val="32"/>
        </w:rPr>
        <w:t>會議紀錄</w:t>
      </w:r>
    </w:p>
    <w:p w:rsidR="00C35DD8" w:rsidRPr="000029B5" w:rsidRDefault="00C35DD8" w:rsidP="000029B5">
      <w:pPr>
        <w:spacing w:line="400" w:lineRule="exact"/>
        <w:jc w:val="center"/>
        <w:rPr>
          <w:rFonts w:ascii="標楷體" w:eastAsia="標楷體" w:hAnsi="標楷體" w:cs="Times New Roman"/>
          <w:b/>
          <w:bCs/>
          <w:sz w:val="32"/>
          <w:szCs w:val="32"/>
        </w:rPr>
      </w:pPr>
    </w:p>
    <w:p w:rsidR="00C35DD8" w:rsidRPr="009570AE" w:rsidRDefault="00C35DD8" w:rsidP="00AE1289">
      <w:pPr>
        <w:numPr>
          <w:ilvl w:val="0"/>
          <w:numId w:val="17"/>
        </w:numPr>
        <w:spacing w:line="400" w:lineRule="exact"/>
        <w:rPr>
          <w:rFonts w:ascii="標楷體" w:eastAsia="標楷體" w:hAnsi="標楷體" w:cs="標楷體"/>
          <w:bCs/>
          <w:sz w:val="32"/>
          <w:szCs w:val="32"/>
        </w:rPr>
      </w:pPr>
      <w:r w:rsidRPr="009570AE">
        <w:rPr>
          <w:rFonts w:ascii="標楷體" w:eastAsia="標楷體" w:hAnsi="標楷體" w:cs="標楷體" w:hint="eastAsia"/>
          <w:bCs/>
          <w:sz w:val="32"/>
          <w:szCs w:val="32"/>
        </w:rPr>
        <w:t>時間：</w:t>
      </w:r>
      <w:r w:rsidRPr="009570AE">
        <w:rPr>
          <w:rFonts w:ascii="標楷體" w:eastAsia="標楷體" w:hAnsi="標楷體" w:cs="標楷體"/>
          <w:bCs/>
          <w:sz w:val="32"/>
          <w:szCs w:val="32"/>
        </w:rPr>
        <w:t>102</w:t>
      </w:r>
      <w:r w:rsidRPr="009570AE">
        <w:rPr>
          <w:rFonts w:ascii="標楷體" w:eastAsia="標楷體" w:hAnsi="標楷體" w:cs="標楷體" w:hint="eastAsia"/>
          <w:bCs/>
          <w:sz w:val="32"/>
          <w:szCs w:val="32"/>
        </w:rPr>
        <w:t>年</w:t>
      </w:r>
      <w:r w:rsidRPr="009570AE">
        <w:rPr>
          <w:rFonts w:ascii="標楷體" w:eastAsia="標楷體" w:hAnsi="標楷體" w:cs="標楷體"/>
          <w:bCs/>
          <w:sz w:val="32"/>
          <w:szCs w:val="32"/>
        </w:rPr>
        <w:t>11</w:t>
      </w:r>
      <w:r w:rsidRPr="009570AE">
        <w:rPr>
          <w:rFonts w:ascii="標楷體" w:eastAsia="標楷體" w:hAnsi="標楷體" w:cs="標楷體" w:hint="eastAsia"/>
          <w:bCs/>
          <w:sz w:val="32"/>
          <w:szCs w:val="32"/>
        </w:rPr>
        <w:t>月</w:t>
      </w:r>
      <w:r w:rsidRPr="009570AE">
        <w:rPr>
          <w:rFonts w:ascii="標楷體" w:eastAsia="標楷體" w:hAnsi="標楷體" w:cs="標楷體"/>
          <w:bCs/>
          <w:sz w:val="32"/>
          <w:szCs w:val="32"/>
        </w:rPr>
        <w:t>22</w:t>
      </w:r>
      <w:r w:rsidRPr="009570AE">
        <w:rPr>
          <w:rFonts w:ascii="標楷體" w:eastAsia="標楷體" w:hAnsi="標楷體" w:cs="標楷體" w:hint="eastAsia"/>
          <w:bCs/>
          <w:sz w:val="32"/>
          <w:szCs w:val="32"/>
        </w:rPr>
        <w:t>日</w:t>
      </w:r>
      <w:r w:rsidRPr="009570AE">
        <w:rPr>
          <w:rFonts w:ascii="標楷體" w:eastAsia="標楷體" w:hAnsi="標楷體" w:cs="標楷體"/>
          <w:bCs/>
          <w:sz w:val="32"/>
          <w:szCs w:val="32"/>
        </w:rPr>
        <w:t>(</w:t>
      </w:r>
      <w:r w:rsidRPr="009570AE">
        <w:rPr>
          <w:rFonts w:ascii="標楷體" w:eastAsia="標楷體" w:hAnsi="標楷體" w:cs="標楷體" w:hint="eastAsia"/>
          <w:bCs/>
          <w:sz w:val="32"/>
          <w:szCs w:val="32"/>
        </w:rPr>
        <w:t>星期五</w:t>
      </w:r>
      <w:r w:rsidRPr="009570AE">
        <w:rPr>
          <w:rFonts w:ascii="標楷體" w:eastAsia="標楷體" w:hAnsi="標楷體" w:cs="標楷體"/>
          <w:bCs/>
          <w:sz w:val="32"/>
          <w:szCs w:val="32"/>
        </w:rPr>
        <w:t>)</w:t>
      </w:r>
      <w:r w:rsidRPr="009570AE">
        <w:rPr>
          <w:rFonts w:ascii="標楷體" w:eastAsia="標楷體" w:hAnsi="標楷體" w:cs="標楷體" w:hint="eastAsia"/>
          <w:bCs/>
          <w:sz w:val="32"/>
          <w:szCs w:val="32"/>
        </w:rPr>
        <w:t>上午</w:t>
      </w:r>
      <w:r w:rsidRPr="009570AE">
        <w:rPr>
          <w:rFonts w:ascii="標楷體" w:eastAsia="標楷體" w:hAnsi="標楷體" w:cs="標楷體"/>
          <w:bCs/>
          <w:sz w:val="32"/>
          <w:szCs w:val="32"/>
        </w:rPr>
        <w:t>10</w:t>
      </w:r>
      <w:r w:rsidRPr="009570AE">
        <w:rPr>
          <w:rFonts w:ascii="標楷體" w:eastAsia="標楷體" w:hAnsi="標楷體" w:cs="標楷體" w:hint="eastAsia"/>
          <w:bCs/>
          <w:sz w:val="32"/>
          <w:szCs w:val="32"/>
        </w:rPr>
        <w:t>時</w:t>
      </w:r>
      <w:r w:rsidRPr="009570AE">
        <w:rPr>
          <w:rFonts w:ascii="標楷體" w:eastAsia="標楷體" w:hAnsi="標楷體" w:cs="標楷體"/>
          <w:bCs/>
          <w:sz w:val="32"/>
          <w:szCs w:val="32"/>
        </w:rPr>
        <w:t>30</w:t>
      </w:r>
      <w:r w:rsidRPr="009570AE">
        <w:rPr>
          <w:rFonts w:ascii="標楷體" w:eastAsia="標楷體" w:hAnsi="標楷體" w:cs="標楷體" w:hint="eastAsia"/>
          <w:bCs/>
          <w:sz w:val="32"/>
          <w:szCs w:val="32"/>
        </w:rPr>
        <w:t>分</w:t>
      </w:r>
    </w:p>
    <w:p w:rsidR="00C35DD8" w:rsidRPr="009570AE" w:rsidRDefault="00C35DD8" w:rsidP="00AE1289">
      <w:pPr>
        <w:numPr>
          <w:ilvl w:val="0"/>
          <w:numId w:val="17"/>
        </w:numPr>
        <w:spacing w:line="400" w:lineRule="exact"/>
        <w:rPr>
          <w:rFonts w:ascii="標楷體" w:eastAsia="標楷體" w:hAnsi="標楷體" w:cs="Times New Roman"/>
          <w:bCs/>
          <w:sz w:val="32"/>
          <w:szCs w:val="32"/>
        </w:rPr>
      </w:pPr>
      <w:r w:rsidRPr="009570AE">
        <w:rPr>
          <w:rFonts w:ascii="標楷體" w:eastAsia="標楷體" w:hAnsi="標楷體" w:cs="標楷體" w:hint="eastAsia"/>
          <w:bCs/>
          <w:sz w:val="32"/>
          <w:szCs w:val="32"/>
        </w:rPr>
        <w:t>地點：高雄市政府消防局</w:t>
      </w:r>
    </w:p>
    <w:p w:rsidR="00C35DD8" w:rsidRPr="009570AE" w:rsidRDefault="00C35DD8" w:rsidP="00AE1289">
      <w:pPr>
        <w:numPr>
          <w:ilvl w:val="0"/>
          <w:numId w:val="17"/>
        </w:numPr>
        <w:spacing w:line="400" w:lineRule="exact"/>
        <w:rPr>
          <w:rFonts w:ascii="標楷體" w:eastAsia="標楷體" w:hAnsi="標楷體" w:cs="Times New Roman"/>
          <w:bCs/>
          <w:sz w:val="32"/>
          <w:szCs w:val="32"/>
        </w:rPr>
      </w:pPr>
      <w:r w:rsidRPr="009570AE">
        <w:rPr>
          <w:rFonts w:ascii="標楷體" w:eastAsia="標楷體" w:hAnsi="標楷體" w:cs="標楷體" w:hint="eastAsia"/>
          <w:sz w:val="32"/>
          <w:szCs w:val="32"/>
        </w:rPr>
        <w:t>主持人：新北市政府消防局第二組羅億田科長、新北市政府消防局鍾世銘科長</w:t>
      </w:r>
    </w:p>
    <w:p w:rsidR="00C35DD8" w:rsidRPr="009570AE" w:rsidRDefault="00C35DD8" w:rsidP="00AE1289">
      <w:pPr>
        <w:numPr>
          <w:ilvl w:val="0"/>
          <w:numId w:val="17"/>
        </w:numPr>
        <w:spacing w:line="400" w:lineRule="exact"/>
        <w:rPr>
          <w:rFonts w:ascii="標楷體" w:eastAsia="標楷體" w:hAnsi="標楷體" w:cs="Times New Roman"/>
          <w:bCs/>
          <w:sz w:val="32"/>
          <w:szCs w:val="32"/>
        </w:rPr>
      </w:pPr>
      <w:r w:rsidRPr="009570AE">
        <w:rPr>
          <w:rFonts w:ascii="標楷體" w:eastAsia="標楷體" w:hAnsi="標楷體" w:cs="標楷體" w:hint="eastAsia"/>
          <w:sz w:val="32"/>
          <w:szCs w:val="32"/>
        </w:rPr>
        <w:t>記錄：新北市政府消防局第一組郭乃嘉股長、王駿逸科員</w:t>
      </w:r>
    </w:p>
    <w:p w:rsidR="00C35DD8" w:rsidRPr="009570AE" w:rsidRDefault="00C35DD8" w:rsidP="00AE1289">
      <w:pPr>
        <w:numPr>
          <w:ilvl w:val="0"/>
          <w:numId w:val="17"/>
        </w:numPr>
        <w:spacing w:line="400" w:lineRule="exact"/>
        <w:rPr>
          <w:rFonts w:ascii="標楷體" w:eastAsia="標楷體" w:hAnsi="標楷體" w:cs="Times New Roman"/>
          <w:bCs/>
          <w:sz w:val="32"/>
          <w:szCs w:val="32"/>
        </w:rPr>
      </w:pPr>
      <w:r w:rsidRPr="009570AE">
        <w:rPr>
          <w:rFonts w:ascii="標楷體" w:eastAsia="標楷體" w:hAnsi="標楷體" w:cs="標楷體" w:hint="eastAsia"/>
          <w:sz w:val="32"/>
          <w:szCs w:val="32"/>
        </w:rPr>
        <w:t>意見交流：</w:t>
      </w:r>
    </w:p>
    <w:p w:rsidR="00C35DD8" w:rsidRPr="009570AE" w:rsidRDefault="00C35DD8" w:rsidP="00AE1289">
      <w:pPr>
        <w:spacing w:line="360" w:lineRule="exact"/>
        <w:ind w:leftChars="295" w:left="708"/>
        <w:rPr>
          <w:rFonts w:ascii="標楷體" w:eastAsia="標楷體" w:hAnsi="標楷體" w:cs="Times New Roman"/>
          <w:sz w:val="32"/>
          <w:szCs w:val="32"/>
        </w:rPr>
      </w:pPr>
      <w:r w:rsidRPr="009570AE">
        <w:rPr>
          <w:rFonts w:ascii="標楷體" w:eastAsia="標楷體" w:hAnsi="標楷體" w:cs="標楷體"/>
          <w:sz w:val="32"/>
          <w:szCs w:val="32"/>
        </w:rPr>
        <w:t xml:space="preserve">    </w:t>
      </w:r>
      <w:r w:rsidRPr="009570AE">
        <w:rPr>
          <w:rFonts w:ascii="標楷體" w:eastAsia="標楷體" w:hAnsi="標楷體" w:cs="標楷體" w:hint="eastAsia"/>
          <w:sz w:val="32"/>
          <w:szCs w:val="32"/>
        </w:rPr>
        <w:t>本次座談會的災害防救相互支援協定分組，與會分組人員針對行政院災害防救辦公室規劃的四大討論主題進行討論與經驗分享，謹就四項規劃主題的座談結論摘要如下：</w:t>
      </w:r>
    </w:p>
    <w:p w:rsidR="00C35DD8" w:rsidRPr="009570AE" w:rsidRDefault="00C35DD8" w:rsidP="009570AE">
      <w:pPr>
        <w:pStyle w:val="ListParagraph"/>
        <w:numPr>
          <w:ilvl w:val="0"/>
          <w:numId w:val="22"/>
        </w:numPr>
        <w:ind w:leftChars="0"/>
        <w:rPr>
          <w:rFonts w:ascii="標楷體" w:eastAsia="標楷體" w:hAnsi="標楷體" w:cs="Times New Roman"/>
          <w:sz w:val="32"/>
          <w:szCs w:val="32"/>
        </w:rPr>
      </w:pPr>
      <w:r w:rsidRPr="009570AE">
        <w:rPr>
          <w:rFonts w:ascii="標楷體" w:eastAsia="標楷體" w:hAnsi="標楷體" w:cs="標楷體" w:hint="eastAsia"/>
          <w:sz w:val="32"/>
          <w:szCs w:val="32"/>
        </w:rPr>
        <w:t>規劃主題一：支援協定之種類與簽訂對象</w:t>
      </w:r>
    </w:p>
    <w:p w:rsidR="00C35DD8" w:rsidRPr="009570AE" w:rsidRDefault="00C35DD8" w:rsidP="009570AE">
      <w:pPr>
        <w:pStyle w:val="ListParagraph"/>
        <w:numPr>
          <w:ilvl w:val="0"/>
          <w:numId w:val="23"/>
        </w:numPr>
        <w:spacing w:line="360" w:lineRule="exact"/>
        <w:ind w:leftChars="0"/>
        <w:rPr>
          <w:rFonts w:ascii="標楷體" w:eastAsia="標楷體" w:hAnsi="標楷體" w:cs="Times New Roman"/>
          <w:sz w:val="32"/>
          <w:szCs w:val="32"/>
        </w:rPr>
      </w:pPr>
      <w:r w:rsidRPr="009570AE">
        <w:rPr>
          <w:rFonts w:ascii="標楷體" w:eastAsia="標楷體" w:hAnsi="標楷體" w:cs="標楷體" w:hint="eastAsia"/>
          <w:sz w:val="32"/>
          <w:szCs w:val="32"/>
        </w:rPr>
        <w:t>討論重點：</w:t>
      </w:r>
    </w:p>
    <w:p w:rsidR="00C35DD8" w:rsidRPr="009570AE" w:rsidRDefault="00C35DD8" w:rsidP="009570AE">
      <w:pPr>
        <w:spacing w:line="360" w:lineRule="exact"/>
        <w:ind w:leftChars="295" w:left="1274" w:hangingChars="177" w:hanging="566"/>
        <w:jc w:val="both"/>
        <w:rPr>
          <w:rFonts w:ascii="標楷體" w:eastAsia="標楷體" w:hAnsi="標楷體" w:cs="Times New Roman"/>
          <w:sz w:val="32"/>
          <w:szCs w:val="32"/>
        </w:rPr>
      </w:pPr>
      <w:r w:rsidRPr="009570AE">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570AE">
        <w:rPr>
          <w:rFonts w:ascii="標楷體" w:eastAsia="標楷體" w:hAnsi="標楷體" w:cs="標楷體" w:hint="eastAsia"/>
          <w:sz w:val="32"/>
          <w:szCs w:val="32"/>
        </w:rPr>
        <w:t>支援協定能由不同層級與不同對象來簽訂，在不同簽訂模式下能有何作用？</w:t>
      </w:r>
    </w:p>
    <w:p w:rsidR="00C35DD8" w:rsidRPr="009570AE" w:rsidRDefault="00C35DD8" w:rsidP="009570AE">
      <w:pPr>
        <w:pStyle w:val="ListParagraph"/>
        <w:numPr>
          <w:ilvl w:val="0"/>
          <w:numId w:val="23"/>
        </w:numPr>
        <w:spacing w:line="360" w:lineRule="exact"/>
        <w:ind w:leftChars="0"/>
        <w:rPr>
          <w:rFonts w:ascii="標楷體" w:eastAsia="標楷體" w:hAnsi="標楷體" w:cs="Times New Roman"/>
          <w:sz w:val="32"/>
          <w:szCs w:val="32"/>
        </w:rPr>
      </w:pPr>
      <w:r w:rsidRPr="009570AE">
        <w:rPr>
          <w:rFonts w:ascii="標楷體" w:eastAsia="標楷體" w:hAnsi="標楷體" w:cs="標楷體" w:hint="eastAsia"/>
          <w:sz w:val="32"/>
          <w:szCs w:val="32"/>
        </w:rPr>
        <w:t>結論：</w:t>
      </w:r>
    </w:p>
    <w:p w:rsidR="00C35DD8" w:rsidRPr="009570AE" w:rsidRDefault="00C35DD8" w:rsidP="009570AE">
      <w:pPr>
        <w:spacing w:line="360" w:lineRule="exact"/>
        <w:ind w:leftChars="295" w:left="1274" w:hangingChars="177" w:hanging="566"/>
        <w:jc w:val="both"/>
        <w:rPr>
          <w:rFonts w:ascii="標楷體" w:eastAsia="標楷體" w:hAnsi="標楷體" w:cs="Times New Roman"/>
          <w:sz w:val="32"/>
          <w:szCs w:val="32"/>
        </w:rPr>
      </w:pPr>
      <w:r w:rsidRPr="009570AE">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570AE">
        <w:rPr>
          <w:rFonts w:ascii="標楷體" w:eastAsia="標楷體" w:hAnsi="標楷體" w:cs="標楷體" w:hint="eastAsia"/>
          <w:sz w:val="32"/>
          <w:szCs w:val="32"/>
        </w:rPr>
        <w:t>支援協定的種類分為區域型、跨區型、結盟型，不論對象大都是公部門，縣市、公所都會簽訂，但日後簽訂種類不一定限於公部門，交通、運輸、生技等其實都可以算是協定，所以希望未來指揮官能掌握相關支援協定的種類，以面對不同災害啟動不同的支援協定。</w:t>
      </w:r>
    </w:p>
    <w:p w:rsidR="00C35DD8" w:rsidRPr="009570AE" w:rsidRDefault="00C35DD8" w:rsidP="009570AE">
      <w:pPr>
        <w:pStyle w:val="ListParagraph"/>
        <w:numPr>
          <w:ilvl w:val="0"/>
          <w:numId w:val="22"/>
        </w:numPr>
        <w:ind w:leftChars="0"/>
        <w:rPr>
          <w:rFonts w:ascii="標楷體" w:eastAsia="標楷體" w:hAnsi="標楷體" w:cs="Times New Roman"/>
          <w:sz w:val="32"/>
          <w:szCs w:val="32"/>
        </w:rPr>
      </w:pPr>
      <w:r w:rsidRPr="009570AE">
        <w:rPr>
          <w:rFonts w:ascii="標楷體" w:eastAsia="標楷體" w:hAnsi="標楷體" w:cs="標楷體" w:hint="eastAsia"/>
          <w:sz w:val="32"/>
          <w:szCs w:val="32"/>
        </w:rPr>
        <w:t>規劃主題二：支援協定內容之精進</w:t>
      </w:r>
    </w:p>
    <w:p w:rsidR="00C35DD8" w:rsidRPr="009570AE" w:rsidRDefault="00C35DD8" w:rsidP="009570AE">
      <w:pPr>
        <w:pStyle w:val="ListParagraph"/>
        <w:numPr>
          <w:ilvl w:val="0"/>
          <w:numId w:val="24"/>
        </w:numPr>
        <w:spacing w:line="360" w:lineRule="exact"/>
        <w:ind w:leftChars="0"/>
        <w:rPr>
          <w:rFonts w:ascii="標楷體" w:eastAsia="標楷體" w:hAnsi="標楷體" w:cs="Times New Roman"/>
          <w:sz w:val="32"/>
          <w:szCs w:val="32"/>
        </w:rPr>
      </w:pPr>
      <w:r w:rsidRPr="009570AE">
        <w:rPr>
          <w:rFonts w:ascii="標楷體" w:eastAsia="標楷體" w:hAnsi="標楷體" w:cs="標楷體" w:hint="eastAsia"/>
          <w:sz w:val="32"/>
          <w:szCs w:val="32"/>
        </w:rPr>
        <w:t>討論重點：</w:t>
      </w:r>
    </w:p>
    <w:p w:rsidR="00C35DD8" w:rsidRPr="009570AE" w:rsidRDefault="00C35DD8" w:rsidP="009570AE">
      <w:pPr>
        <w:spacing w:line="360" w:lineRule="exact"/>
        <w:ind w:leftChars="295" w:left="1274" w:hangingChars="177" w:hanging="566"/>
        <w:jc w:val="both"/>
        <w:rPr>
          <w:rFonts w:ascii="標楷體" w:eastAsia="標楷體" w:hAnsi="標楷體" w:cs="Times New Roman"/>
          <w:sz w:val="32"/>
          <w:szCs w:val="32"/>
        </w:rPr>
      </w:pPr>
      <w:r w:rsidRPr="009570AE">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570AE">
        <w:rPr>
          <w:rFonts w:ascii="標楷體" w:eastAsia="標楷體" w:hAnsi="標楷體" w:cs="標楷體" w:hint="eastAsia"/>
          <w:sz w:val="32"/>
          <w:szCs w:val="32"/>
        </w:rPr>
        <w:t>在目前的支援協定內容下，是否能有更明確之內容可以提升，如何再強化支援協定效果？</w:t>
      </w:r>
    </w:p>
    <w:p w:rsidR="00C35DD8" w:rsidRPr="009570AE" w:rsidRDefault="00C35DD8" w:rsidP="009570AE">
      <w:pPr>
        <w:pStyle w:val="ListParagraph"/>
        <w:numPr>
          <w:ilvl w:val="0"/>
          <w:numId w:val="24"/>
        </w:numPr>
        <w:spacing w:line="360" w:lineRule="exact"/>
        <w:ind w:leftChars="0"/>
        <w:rPr>
          <w:rFonts w:ascii="標楷體" w:eastAsia="標楷體" w:hAnsi="標楷體" w:cs="Times New Roman"/>
          <w:sz w:val="32"/>
          <w:szCs w:val="32"/>
        </w:rPr>
      </w:pPr>
      <w:r w:rsidRPr="009570AE">
        <w:rPr>
          <w:rFonts w:ascii="標楷體" w:eastAsia="標楷體" w:hAnsi="標楷體" w:cs="標楷體" w:hint="eastAsia"/>
          <w:sz w:val="32"/>
          <w:szCs w:val="32"/>
        </w:rPr>
        <w:t>結論：</w:t>
      </w:r>
    </w:p>
    <w:p w:rsidR="00C35DD8" w:rsidRPr="009570AE" w:rsidRDefault="00C35DD8" w:rsidP="009570AE">
      <w:pPr>
        <w:spacing w:line="360" w:lineRule="exact"/>
        <w:ind w:leftChars="295" w:left="1274" w:hangingChars="177" w:hanging="566"/>
        <w:jc w:val="both"/>
        <w:rPr>
          <w:rFonts w:ascii="標楷體" w:eastAsia="標楷體" w:hAnsi="標楷體" w:cs="標楷體"/>
          <w:sz w:val="32"/>
          <w:szCs w:val="32"/>
        </w:rPr>
      </w:pPr>
      <w:r w:rsidRPr="009570AE">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570AE">
        <w:rPr>
          <w:rFonts w:ascii="標楷體" w:eastAsia="標楷體" w:hAnsi="標楷體" w:cs="標楷體" w:hint="eastAsia"/>
          <w:sz w:val="32"/>
          <w:szCs w:val="32"/>
        </w:rPr>
        <w:t>簽訂協定是有必要性的，可以保持雙方友善關係，係有代表性的意義存在，未來是否考量與</w:t>
      </w:r>
      <w:r w:rsidRPr="009570AE">
        <w:rPr>
          <w:rFonts w:ascii="標楷體" w:eastAsia="標楷體" w:hAnsi="標楷體" w:cs="標楷體"/>
          <w:sz w:val="32"/>
          <w:szCs w:val="32"/>
        </w:rPr>
        <w:t>NGO</w:t>
      </w:r>
      <w:r w:rsidRPr="009570AE">
        <w:rPr>
          <w:rFonts w:ascii="標楷體" w:eastAsia="標楷體" w:hAnsi="標楷體" w:cs="標楷體" w:hint="eastAsia"/>
          <w:sz w:val="32"/>
          <w:szCs w:val="32"/>
        </w:rPr>
        <w:t>組織的簽訂，讓政府機關與相關團體保持一定關係，能夠在必要時讓</w:t>
      </w:r>
      <w:r w:rsidRPr="009570AE">
        <w:rPr>
          <w:rFonts w:ascii="標楷體" w:eastAsia="標楷體" w:hAnsi="標楷體" w:cs="標楷體"/>
          <w:sz w:val="32"/>
          <w:szCs w:val="32"/>
        </w:rPr>
        <w:t>NGO</w:t>
      </w:r>
      <w:r w:rsidRPr="009570AE">
        <w:rPr>
          <w:rFonts w:ascii="標楷體" w:eastAsia="標楷體" w:hAnsi="標楷體" w:cs="標楷體" w:hint="eastAsia"/>
          <w:sz w:val="32"/>
          <w:szCs w:val="32"/>
        </w:rPr>
        <w:t>力量快速進入支援，且能更有效率運用。</w:t>
      </w:r>
    </w:p>
    <w:p w:rsidR="00C35DD8" w:rsidRPr="009570AE" w:rsidRDefault="00C35DD8" w:rsidP="009570AE">
      <w:pPr>
        <w:spacing w:line="360" w:lineRule="exact"/>
        <w:ind w:leftChars="295" w:left="1274" w:hangingChars="177" w:hanging="566"/>
        <w:jc w:val="both"/>
        <w:rPr>
          <w:rFonts w:ascii="標楷體" w:eastAsia="標楷體" w:hAnsi="標楷體" w:cs="Times New Roman"/>
          <w:sz w:val="32"/>
          <w:szCs w:val="32"/>
        </w:rPr>
      </w:pPr>
      <w:r w:rsidRPr="009570AE">
        <w:rPr>
          <w:rFonts w:ascii="標楷體" w:eastAsia="標楷體" w:hAnsi="標楷體" w:cs="Times New Roman"/>
          <w:sz w:val="32"/>
          <w:szCs w:val="32"/>
        </w:rPr>
        <w:t xml:space="preserve">    </w:t>
      </w:r>
      <w:r>
        <w:rPr>
          <w:rFonts w:ascii="標楷體" w:eastAsia="標楷體" w:hAnsi="標楷體" w:cs="Times New Roman"/>
          <w:sz w:val="32"/>
          <w:szCs w:val="32"/>
        </w:rPr>
        <w:t xml:space="preserve">   </w:t>
      </w:r>
      <w:r w:rsidRPr="009570AE">
        <w:rPr>
          <w:rFonts w:ascii="標楷體" w:eastAsia="標楷體" w:hAnsi="標楷體" w:cs="Times New Roman" w:hint="eastAsia"/>
          <w:sz w:val="32"/>
          <w:szCs w:val="32"/>
        </w:rPr>
        <w:t>另外與國軍單位簽約的形式及相關原則過於複雜，應可化繁為簡以清楚地方政府與國軍各單位的關係，以利救災時能夠明確的找到正確對象，確實發揮效力。</w:t>
      </w:r>
    </w:p>
    <w:p w:rsidR="00C35DD8" w:rsidRPr="009570AE" w:rsidRDefault="00C35DD8" w:rsidP="009570AE">
      <w:pPr>
        <w:pStyle w:val="ListParagraph"/>
        <w:numPr>
          <w:ilvl w:val="0"/>
          <w:numId w:val="22"/>
        </w:numPr>
        <w:ind w:leftChars="0"/>
        <w:rPr>
          <w:rFonts w:ascii="標楷體" w:eastAsia="標楷體" w:hAnsi="標楷體" w:cs="Times New Roman"/>
          <w:sz w:val="32"/>
          <w:szCs w:val="32"/>
        </w:rPr>
      </w:pPr>
      <w:r w:rsidRPr="009570AE">
        <w:rPr>
          <w:rFonts w:ascii="標楷體" w:eastAsia="標楷體" w:hAnsi="標楷體" w:cs="標楷體" w:hint="eastAsia"/>
          <w:sz w:val="32"/>
          <w:szCs w:val="32"/>
        </w:rPr>
        <w:t>規劃主題三：支援之啟動時機</w:t>
      </w:r>
    </w:p>
    <w:p w:rsidR="00C35DD8" w:rsidRPr="009570AE" w:rsidRDefault="00C35DD8" w:rsidP="009570AE">
      <w:pPr>
        <w:pStyle w:val="ListParagraph"/>
        <w:numPr>
          <w:ilvl w:val="0"/>
          <w:numId w:val="25"/>
        </w:numPr>
        <w:spacing w:line="360" w:lineRule="exact"/>
        <w:ind w:leftChars="0"/>
        <w:rPr>
          <w:rFonts w:ascii="標楷體" w:eastAsia="標楷體" w:hAnsi="標楷體" w:cs="Times New Roman"/>
          <w:sz w:val="32"/>
          <w:szCs w:val="32"/>
        </w:rPr>
      </w:pPr>
      <w:r w:rsidRPr="009570AE">
        <w:rPr>
          <w:rFonts w:ascii="標楷體" w:eastAsia="標楷體" w:hAnsi="標楷體" w:cs="標楷體" w:hint="eastAsia"/>
          <w:sz w:val="32"/>
          <w:szCs w:val="32"/>
        </w:rPr>
        <w:t>討論重點：</w:t>
      </w:r>
    </w:p>
    <w:p w:rsidR="00C35DD8" w:rsidRPr="009570AE" w:rsidRDefault="00C35DD8" w:rsidP="009570AE">
      <w:pPr>
        <w:spacing w:line="360" w:lineRule="exact"/>
        <w:ind w:leftChars="295" w:left="1274" w:hangingChars="177" w:hanging="566"/>
        <w:jc w:val="both"/>
        <w:rPr>
          <w:rFonts w:ascii="標楷體" w:eastAsia="標楷體" w:hAnsi="標楷體" w:cs="Times New Roman"/>
          <w:sz w:val="32"/>
          <w:szCs w:val="32"/>
        </w:rPr>
      </w:pPr>
      <w:r w:rsidRPr="009570AE">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570AE">
        <w:rPr>
          <w:rFonts w:ascii="標楷體" w:eastAsia="標楷體" w:hAnsi="標楷體" w:cs="標楷體" w:hint="eastAsia"/>
          <w:sz w:val="32"/>
          <w:szCs w:val="32"/>
        </w:rPr>
        <w:t>在怎樣的時間點能運用支援協定，以發揮最好效果，或在甚麼情形下可以啟動？</w:t>
      </w:r>
    </w:p>
    <w:p w:rsidR="00C35DD8" w:rsidRPr="009570AE" w:rsidRDefault="00C35DD8" w:rsidP="009570AE">
      <w:pPr>
        <w:pStyle w:val="ListParagraph"/>
        <w:numPr>
          <w:ilvl w:val="0"/>
          <w:numId w:val="25"/>
        </w:numPr>
        <w:spacing w:line="360" w:lineRule="exact"/>
        <w:ind w:leftChars="0"/>
        <w:rPr>
          <w:rFonts w:ascii="標楷體" w:eastAsia="標楷體" w:hAnsi="標楷體" w:cs="Times New Roman"/>
          <w:sz w:val="32"/>
          <w:szCs w:val="32"/>
        </w:rPr>
      </w:pPr>
      <w:r w:rsidRPr="009570AE">
        <w:rPr>
          <w:rFonts w:ascii="標楷體" w:eastAsia="標楷體" w:hAnsi="標楷體" w:cs="標楷體" w:hint="eastAsia"/>
          <w:sz w:val="32"/>
          <w:szCs w:val="32"/>
        </w:rPr>
        <w:t>結論：</w:t>
      </w:r>
    </w:p>
    <w:p w:rsidR="00C35DD8" w:rsidRPr="009570AE" w:rsidRDefault="00C35DD8" w:rsidP="009570AE">
      <w:pPr>
        <w:spacing w:line="360" w:lineRule="exact"/>
        <w:ind w:leftChars="295" w:left="1274" w:hangingChars="177" w:hanging="566"/>
        <w:jc w:val="both"/>
        <w:rPr>
          <w:rFonts w:ascii="標楷體" w:eastAsia="標楷體" w:hAnsi="標楷體" w:cs="Times New Roman"/>
          <w:sz w:val="32"/>
          <w:szCs w:val="32"/>
        </w:rPr>
      </w:pPr>
      <w:r w:rsidRPr="009570AE">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570AE">
        <w:rPr>
          <w:rFonts w:ascii="標楷體" w:eastAsia="標楷體" w:hAnsi="標楷體" w:cs="標楷體" w:hint="eastAsia"/>
          <w:sz w:val="32"/>
          <w:szCs w:val="32"/>
        </w:rPr>
        <w:t>大型災害發生時，中央災害防救業務主管機關統籌調度較為適合，不宜由地方自己協調，因為中央</w:t>
      </w:r>
      <w:r w:rsidRPr="009570AE">
        <w:rPr>
          <w:rFonts w:ascii="標楷體" w:eastAsia="標楷體" w:hAnsi="標楷體" w:cs="標楷體"/>
          <w:sz w:val="32"/>
          <w:szCs w:val="32"/>
        </w:rPr>
        <w:t>EOC</w:t>
      </w:r>
      <w:r w:rsidRPr="009570AE">
        <w:rPr>
          <w:rFonts w:ascii="標楷體" w:eastAsia="標楷體" w:hAnsi="標楷體" w:cs="標楷體" w:hint="eastAsia"/>
          <w:sz w:val="32"/>
          <w:szCs w:val="32"/>
        </w:rPr>
        <w:t>握有全部的資訊，能判斷哪個縣市受災重、哪個受災輕，所以在中央災害應變中心未開設時，相互的支援協定就能發揮效果。</w:t>
      </w:r>
    </w:p>
    <w:p w:rsidR="00C35DD8" w:rsidRPr="009570AE" w:rsidRDefault="00C35DD8" w:rsidP="009570AE">
      <w:pPr>
        <w:pStyle w:val="ListParagraph"/>
        <w:numPr>
          <w:ilvl w:val="0"/>
          <w:numId w:val="22"/>
        </w:numPr>
        <w:ind w:leftChars="0"/>
        <w:rPr>
          <w:rFonts w:ascii="標楷體" w:eastAsia="標楷體" w:hAnsi="標楷體" w:cs="Times New Roman"/>
          <w:sz w:val="32"/>
          <w:szCs w:val="32"/>
        </w:rPr>
      </w:pPr>
      <w:r w:rsidRPr="009570AE">
        <w:rPr>
          <w:rFonts w:ascii="標楷體" w:eastAsia="標楷體" w:hAnsi="標楷體" w:cs="標楷體" w:hint="eastAsia"/>
          <w:sz w:val="32"/>
          <w:szCs w:val="32"/>
        </w:rPr>
        <w:t>規劃主題四：支援協定實務運作之檢討</w:t>
      </w:r>
    </w:p>
    <w:p w:rsidR="00C35DD8" w:rsidRPr="009570AE" w:rsidRDefault="00C35DD8" w:rsidP="009570AE">
      <w:pPr>
        <w:pStyle w:val="ListParagraph"/>
        <w:numPr>
          <w:ilvl w:val="0"/>
          <w:numId w:val="26"/>
        </w:numPr>
        <w:spacing w:line="360" w:lineRule="exact"/>
        <w:ind w:leftChars="0"/>
        <w:rPr>
          <w:rFonts w:ascii="標楷體" w:eastAsia="標楷體" w:hAnsi="標楷體" w:cs="Times New Roman"/>
          <w:sz w:val="32"/>
          <w:szCs w:val="32"/>
        </w:rPr>
      </w:pPr>
      <w:r w:rsidRPr="009570AE">
        <w:rPr>
          <w:rFonts w:ascii="標楷體" w:eastAsia="標楷體" w:hAnsi="標楷體" w:cs="標楷體" w:hint="eastAsia"/>
          <w:sz w:val="32"/>
          <w:szCs w:val="32"/>
        </w:rPr>
        <w:t>討論重點：</w:t>
      </w:r>
    </w:p>
    <w:p w:rsidR="00C35DD8" w:rsidRPr="009570AE" w:rsidRDefault="00C35DD8" w:rsidP="00AE1289">
      <w:pPr>
        <w:spacing w:line="360" w:lineRule="exact"/>
        <w:ind w:leftChars="295" w:left="708"/>
        <w:jc w:val="both"/>
        <w:rPr>
          <w:rFonts w:ascii="標楷體" w:eastAsia="標楷體" w:hAnsi="標楷體" w:cs="Times New Roman"/>
          <w:sz w:val="32"/>
          <w:szCs w:val="32"/>
        </w:rPr>
      </w:pPr>
      <w:r w:rsidRPr="009570AE">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570AE">
        <w:rPr>
          <w:rFonts w:ascii="標楷體" w:eastAsia="標楷體" w:hAnsi="標楷體" w:cs="標楷體" w:hint="eastAsia"/>
          <w:sz w:val="32"/>
          <w:szCs w:val="32"/>
        </w:rPr>
        <w:t>於實務運作上，目前有遭遇何種問題及其改善方式？</w:t>
      </w:r>
    </w:p>
    <w:p w:rsidR="00C35DD8" w:rsidRPr="009570AE" w:rsidRDefault="00C35DD8" w:rsidP="009570AE">
      <w:pPr>
        <w:pStyle w:val="ListParagraph"/>
        <w:numPr>
          <w:ilvl w:val="0"/>
          <w:numId w:val="26"/>
        </w:numPr>
        <w:spacing w:line="360" w:lineRule="exact"/>
        <w:ind w:leftChars="0"/>
        <w:jc w:val="both"/>
        <w:rPr>
          <w:rFonts w:ascii="標楷體" w:eastAsia="標楷體" w:hAnsi="標楷體" w:cs="Times New Roman"/>
          <w:sz w:val="32"/>
          <w:szCs w:val="32"/>
        </w:rPr>
      </w:pPr>
      <w:r w:rsidRPr="009570AE">
        <w:rPr>
          <w:rFonts w:ascii="標楷體" w:eastAsia="標楷體" w:hAnsi="標楷體" w:cs="標楷體" w:hint="eastAsia"/>
          <w:sz w:val="32"/>
          <w:szCs w:val="32"/>
        </w:rPr>
        <w:t>結論：</w:t>
      </w:r>
    </w:p>
    <w:p w:rsidR="00C35DD8" w:rsidRPr="009570AE" w:rsidRDefault="00C35DD8" w:rsidP="009570AE">
      <w:pPr>
        <w:spacing w:line="360" w:lineRule="exact"/>
        <w:ind w:leftChars="295" w:left="1274" w:hangingChars="177" w:hanging="566"/>
        <w:jc w:val="both"/>
        <w:rPr>
          <w:rFonts w:ascii="標楷體" w:eastAsia="標楷體" w:hAnsi="標楷體" w:cs="標楷體"/>
          <w:sz w:val="32"/>
          <w:szCs w:val="32"/>
        </w:rPr>
      </w:pPr>
      <w:r w:rsidRPr="009570AE">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570AE">
        <w:rPr>
          <w:rFonts w:ascii="標楷體" w:eastAsia="標楷體" w:hAnsi="標楷體" w:cs="標楷體" w:hint="eastAsia"/>
          <w:sz w:val="32"/>
          <w:szCs w:val="32"/>
        </w:rPr>
        <w:t>八八水災時，北部有能力協助南部地方政府，由中央啟動，費用核銷時產生很大問題，地方審、中央審，基本沒有太大問題，去</w:t>
      </w:r>
      <w:r w:rsidRPr="009570AE">
        <w:rPr>
          <w:rFonts w:ascii="標楷體" w:eastAsia="標楷體" w:hAnsi="標楷體" w:cs="標楷體"/>
          <w:sz w:val="32"/>
          <w:szCs w:val="32"/>
        </w:rPr>
        <w:t>(101)</w:t>
      </w:r>
      <w:r w:rsidRPr="009570AE">
        <w:rPr>
          <w:rFonts w:ascii="標楷體" w:eastAsia="標楷體" w:hAnsi="標楷體" w:cs="標楷體" w:hint="eastAsia"/>
          <w:sz w:val="32"/>
          <w:szCs w:val="32"/>
        </w:rPr>
        <w:t>年七月的強降雨發生問題，桃園地區一百多棟地下室淹水，向中央（水利署）請求支援，中央可支援大型抽水機，但中央沒有中小型抽水機，請桃園透過支援協定請求支援，但北部地區也都淹水、中部即將發生、南部也還在救災中，無法支援，結果沒有人能來支援救災。</w:t>
      </w:r>
    </w:p>
    <w:p w:rsidR="00C35DD8" w:rsidRPr="009570AE" w:rsidRDefault="00C35DD8" w:rsidP="009570AE">
      <w:pPr>
        <w:spacing w:line="360" w:lineRule="exact"/>
        <w:ind w:leftChars="295" w:left="1274" w:hangingChars="177" w:hanging="566"/>
        <w:jc w:val="both"/>
        <w:rPr>
          <w:rFonts w:ascii="標楷體" w:eastAsia="標楷體" w:hAnsi="標楷體" w:cs="標楷體"/>
          <w:sz w:val="32"/>
          <w:szCs w:val="32"/>
        </w:rPr>
      </w:pPr>
      <w:r w:rsidRPr="009570AE">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9570AE">
        <w:rPr>
          <w:rFonts w:ascii="標楷體" w:eastAsia="標楷體" w:hAnsi="標楷體" w:cs="標楷體" w:hint="eastAsia"/>
          <w:sz w:val="32"/>
          <w:szCs w:val="32"/>
        </w:rPr>
        <w:t>綜上，實際運作時也要考量費用的支出，另外能不能依協定內容實際支援，也是支援協定簽訂時應注意的事項。</w:t>
      </w:r>
    </w:p>
    <w:p w:rsidR="00C35DD8" w:rsidRPr="009570AE" w:rsidRDefault="00C35DD8" w:rsidP="00AE1289">
      <w:pPr>
        <w:pStyle w:val="ListParagraph"/>
        <w:numPr>
          <w:ilvl w:val="0"/>
          <w:numId w:val="17"/>
        </w:numPr>
        <w:spacing w:line="360" w:lineRule="exact"/>
        <w:ind w:leftChars="0"/>
        <w:jc w:val="both"/>
        <w:rPr>
          <w:rFonts w:ascii="標楷體" w:eastAsia="標楷體" w:hAnsi="標楷體" w:cs="Times New Roman"/>
          <w:sz w:val="32"/>
          <w:szCs w:val="32"/>
        </w:rPr>
      </w:pPr>
      <w:r w:rsidRPr="009570AE">
        <w:rPr>
          <w:rFonts w:ascii="標楷體" w:eastAsia="標楷體" w:hAnsi="標楷體" w:cs="標楷體" w:hint="eastAsia"/>
          <w:sz w:val="32"/>
          <w:szCs w:val="32"/>
        </w:rPr>
        <w:t>散會</w:t>
      </w:r>
      <w:r w:rsidRPr="009570AE">
        <w:rPr>
          <w:rFonts w:ascii="標楷體" w:eastAsia="標楷體" w:hAnsi="標楷體" w:cs="標楷體"/>
          <w:sz w:val="32"/>
          <w:szCs w:val="32"/>
        </w:rPr>
        <w:t>(15</w:t>
      </w:r>
      <w:r w:rsidRPr="009570AE">
        <w:rPr>
          <w:rFonts w:ascii="標楷體" w:eastAsia="標楷體" w:hAnsi="標楷體" w:cs="標楷體" w:hint="eastAsia"/>
          <w:sz w:val="32"/>
          <w:szCs w:val="32"/>
        </w:rPr>
        <w:t>時</w:t>
      </w:r>
      <w:r w:rsidRPr="009570AE">
        <w:rPr>
          <w:rFonts w:ascii="標楷體" w:eastAsia="標楷體" w:hAnsi="標楷體" w:cs="標楷體"/>
          <w:sz w:val="32"/>
          <w:szCs w:val="32"/>
        </w:rPr>
        <w:t>00</w:t>
      </w:r>
      <w:r w:rsidRPr="009570AE">
        <w:rPr>
          <w:rFonts w:ascii="標楷體" w:eastAsia="標楷體" w:hAnsi="標楷體" w:cs="標楷體" w:hint="eastAsia"/>
          <w:sz w:val="32"/>
          <w:szCs w:val="32"/>
        </w:rPr>
        <w:t>分</w:t>
      </w:r>
      <w:r w:rsidRPr="009570AE">
        <w:rPr>
          <w:rFonts w:ascii="標楷體" w:eastAsia="標楷體" w:hAnsi="標楷體" w:cs="標楷體"/>
          <w:sz w:val="32"/>
          <w:szCs w:val="32"/>
        </w:rPr>
        <w:t>)</w:t>
      </w:r>
      <w:r w:rsidRPr="009570AE">
        <w:rPr>
          <w:rFonts w:ascii="標楷體" w:eastAsia="標楷體" w:hAnsi="標楷體" w:cs="標楷體" w:hint="eastAsia"/>
          <w:sz w:val="32"/>
          <w:szCs w:val="32"/>
        </w:rPr>
        <w:t>。</w:t>
      </w:r>
    </w:p>
    <w:p w:rsidR="00C35DD8" w:rsidRPr="009570AE" w:rsidRDefault="00C35DD8" w:rsidP="00AE1289">
      <w:pPr>
        <w:pStyle w:val="ListParagraph"/>
        <w:ind w:leftChars="295" w:left="708"/>
        <w:rPr>
          <w:rFonts w:ascii="標楷體" w:eastAsia="標楷體" w:hAnsi="標楷體" w:cs="Times New Roman"/>
          <w:sz w:val="32"/>
          <w:szCs w:val="32"/>
        </w:rPr>
      </w:pPr>
    </w:p>
    <w:sectPr w:rsidR="00C35DD8" w:rsidRPr="009570AE" w:rsidSect="00AE1289">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D8" w:rsidRDefault="00C35DD8" w:rsidP="009E17B5">
      <w:r>
        <w:separator/>
      </w:r>
    </w:p>
  </w:endnote>
  <w:endnote w:type="continuationSeparator" w:id="0">
    <w:p w:rsidR="00C35DD8" w:rsidRDefault="00C35DD8" w:rsidP="009E1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T....">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D8" w:rsidRDefault="00C35DD8" w:rsidP="009E17B5">
      <w:r>
        <w:separator/>
      </w:r>
    </w:p>
  </w:footnote>
  <w:footnote w:type="continuationSeparator" w:id="0">
    <w:p w:rsidR="00C35DD8" w:rsidRDefault="00C35DD8" w:rsidP="009E1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A88A3C"/>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9CEED0C4"/>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29A4ECAE"/>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BA804E9A"/>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82186A2E"/>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12BAE4E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E3F0204E"/>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0B24C208"/>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E34A357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3BC69EEE"/>
    <w:lvl w:ilvl="0">
      <w:start w:val="1"/>
      <w:numFmt w:val="bullet"/>
      <w:lvlText w:val=""/>
      <w:lvlJc w:val="left"/>
      <w:pPr>
        <w:tabs>
          <w:tab w:val="num" w:pos="361"/>
        </w:tabs>
        <w:ind w:left="361" w:hanging="360"/>
      </w:pPr>
      <w:rPr>
        <w:rFonts w:ascii="Wingdings" w:hAnsi="Wingdings" w:hint="default"/>
      </w:rPr>
    </w:lvl>
  </w:abstractNum>
  <w:abstractNum w:abstractNumId="10">
    <w:nsid w:val="0D702604"/>
    <w:multiLevelType w:val="hybridMultilevel"/>
    <w:tmpl w:val="F7AC1196"/>
    <w:lvl w:ilvl="0" w:tplc="E010653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0E946554"/>
    <w:multiLevelType w:val="hybridMultilevel"/>
    <w:tmpl w:val="0B668894"/>
    <w:lvl w:ilvl="0" w:tplc="F552FF3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1FE37CD0"/>
    <w:multiLevelType w:val="hybridMultilevel"/>
    <w:tmpl w:val="124A116A"/>
    <w:lvl w:ilvl="0" w:tplc="CB6A4120">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3">
    <w:nsid w:val="27477693"/>
    <w:multiLevelType w:val="hybridMultilevel"/>
    <w:tmpl w:val="99A840BC"/>
    <w:lvl w:ilvl="0" w:tplc="7E306A5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2AD73D74"/>
    <w:multiLevelType w:val="hybridMultilevel"/>
    <w:tmpl w:val="1054B8E2"/>
    <w:lvl w:ilvl="0" w:tplc="1D8E3784">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2FE17693"/>
    <w:multiLevelType w:val="hybridMultilevel"/>
    <w:tmpl w:val="947E3788"/>
    <w:lvl w:ilvl="0" w:tplc="EBBE61E8">
      <w:start w:val="1"/>
      <w:numFmt w:val="taiwaneseCountingThousand"/>
      <w:lvlText w:val="(%1)"/>
      <w:lvlJc w:val="left"/>
      <w:pPr>
        <w:ind w:left="1428" w:hanging="720"/>
      </w:pPr>
      <w:rPr>
        <w:rFonts w:cs="標楷體"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6">
    <w:nsid w:val="2FF3372C"/>
    <w:multiLevelType w:val="hybridMultilevel"/>
    <w:tmpl w:val="86E0AA7A"/>
    <w:lvl w:ilvl="0" w:tplc="CB6A4120">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7">
    <w:nsid w:val="36EA5E89"/>
    <w:multiLevelType w:val="hybridMultilevel"/>
    <w:tmpl w:val="883A872C"/>
    <w:lvl w:ilvl="0" w:tplc="CB6A4120">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8">
    <w:nsid w:val="3AF62512"/>
    <w:multiLevelType w:val="hybridMultilevel"/>
    <w:tmpl w:val="FEC0CDBE"/>
    <w:lvl w:ilvl="0" w:tplc="CB6A4120">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9">
    <w:nsid w:val="3E382C9D"/>
    <w:multiLevelType w:val="hybridMultilevel"/>
    <w:tmpl w:val="B64E70EA"/>
    <w:lvl w:ilvl="0" w:tplc="0406B1B0">
      <w:start w:val="1"/>
      <w:numFmt w:val="taiwaneseCountingThousand"/>
      <w:lvlText w:val="（%1）"/>
      <w:lvlJc w:val="center"/>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20">
    <w:nsid w:val="422B341A"/>
    <w:multiLevelType w:val="hybridMultilevel"/>
    <w:tmpl w:val="A1FE0684"/>
    <w:lvl w:ilvl="0" w:tplc="0406B1B0">
      <w:start w:val="1"/>
      <w:numFmt w:val="taiwaneseCountingThousand"/>
      <w:lvlText w:val="（%1）"/>
      <w:lvlJc w:val="center"/>
      <w:pPr>
        <w:ind w:left="1190" w:hanging="48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1">
    <w:nsid w:val="466269A8"/>
    <w:multiLevelType w:val="hybridMultilevel"/>
    <w:tmpl w:val="61EADB2A"/>
    <w:lvl w:ilvl="0" w:tplc="40E4F0CC">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5C062136"/>
    <w:multiLevelType w:val="hybridMultilevel"/>
    <w:tmpl w:val="19C4C2EE"/>
    <w:lvl w:ilvl="0" w:tplc="79CAC9C4">
      <w:start w:val="1"/>
      <w:numFmt w:val="taiwaneseCountingThousand"/>
      <w:lvlText w:val="(%1)"/>
      <w:lvlJc w:val="left"/>
      <w:pPr>
        <w:ind w:left="1428" w:hanging="720"/>
      </w:pPr>
      <w:rPr>
        <w:rFonts w:cs="標楷體"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23">
    <w:nsid w:val="65B22C1D"/>
    <w:multiLevelType w:val="hybridMultilevel"/>
    <w:tmpl w:val="7DE8B17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66BC0F71"/>
    <w:multiLevelType w:val="hybridMultilevel"/>
    <w:tmpl w:val="B704B79E"/>
    <w:lvl w:ilvl="0" w:tplc="194CC694">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752F4B34"/>
    <w:multiLevelType w:val="hybridMultilevel"/>
    <w:tmpl w:val="7F8458BC"/>
    <w:lvl w:ilvl="0" w:tplc="2D2EB7EC">
      <w:start w:val="1"/>
      <w:numFmt w:val="taiwaneseCountingThousand"/>
      <w:lvlText w:val="(%1)"/>
      <w:lvlJc w:val="left"/>
      <w:pPr>
        <w:ind w:left="1428" w:hanging="720"/>
      </w:pPr>
      <w:rPr>
        <w:rFonts w:cs="標楷體"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num w:numId="1">
    <w:abstractNumId w:val="23"/>
  </w:num>
  <w:num w:numId="2">
    <w:abstractNumId w:val="13"/>
  </w:num>
  <w:num w:numId="3">
    <w:abstractNumId w:val="21"/>
  </w:num>
  <w:num w:numId="4">
    <w:abstractNumId w:val="14"/>
  </w:num>
  <w:num w:numId="5">
    <w:abstractNumId w:val="11"/>
  </w:num>
  <w:num w:numId="6">
    <w:abstractNumId w:val="2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0"/>
  </w:num>
  <w:num w:numId="18">
    <w:abstractNumId w:val="20"/>
  </w:num>
  <w:num w:numId="19">
    <w:abstractNumId w:val="25"/>
  </w:num>
  <w:num w:numId="20">
    <w:abstractNumId w:val="22"/>
  </w:num>
  <w:num w:numId="21">
    <w:abstractNumId w:val="15"/>
  </w:num>
  <w:num w:numId="22">
    <w:abstractNumId w:val="19"/>
  </w:num>
  <w:num w:numId="23">
    <w:abstractNumId w:val="18"/>
  </w:num>
  <w:num w:numId="24">
    <w:abstractNumId w:val="17"/>
  </w:num>
  <w:num w:numId="25">
    <w:abstractNumId w:val="1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367"/>
    <w:rsid w:val="000029B5"/>
    <w:rsid w:val="0002514F"/>
    <w:rsid w:val="00032E6E"/>
    <w:rsid w:val="0004279E"/>
    <w:rsid w:val="000762BF"/>
    <w:rsid w:val="000D6763"/>
    <w:rsid w:val="000E1332"/>
    <w:rsid w:val="000E19A2"/>
    <w:rsid w:val="000E6DD2"/>
    <w:rsid w:val="000E769D"/>
    <w:rsid w:val="00135F1C"/>
    <w:rsid w:val="001650DF"/>
    <w:rsid w:val="00176780"/>
    <w:rsid w:val="00191389"/>
    <w:rsid w:val="00205329"/>
    <w:rsid w:val="00231F1A"/>
    <w:rsid w:val="00247F7B"/>
    <w:rsid w:val="00261717"/>
    <w:rsid w:val="002632D0"/>
    <w:rsid w:val="00293FBE"/>
    <w:rsid w:val="002B79A4"/>
    <w:rsid w:val="00312C40"/>
    <w:rsid w:val="00317227"/>
    <w:rsid w:val="00333562"/>
    <w:rsid w:val="00352209"/>
    <w:rsid w:val="003C1E04"/>
    <w:rsid w:val="003C68C7"/>
    <w:rsid w:val="00410AE3"/>
    <w:rsid w:val="00424F6A"/>
    <w:rsid w:val="004555F2"/>
    <w:rsid w:val="0049148A"/>
    <w:rsid w:val="004A663A"/>
    <w:rsid w:val="004B7DD5"/>
    <w:rsid w:val="004C3A38"/>
    <w:rsid w:val="00537C48"/>
    <w:rsid w:val="005403B4"/>
    <w:rsid w:val="00552713"/>
    <w:rsid w:val="00572A02"/>
    <w:rsid w:val="005A7219"/>
    <w:rsid w:val="005C13EB"/>
    <w:rsid w:val="005D78E4"/>
    <w:rsid w:val="005E0554"/>
    <w:rsid w:val="005E2CC0"/>
    <w:rsid w:val="006164EA"/>
    <w:rsid w:val="0066499F"/>
    <w:rsid w:val="0067030A"/>
    <w:rsid w:val="00670678"/>
    <w:rsid w:val="006767A1"/>
    <w:rsid w:val="006F0A56"/>
    <w:rsid w:val="006F57BE"/>
    <w:rsid w:val="00706FD6"/>
    <w:rsid w:val="00735FDB"/>
    <w:rsid w:val="0073677C"/>
    <w:rsid w:val="007656C8"/>
    <w:rsid w:val="00765824"/>
    <w:rsid w:val="0077540F"/>
    <w:rsid w:val="007D6367"/>
    <w:rsid w:val="007F74DD"/>
    <w:rsid w:val="008939A4"/>
    <w:rsid w:val="00894299"/>
    <w:rsid w:val="008F631C"/>
    <w:rsid w:val="00911C04"/>
    <w:rsid w:val="009548C5"/>
    <w:rsid w:val="009570AE"/>
    <w:rsid w:val="00960312"/>
    <w:rsid w:val="009B17F9"/>
    <w:rsid w:val="009D280D"/>
    <w:rsid w:val="009E17B5"/>
    <w:rsid w:val="00A01BC3"/>
    <w:rsid w:val="00A2361F"/>
    <w:rsid w:val="00A23DFC"/>
    <w:rsid w:val="00A33543"/>
    <w:rsid w:val="00AA332D"/>
    <w:rsid w:val="00AC21D7"/>
    <w:rsid w:val="00AE1289"/>
    <w:rsid w:val="00AE494C"/>
    <w:rsid w:val="00B747FF"/>
    <w:rsid w:val="00BA22B5"/>
    <w:rsid w:val="00C04A53"/>
    <w:rsid w:val="00C06C4A"/>
    <w:rsid w:val="00C35DD8"/>
    <w:rsid w:val="00C65B9F"/>
    <w:rsid w:val="00C7135C"/>
    <w:rsid w:val="00CD6B34"/>
    <w:rsid w:val="00D63154"/>
    <w:rsid w:val="00D6680E"/>
    <w:rsid w:val="00D968F6"/>
    <w:rsid w:val="00E03008"/>
    <w:rsid w:val="00E25734"/>
    <w:rsid w:val="00E407EF"/>
    <w:rsid w:val="00EA5DDF"/>
    <w:rsid w:val="00ED0295"/>
    <w:rsid w:val="00ED65B7"/>
    <w:rsid w:val="00EE0383"/>
    <w:rsid w:val="00F01C67"/>
    <w:rsid w:val="00F150D4"/>
    <w:rsid w:val="00F4666E"/>
    <w:rsid w:val="00F812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DD"/>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6367"/>
    <w:pPr>
      <w:ind w:leftChars="200" w:left="480"/>
    </w:pPr>
  </w:style>
  <w:style w:type="paragraph" w:customStyle="1" w:styleId="Default">
    <w:name w:val="Default"/>
    <w:uiPriority w:val="99"/>
    <w:rsid w:val="00894299"/>
    <w:pPr>
      <w:widowControl w:val="0"/>
      <w:autoSpaceDE w:val="0"/>
      <w:autoSpaceDN w:val="0"/>
      <w:adjustRightInd w:val="0"/>
    </w:pPr>
    <w:rPr>
      <w:rFonts w:ascii="標楷體T...." w:eastAsia="標楷體T...." w:hAnsi="Times New Roman" w:cs="標楷體T...."/>
      <w:color w:val="000000"/>
      <w:kern w:val="0"/>
      <w:szCs w:val="24"/>
    </w:rPr>
  </w:style>
  <w:style w:type="paragraph" w:styleId="Header">
    <w:name w:val="header"/>
    <w:basedOn w:val="Normal"/>
    <w:link w:val="HeaderChar"/>
    <w:uiPriority w:val="99"/>
    <w:semiHidden/>
    <w:rsid w:val="009E17B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9E17B5"/>
    <w:rPr>
      <w:rFonts w:cs="Calibri"/>
      <w:sz w:val="20"/>
      <w:szCs w:val="20"/>
    </w:rPr>
  </w:style>
  <w:style w:type="paragraph" w:styleId="Footer">
    <w:name w:val="footer"/>
    <w:basedOn w:val="Normal"/>
    <w:link w:val="FooterChar"/>
    <w:uiPriority w:val="99"/>
    <w:semiHidden/>
    <w:rsid w:val="009E17B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9E17B5"/>
    <w:rPr>
      <w:rFonts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Pages>
  <Words>175</Words>
  <Characters>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pingyu</dc:creator>
  <cp:keywords/>
  <dc:description/>
  <cp:lastModifiedBy>MIS</cp:lastModifiedBy>
  <cp:revision>11</cp:revision>
  <dcterms:created xsi:type="dcterms:W3CDTF">2013-12-24T05:51:00Z</dcterms:created>
  <dcterms:modified xsi:type="dcterms:W3CDTF">2014-01-06T09:25:00Z</dcterms:modified>
</cp:coreProperties>
</file>