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7" w:rsidRDefault="00973687" w:rsidP="00973687">
      <w:pPr>
        <w:widowControl/>
        <w:spacing w:line="400" w:lineRule="exact"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973687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金門</w:t>
      </w:r>
      <w:r w:rsidR="00A41A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縣</w:t>
      </w:r>
      <w:r w:rsidRPr="00973687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漁船救難獎勵金支給要點</w:t>
      </w:r>
    </w:p>
    <w:p w:rsidR="00973687" w:rsidRPr="00973687" w:rsidRDefault="00973687" w:rsidP="00973687">
      <w:pPr>
        <w:widowControl/>
        <w:spacing w:line="400" w:lineRule="exact"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一、為維護金門縣漁民生命財產安全，鼓勵漁民發揮互助精神，救護遭遇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海難之漁船，針對參加救難漁船給予獎勵，特訂定本支給要點。</w:t>
      </w:r>
    </w:p>
    <w:p w:rsidR="00973687" w:rsidRPr="00973687" w:rsidRDefault="00973687" w:rsidP="00973687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二、金門縣漁船救難獎勵金（以下簡稱本獎勵金）申請對象為設籍金門縣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所屬漁船，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對救難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施救之油料費用，減少作業之損失予以獎勵。</w:t>
      </w:r>
    </w:p>
    <w:p w:rsidR="00973687" w:rsidRPr="00973687" w:rsidRDefault="00973687" w:rsidP="00973687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三、本獎勵金財源來源如下：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由金門縣政府（以下簡稱本府）每年編列預算支付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不足款由第一預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備金支用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</w:t>
      </w:r>
      <w:proofErr w:type="gramEnd"/>
    </w:p>
    <w:p w:rsidR="00973687" w:rsidRPr="00973687" w:rsidRDefault="00973687" w:rsidP="00973687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四、本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獎勵金動支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範圍如下：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（一）本縣籍漁船發生海難通報後，由本府依權責迅速指揮協調金門區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漁會發動漁船員，全力支援救難工作並由漁業通訊電台啟動無線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通報海難事故附近船隻加入救難工作。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（二）本府對於漁船海難救助，應負責協調及督導金門區漁會辦理。</w:t>
      </w:r>
    </w:p>
    <w:p w:rsidR="00973687" w:rsidRPr="00973687" w:rsidRDefault="00973687" w:rsidP="00973687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五、本獎勵金支給標準：</w:t>
      </w:r>
    </w:p>
    <w:p w:rsid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（一）一百噸以上漁船，發給船主獎勵金新臺幣（以下同）二萬五千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元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</w:t>
      </w: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（二）五十噸以上未滿一百噸漁船，發給船主獎勵金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ㄧ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萬五千元。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（三）二十噸以上未滿五十噸漁船，發給船主獎勵金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ㄧ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萬二千元。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（四）十噸以上未滿二十噸漁船，發給船主獎勵金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ㄧ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萬元。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（五）五噸以上未滿十噸漁船，發給船主獎勵金八千元。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（六）未五噸漁船，發給船主獎勵金六千元。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（七）舢舨及漁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筏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，發給船主獎勵金四千元。</w:t>
      </w:r>
      <w:bookmarkStart w:id="0" w:name="_GoBack"/>
      <w:bookmarkEnd w:id="0"/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（八）娛樂漁船救難比照漁船支給標準發給。</w:t>
      </w:r>
    </w:p>
    <w:p w:rsidR="00973687" w:rsidRPr="00D95311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拖救時間在</w:t>
      </w:r>
      <w:proofErr w:type="gramStart"/>
      <w:r w:rsidRPr="00D95311">
        <w:rPr>
          <w:rFonts w:ascii="標楷體" w:eastAsia="標楷體" w:hAnsi="標楷體" w:cs="細明體" w:hint="eastAsia"/>
          <w:kern w:val="0"/>
          <w:sz w:val="28"/>
          <w:szCs w:val="28"/>
        </w:rPr>
        <w:t>ㄧ</w:t>
      </w:r>
      <w:proofErr w:type="gramEnd"/>
      <w:r w:rsidRPr="00D95311">
        <w:rPr>
          <w:rFonts w:ascii="標楷體" w:eastAsia="標楷體" w:hAnsi="標楷體" w:cs="細明體" w:hint="eastAsia"/>
          <w:kern w:val="0"/>
          <w:sz w:val="28"/>
          <w:szCs w:val="28"/>
        </w:rPr>
        <w:t>小時以內者，獎勵金減半數核發。</w:t>
      </w:r>
    </w:p>
    <w:p w:rsid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D95311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金門區漁會派船出海及接獲通報</w:t>
      </w: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參與救難之人員，於救難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期間，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每人</w:t>
      </w:r>
    </w:p>
    <w:p w:rsid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每天發給獎勵金一千元，未滿一天者，以一天計算。救難人員申請獎</w:t>
      </w:r>
    </w:p>
    <w:p w:rsid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金最高以救災指揮單位發佈停止搜救日止，船員人數每船以三人為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限。救難期間以出港及入港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起迄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時間為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準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973687" w:rsidRPr="00973687" w:rsidRDefault="00973687" w:rsidP="00973687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六、申請手續：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由救難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漁船主檢附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下列文件，向金門區漁會申請函轉本府：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（一）申請書（如附件一）。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（二）漁船船員手冊影本。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（三）漁船漁業執照影本。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（四）漁船筏（含船員）進出港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檢查表影本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（五）漁業通訊電臺紀錄影本。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（六）漁會派船證明。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（七）領款收據。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（八）申請人（船主）存摺影本。</w:t>
      </w:r>
    </w:p>
    <w:p w:rsidR="00973687" w:rsidRPr="00973687" w:rsidRDefault="00973687" w:rsidP="00973687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七、申請期限：應於海難發生救難截止日起三個月內。</w:t>
      </w:r>
    </w:p>
    <w:p w:rsidR="00973687" w:rsidRPr="00973687" w:rsidRDefault="00973687" w:rsidP="00973687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八、如有偽造事實，</w:t>
      </w:r>
      <w:proofErr w:type="gramStart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詐領本獎勵</w:t>
      </w:r>
      <w:proofErr w:type="gramEnd"/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金者，經查明屬實，除追繳已領取款項外</w:t>
      </w: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並移送司法機關偵辦。</w:t>
      </w:r>
    </w:p>
    <w:p w:rsidR="00973687" w:rsidRPr="00973687" w:rsidRDefault="00973687" w:rsidP="00973687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973687" w:rsidRPr="00973687" w:rsidRDefault="00973687" w:rsidP="009736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736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九、本要點若有未盡事宜得隨時修正。</w:t>
      </w:r>
    </w:p>
    <w:p w:rsidR="00EE35E7" w:rsidRPr="00973687" w:rsidRDefault="00EE35E7" w:rsidP="0097368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EE35E7" w:rsidRPr="00973687" w:rsidSect="0097368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7"/>
    <w:rsid w:val="00973687"/>
    <w:rsid w:val="00A41AEA"/>
    <w:rsid w:val="00D95311"/>
    <w:rsid w:val="00E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8294C-3C95-4A53-A31B-72B09337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1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潘麗英</dc:creator>
  <cp:keywords/>
  <dc:description/>
  <cp:lastModifiedBy>潘麗英</cp:lastModifiedBy>
  <cp:revision>5</cp:revision>
  <cp:lastPrinted>2019-09-26T08:42:00Z</cp:lastPrinted>
  <dcterms:created xsi:type="dcterms:W3CDTF">2019-09-25T06:16:00Z</dcterms:created>
  <dcterms:modified xsi:type="dcterms:W3CDTF">2019-10-07T01:41:00Z</dcterms:modified>
</cp:coreProperties>
</file>