
<file path=[Content_Types].xml><?xml version="1.0" encoding="utf-8"?>
<Types xmlns="http://schemas.openxmlformats.org/package/2006/content-types">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F3ADF" w:rsidRDefault="00DF23BA" w:rsidP="002F3ADF">
      <w:r>
        <w:rPr>
          <w:rFonts w:ascii="華康中圓體" w:eastAsia="華康中圓體"/>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26pt;margin-top:-63.8pt;width:289.85pt;height:68.25pt;z-index:-251658752;visibility:visible;mso-wrap-edited:f" wrapcoords="-56 0 -56 21363 21600 21363 21600 0 -56 0" fillcolor="window">
            <v:imagedata r:id="rId9" o:title=""/>
          </v:shape>
          <o:OLEObject Type="Embed" ProgID="Word.Picture.8" ShapeID="_x0000_s1026" DrawAspect="Content" ObjectID="_1575708783" r:id="rId10"/>
        </w:pict>
      </w:r>
    </w:p>
    <w:p w:rsidR="005165C0" w:rsidRPr="00E009AB" w:rsidRDefault="005165C0" w:rsidP="005165C0">
      <w:pPr>
        <w:ind w:leftChars="150" w:left="898" w:hangingChars="192" w:hanging="538"/>
        <w:rPr>
          <w:rFonts w:ascii="標楷體" w:eastAsia="標楷體" w:hAnsi="標楷體"/>
          <w:sz w:val="28"/>
          <w:szCs w:val="28"/>
        </w:rPr>
      </w:pPr>
    </w:p>
    <w:p w:rsidR="005165C0" w:rsidRPr="00E009AB" w:rsidRDefault="005165C0" w:rsidP="005165C0">
      <w:pPr>
        <w:ind w:left="614"/>
        <w:jc w:val="center"/>
        <w:rPr>
          <w:rFonts w:eastAsia="標楷體"/>
          <w:sz w:val="32"/>
          <w:szCs w:val="32"/>
        </w:rPr>
      </w:pPr>
    </w:p>
    <w:p w:rsidR="001C3CB5" w:rsidRPr="00E009AB" w:rsidRDefault="0045268E" w:rsidP="005165C0">
      <w:pPr>
        <w:jc w:val="center"/>
        <w:rPr>
          <w:rFonts w:eastAsia="標楷體"/>
          <w:sz w:val="32"/>
          <w:szCs w:val="32"/>
        </w:rPr>
      </w:pPr>
      <w:r w:rsidRPr="0045268E">
        <w:rPr>
          <w:rFonts w:ascii="標楷體" w:eastAsia="標楷體" w:hAnsi="標楷體" w:hint="eastAsia"/>
          <w:b/>
          <w:sz w:val="72"/>
          <w:szCs w:val="48"/>
        </w:rPr>
        <w:t>「全國水環境改善計畫」</w:t>
      </w:r>
    </w:p>
    <w:p w:rsidR="005165C0" w:rsidRDefault="005165C0" w:rsidP="005165C0">
      <w:pPr>
        <w:jc w:val="center"/>
        <w:rPr>
          <w:rFonts w:eastAsia="標楷體"/>
          <w:sz w:val="32"/>
          <w:szCs w:val="32"/>
        </w:rPr>
      </w:pPr>
    </w:p>
    <w:p w:rsidR="00DF7966" w:rsidRPr="00DF7966" w:rsidRDefault="00DF7966" w:rsidP="005165C0">
      <w:pPr>
        <w:jc w:val="center"/>
        <w:rPr>
          <w:rFonts w:eastAsia="標楷體"/>
          <w:sz w:val="32"/>
          <w:szCs w:val="32"/>
        </w:rPr>
      </w:pPr>
    </w:p>
    <w:p w:rsidR="00B67904" w:rsidRPr="004D7704" w:rsidRDefault="00B67904" w:rsidP="00B67904">
      <w:pPr>
        <w:snapToGrid w:val="0"/>
        <w:jc w:val="center"/>
        <w:rPr>
          <w:rFonts w:ascii="標楷體" w:eastAsia="標楷體" w:hAnsi="標楷體"/>
          <w:b/>
          <w:color w:val="000000" w:themeColor="text1"/>
          <w:sz w:val="48"/>
          <w:szCs w:val="48"/>
        </w:rPr>
      </w:pPr>
      <w:r w:rsidRPr="004D7704">
        <w:rPr>
          <w:rFonts w:ascii="標楷體" w:eastAsia="標楷體" w:hAnsi="標楷體" w:hint="eastAsia"/>
          <w:b/>
          <w:color w:val="000000" w:themeColor="text1"/>
          <w:sz w:val="48"/>
          <w:szCs w:val="48"/>
        </w:rPr>
        <w:t>【</w:t>
      </w:r>
      <w:r w:rsidRPr="00DF7966">
        <w:rPr>
          <w:rFonts w:ascii="標楷體" w:eastAsia="標楷體" w:hAnsi="標楷體" w:hint="eastAsia"/>
          <w:b/>
          <w:color w:val="000000" w:themeColor="text1"/>
          <w:sz w:val="56"/>
          <w:szCs w:val="56"/>
        </w:rPr>
        <w:t>金門縣復國墩漁港水環境改善計畫</w:t>
      </w:r>
      <w:r w:rsidRPr="004D7704">
        <w:rPr>
          <w:rFonts w:ascii="標楷體" w:eastAsia="標楷體" w:hAnsi="標楷體" w:hint="eastAsia"/>
          <w:b/>
          <w:color w:val="000000" w:themeColor="text1"/>
          <w:sz w:val="48"/>
          <w:szCs w:val="48"/>
        </w:rPr>
        <w:t>】</w:t>
      </w:r>
    </w:p>
    <w:p w:rsidR="00B67904" w:rsidRPr="004D7704" w:rsidRDefault="00B67904" w:rsidP="00B67904">
      <w:pPr>
        <w:snapToGrid w:val="0"/>
        <w:jc w:val="center"/>
        <w:rPr>
          <w:rFonts w:eastAsia="標楷體"/>
          <w:b/>
          <w:bCs/>
          <w:color w:val="000000" w:themeColor="text1"/>
          <w:sz w:val="48"/>
          <w:szCs w:val="48"/>
        </w:rPr>
      </w:pPr>
    </w:p>
    <w:p w:rsidR="00B67904" w:rsidRPr="00DF7966" w:rsidRDefault="00B67904" w:rsidP="00B67904">
      <w:pPr>
        <w:snapToGrid w:val="0"/>
        <w:jc w:val="center"/>
        <w:rPr>
          <w:rFonts w:eastAsia="標楷體"/>
          <w:b/>
          <w:bCs/>
          <w:sz w:val="56"/>
          <w:szCs w:val="56"/>
        </w:rPr>
      </w:pPr>
      <w:r w:rsidRPr="00DF7966">
        <w:rPr>
          <w:rFonts w:eastAsia="標楷體"/>
          <w:b/>
          <w:bCs/>
          <w:sz w:val="56"/>
          <w:szCs w:val="56"/>
        </w:rPr>
        <w:t>工作計畫書</w:t>
      </w:r>
    </w:p>
    <w:p w:rsidR="003A71CD" w:rsidRPr="00B67904" w:rsidRDefault="003A71CD" w:rsidP="005165C0">
      <w:pPr>
        <w:jc w:val="center"/>
        <w:rPr>
          <w:rFonts w:eastAsia="標楷體"/>
          <w:sz w:val="32"/>
          <w:szCs w:val="32"/>
        </w:rPr>
      </w:pPr>
    </w:p>
    <w:p w:rsidR="003A71CD" w:rsidRPr="00E009AB" w:rsidRDefault="003A71CD" w:rsidP="005165C0">
      <w:pPr>
        <w:jc w:val="center"/>
        <w:rPr>
          <w:rFonts w:eastAsia="標楷體"/>
          <w:sz w:val="32"/>
          <w:szCs w:val="32"/>
        </w:rPr>
      </w:pPr>
    </w:p>
    <w:p w:rsidR="001C3CB5" w:rsidRDefault="001C3CB5" w:rsidP="005165C0">
      <w:pPr>
        <w:jc w:val="center"/>
        <w:rPr>
          <w:rFonts w:eastAsia="標楷體"/>
          <w:sz w:val="32"/>
          <w:szCs w:val="32"/>
        </w:rPr>
      </w:pPr>
    </w:p>
    <w:p w:rsidR="005165C0" w:rsidRDefault="005165C0" w:rsidP="005165C0">
      <w:pPr>
        <w:jc w:val="center"/>
        <w:rPr>
          <w:rFonts w:eastAsia="標楷體"/>
          <w:sz w:val="32"/>
          <w:szCs w:val="32"/>
        </w:rPr>
      </w:pPr>
    </w:p>
    <w:p w:rsidR="001C3CB5" w:rsidRPr="00E009AB" w:rsidRDefault="001C3CB5" w:rsidP="005165C0">
      <w:pPr>
        <w:jc w:val="center"/>
        <w:rPr>
          <w:rFonts w:eastAsia="標楷體"/>
          <w:sz w:val="32"/>
          <w:szCs w:val="32"/>
        </w:rPr>
      </w:pPr>
    </w:p>
    <w:p w:rsidR="005165C0" w:rsidRPr="00E009AB" w:rsidRDefault="005165C0" w:rsidP="005165C0">
      <w:pPr>
        <w:jc w:val="center"/>
        <w:rPr>
          <w:rFonts w:eastAsia="標楷體"/>
          <w:sz w:val="32"/>
          <w:szCs w:val="32"/>
        </w:rPr>
      </w:pPr>
    </w:p>
    <w:p w:rsidR="005165C0" w:rsidRPr="001C3CB5" w:rsidRDefault="005165C0" w:rsidP="005165C0">
      <w:pPr>
        <w:jc w:val="center"/>
        <w:rPr>
          <w:rFonts w:eastAsia="標楷體"/>
          <w:b/>
          <w:sz w:val="44"/>
          <w:szCs w:val="44"/>
        </w:rPr>
      </w:pPr>
    </w:p>
    <w:p w:rsidR="005165C0" w:rsidRPr="001C3CB5" w:rsidRDefault="00DA77DA" w:rsidP="005165C0">
      <w:pPr>
        <w:jc w:val="center"/>
        <w:rPr>
          <w:rFonts w:eastAsia="標楷體"/>
          <w:b/>
          <w:sz w:val="44"/>
          <w:szCs w:val="44"/>
        </w:rPr>
      </w:pPr>
      <w:r w:rsidRPr="001C3CB5">
        <w:rPr>
          <w:rFonts w:eastAsia="標楷體"/>
          <w:b/>
          <w:sz w:val="44"/>
          <w:szCs w:val="44"/>
        </w:rPr>
        <w:t>申請</w:t>
      </w:r>
      <w:r w:rsidR="0045268E">
        <w:rPr>
          <w:rFonts w:eastAsia="標楷體" w:hint="eastAsia"/>
          <w:b/>
          <w:sz w:val="44"/>
          <w:szCs w:val="44"/>
        </w:rPr>
        <w:t>執行機關</w:t>
      </w:r>
      <w:r w:rsidRPr="001C3CB5">
        <w:rPr>
          <w:rFonts w:ascii="標楷體" w:eastAsia="標楷體" w:hAnsi="標楷體"/>
          <w:b/>
          <w:sz w:val="44"/>
          <w:szCs w:val="44"/>
        </w:rPr>
        <w:t>：</w:t>
      </w:r>
      <w:r w:rsidR="004D7704">
        <w:rPr>
          <w:rFonts w:ascii="標楷體" w:eastAsia="標楷體" w:hAnsi="標楷體" w:hint="eastAsia"/>
          <w:b/>
          <w:sz w:val="44"/>
          <w:szCs w:val="44"/>
        </w:rPr>
        <w:t>金門</w:t>
      </w:r>
      <w:r w:rsidRPr="001C3CB5">
        <w:rPr>
          <w:rFonts w:eastAsia="標楷體"/>
          <w:b/>
          <w:sz w:val="44"/>
          <w:szCs w:val="44"/>
        </w:rPr>
        <w:t>縣政府</w:t>
      </w:r>
    </w:p>
    <w:p w:rsidR="005165C0" w:rsidRPr="004D7704" w:rsidRDefault="005165C0" w:rsidP="005165C0">
      <w:pPr>
        <w:rPr>
          <w:rFonts w:eastAsia="標楷體"/>
          <w:sz w:val="32"/>
          <w:szCs w:val="32"/>
        </w:rPr>
      </w:pPr>
    </w:p>
    <w:p w:rsidR="001C3CB5" w:rsidRPr="00FA4724" w:rsidRDefault="001C3CB5" w:rsidP="001C3CB5">
      <w:pPr>
        <w:snapToGrid w:val="0"/>
        <w:jc w:val="center"/>
        <w:rPr>
          <w:rFonts w:eastAsia="標楷體"/>
          <w:b/>
          <w:sz w:val="44"/>
          <w:szCs w:val="44"/>
        </w:rPr>
      </w:pPr>
      <w:r w:rsidRPr="00FA4724">
        <w:rPr>
          <w:rFonts w:ascii="標楷體" w:eastAsia="標楷體" w:hAnsi="標楷體" w:hint="eastAsia"/>
          <w:b/>
          <w:kern w:val="0"/>
          <w:sz w:val="44"/>
          <w:szCs w:val="44"/>
        </w:rPr>
        <w:t>中華民國</w:t>
      </w:r>
      <w:r w:rsidR="004D7704">
        <w:rPr>
          <w:rFonts w:ascii="標楷體" w:eastAsia="標楷體" w:hAnsi="標楷體" w:hint="eastAsia"/>
          <w:b/>
          <w:kern w:val="0"/>
          <w:sz w:val="44"/>
          <w:szCs w:val="44"/>
        </w:rPr>
        <w:t>106</w:t>
      </w:r>
      <w:r w:rsidRPr="00FA4724">
        <w:rPr>
          <w:rFonts w:ascii="標楷體" w:eastAsia="標楷體" w:hAnsi="標楷體" w:hint="eastAsia"/>
          <w:b/>
          <w:kern w:val="0"/>
          <w:sz w:val="44"/>
          <w:szCs w:val="44"/>
        </w:rPr>
        <w:t>年</w:t>
      </w:r>
      <w:r w:rsidR="004D7704">
        <w:rPr>
          <w:rFonts w:ascii="標楷體" w:eastAsia="標楷體" w:hAnsi="標楷體" w:hint="eastAsia"/>
          <w:b/>
          <w:kern w:val="0"/>
          <w:sz w:val="44"/>
          <w:szCs w:val="44"/>
        </w:rPr>
        <w:t>1</w:t>
      </w:r>
      <w:r w:rsidR="00DF7966">
        <w:rPr>
          <w:rFonts w:ascii="標楷體" w:eastAsia="標楷體" w:hAnsi="標楷體" w:hint="eastAsia"/>
          <w:b/>
          <w:kern w:val="0"/>
          <w:sz w:val="44"/>
          <w:szCs w:val="44"/>
        </w:rPr>
        <w:t>2</w:t>
      </w:r>
      <w:r w:rsidRPr="00FA4724">
        <w:rPr>
          <w:rFonts w:ascii="標楷體" w:eastAsia="標楷體" w:hAnsi="標楷體" w:hint="eastAsia"/>
          <w:b/>
          <w:kern w:val="0"/>
          <w:sz w:val="44"/>
          <w:szCs w:val="44"/>
        </w:rPr>
        <w:t>月</w:t>
      </w:r>
    </w:p>
    <w:p w:rsidR="005165C0" w:rsidRPr="00E009AB" w:rsidRDefault="005165C0" w:rsidP="005165C0">
      <w:pPr>
        <w:ind w:leftChars="150" w:left="898" w:hangingChars="192" w:hanging="538"/>
        <w:rPr>
          <w:rFonts w:eastAsia="標楷體"/>
          <w:sz w:val="28"/>
          <w:szCs w:val="28"/>
        </w:rPr>
        <w:sectPr w:rsidR="005165C0" w:rsidRPr="00E009AB" w:rsidSect="002A3F76">
          <w:footerReference w:type="even" r:id="rId11"/>
          <w:footerReference w:type="default" r:id="rId12"/>
          <w:pgSz w:w="11906" w:h="16838" w:code="9"/>
          <w:pgMar w:top="1134" w:right="1134" w:bottom="1134" w:left="1134" w:header="851" w:footer="992" w:gutter="0"/>
          <w:cols w:space="425"/>
          <w:docGrid w:type="lines" w:linePitch="360"/>
        </w:sectPr>
      </w:pPr>
    </w:p>
    <w:p w:rsidR="00B25CC9" w:rsidRDefault="00B25CC9" w:rsidP="00B25CC9">
      <w:pPr>
        <w:snapToGrid w:val="0"/>
        <w:jc w:val="center"/>
        <w:rPr>
          <w:rFonts w:eastAsia="標楷體"/>
          <w:b/>
          <w:sz w:val="48"/>
          <w:szCs w:val="48"/>
        </w:rPr>
      </w:pPr>
      <w:r w:rsidRPr="00422503">
        <w:rPr>
          <w:rFonts w:eastAsia="標楷體" w:hint="eastAsia"/>
          <w:b/>
          <w:sz w:val="48"/>
          <w:szCs w:val="48"/>
        </w:rPr>
        <w:lastRenderedPageBreak/>
        <w:t>目錄</w:t>
      </w:r>
    </w:p>
    <w:p w:rsidR="00422503" w:rsidRPr="00422503" w:rsidRDefault="00422503" w:rsidP="00B25CC9">
      <w:pPr>
        <w:snapToGrid w:val="0"/>
        <w:jc w:val="center"/>
        <w:rPr>
          <w:rFonts w:eastAsia="標楷體"/>
          <w:b/>
          <w:sz w:val="48"/>
          <w:szCs w:val="48"/>
        </w:rPr>
      </w:pPr>
    </w:p>
    <w:p w:rsidR="008C2059" w:rsidRPr="00B25CC9" w:rsidRDefault="008C2059" w:rsidP="007F5F4A">
      <w:pPr>
        <w:numPr>
          <w:ilvl w:val="0"/>
          <w:numId w:val="1"/>
        </w:numPr>
        <w:snapToGrid w:val="0"/>
        <w:spacing w:beforeLines="50" w:before="180" w:line="520" w:lineRule="exact"/>
        <w:rPr>
          <w:rFonts w:eastAsia="標楷體"/>
          <w:sz w:val="32"/>
          <w:szCs w:val="32"/>
        </w:rPr>
      </w:pPr>
      <w:r>
        <w:rPr>
          <w:rFonts w:eastAsia="標楷體"/>
          <w:sz w:val="32"/>
          <w:szCs w:val="32"/>
        </w:rPr>
        <w:t>整體計畫</w:t>
      </w:r>
      <w:r>
        <w:rPr>
          <w:rFonts w:eastAsia="標楷體" w:hint="eastAsia"/>
          <w:sz w:val="32"/>
          <w:szCs w:val="32"/>
        </w:rPr>
        <w:t>位置及</w:t>
      </w:r>
      <w:r>
        <w:rPr>
          <w:rFonts w:eastAsia="標楷體"/>
          <w:sz w:val="32"/>
          <w:szCs w:val="32"/>
        </w:rPr>
        <w:t>範圍</w:t>
      </w:r>
      <w:r>
        <w:rPr>
          <w:rFonts w:eastAsia="標楷體" w:hint="eastAsia"/>
          <w:sz w:val="32"/>
          <w:szCs w:val="32"/>
        </w:rPr>
        <w:t>--</w:t>
      </w:r>
      <w:r w:rsidR="004E08B3">
        <w:rPr>
          <w:rFonts w:eastAsia="標楷體" w:hint="eastAsia"/>
          <w:sz w:val="32"/>
          <w:szCs w:val="32"/>
        </w:rPr>
        <w:t>-----</w:t>
      </w:r>
      <w:r>
        <w:rPr>
          <w:rFonts w:eastAsia="標楷體" w:hint="eastAsia"/>
          <w:sz w:val="32"/>
          <w:szCs w:val="32"/>
        </w:rPr>
        <w:t>-------------------------------------------1</w:t>
      </w:r>
    </w:p>
    <w:p w:rsidR="003A79E2" w:rsidRPr="00B25CC9" w:rsidRDefault="00DA77DA" w:rsidP="007F5F4A">
      <w:pPr>
        <w:numPr>
          <w:ilvl w:val="0"/>
          <w:numId w:val="1"/>
        </w:numPr>
        <w:snapToGrid w:val="0"/>
        <w:spacing w:beforeLines="50" w:before="180" w:line="520" w:lineRule="exact"/>
        <w:rPr>
          <w:rFonts w:eastAsia="標楷體"/>
          <w:sz w:val="32"/>
          <w:szCs w:val="32"/>
        </w:rPr>
      </w:pPr>
      <w:r>
        <w:rPr>
          <w:rFonts w:eastAsia="標楷體"/>
          <w:sz w:val="32"/>
          <w:szCs w:val="32"/>
        </w:rPr>
        <w:t>現況環境概述</w:t>
      </w:r>
      <w:r w:rsidR="004D7704">
        <w:rPr>
          <w:rFonts w:eastAsia="標楷體" w:hint="eastAsia"/>
          <w:sz w:val="32"/>
          <w:szCs w:val="32"/>
        </w:rPr>
        <w:t>-----------------------------------------------------------</w:t>
      </w:r>
      <w:r w:rsidR="00422503">
        <w:rPr>
          <w:rFonts w:eastAsia="標楷體" w:hint="eastAsia"/>
          <w:sz w:val="32"/>
          <w:szCs w:val="32"/>
        </w:rPr>
        <w:t>4</w:t>
      </w:r>
    </w:p>
    <w:p w:rsidR="009D778A" w:rsidRDefault="009D778A" w:rsidP="007F5F4A">
      <w:pPr>
        <w:numPr>
          <w:ilvl w:val="0"/>
          <w:numId w:val="1"/>
        </w:numPr>
        <w:snapToGrid w:val="0"/>
        <w:spacing w:beforeLines="50" w:before="180" w:line="520" w:lineRule="exact"/>
        <w:rPr>
          <w:rFonts w:eastAsia="標楷體"/>
          <w:sz w:val="32"/>
          <w:szCs w:val="32"/>
        </w:rPr>
      </w:pPr>
      <w:r>
        <w:rPr>
          <w:rFonts w:eastAsia="標楷體" w:hint="eastAsia"/>
          <w:sz w:val="32"/>
          <w:szCs w:val="32"/>
        </w:rPr>
        <w:t>前置作業辦理進度</w:t>
      </w:r>
      <w:r w:rsidR="004D7704">
        <w:rPr>
          <w:rFonts w:eastAsia="標楷體" w:hint="eastAsia"/>
          <w:sz w:val="32"/>
          <w:szCs w:val="32"/>
        </w:rPr>
        <w:t>---------------------------------------------------</w:t>
      </w:r>
      <w:r w:rsidR="00422503">
        <w:rPr>
          <w:rFonts w:eastAsia="標楷體" w:hint="eastAsia"/>
          <w:sz w:val="32"/>
          <w:szCs w:val="32"/>
        </w:rPr>
        <w:t>10</w:t>
      </w:r>
    </w:p>
    <w:p w:rsidR="003A79E2" w:rsidRPr="00B25CC9" w:rsidRDefault="00DA77DA" w:rsidP="007F5F4A">
      <w:pPr>
        <w:numPr>
          <w:ilvl w:val="0"/>
          <w:numId w:val="1"/>
        </w:numPr>
        <w:snapToGrid w:val="0"/>
        <w:spacing w:beforeLines="50" w:before="180" w:line="520" w:lineRule="exact"/>
        <w:rPr>
          <w:rFonts w:eastAsia="標楷體"/>
          <w:sz w:val="32"/>
          <w:szCs w:val="32"/>
        </w:rPr>
      </w:pPr>
      <w:r>
        <w:rPr>
          <w:rFonts w:eastAsia="標楷體"/>
          <w:sz w:val="32"/>
          <w:szCs w:val="32"/>
        </w:rPr>
        <w:t>工程概要</w:t>
      </w:r>
      <w:r w:rsidR="004D7704">
        <w:rPr>
          <w:rFonts w:eastAsia="標楷體" w:hint="eastAsia"/>
          <w:sz w:val="32"/>
          <w:szCs w:val="32"/>
        </w:rPr>
        <w:t>---------------------------------------------------------------</w:t>
      </w:r>
      <w:r w:rsidR="00422503">
        <w:rPr>
          <w:rFonts w:eastAsia="標楷體" w:hint="eastAsia"/>
          <w:sz w:val="32"/>
          <w:szCs w:val="32"/>
        </w:rPr>
        <w:t>13</w:t>
      </w:r>
    </w:p>
    <w:p w:rsidR="003A79E2" w:rsidRPr="00B25CC9" w:rsidRDefault="00DA77DA" w:rsidP="007F5F4A">
      <w:pPr>
        <w:numPr>
          <w:ilvl w:val="0"/>
          <w:numId w:val="1"/>
        </w:numPr>
        <w:snapToGrid w:val="0"/>
        <w:spacing w:beforeLines="50" w:before="180" w:line="520" w:lineRule="exact"/>
        <w:rPr>
          <w:rFonts w:eastAsia="標楷體"/>
          <w:sz w:val="32"/>
          <w:szCs w:val="32"/>
        </w:rPr>
      </w:pPr>
      <w:r>
        <w:rPr>
          <w:rFonts w:eastAsia="標楷體"/>
          <w:sz w:val="32"/>
          <w:szCs w:val="32"/>
        </w:rPr>
        <w:t>計畫經費</w:t>
      </w:r>
      <w:r w:rsidR="004D7704">
        <w:rPr>
          <w:rFonts w:eastAsia="標楷體" w:hint="eastAsia"/>
          <w:sz w:val="32"/>
          <w:szCs w:val="32"/>
        </w:rPr>
        <w:t>---------------------------------------------------------------</w:t>
      </w:r>
      <w:r w:rsidR="00422503">
        <w:rPr>
          <w:rFonts w:eastAsia="標楷體" w:hint="eastAsia"/>
          <w:sz w:val="32"/>
          <w:szCs w:val="32"/>
        </w:rPr>
        <w:t>23</w:t>
      </w:r>
    </w:p>
    <w:p w:rsidR="002A3F76" w:rsidRPr="002A3F76" w:rsidRDefault="002A3F76" w:rsidP="007F5F4A">
      <w:pPr>
        <w:numPr>
          <w:ilvl w:val="0"/>
          <w:numId w:val="1"/>
        </w:numPr>
        <w:snapToGrid w:val="0"/>
        <w:spacing w:beforeLines="50" w:before="180" w:line="520" w:lineRule="exact"/>
        <w:rPr>
          <w:rFonts w:eastAsia="標楷體"/>
          <w:sz w:val="32"/>
          <w:szCs w:val="32"/>
        </w:rPr>
      </w:pPr>
      <w:r>
        <w:rPr>
          <w:rFonts w:eastAsia="標楷體" w:hint="eastAsia"/>
          <w:sz w:val="32"/>
          <w:szCs w:val="32"/>
        </w:rPr>
        <w:t>計畫期程</w:t>
      </w:r>
      <w:r w:rsidR="004D7704">
        <w:rPr>
          <w:rFonts w:eastAsia="標楷體" w:hint="eastAsia"/>
          <w:sz w:val="32"/>
          <w:szCs w:val="32"/>
        </w:rPr>
        <w:t>---------------------------------------------------------------</w:t>
      </w:r>
      <w:r w:rsidR="00422503">
        <w:rPr>
          <w:rFonts w:eastAsia="標楷體" w:hint="eastAsia"/>
          <w:sz w:val="32"/>
          <w:szCs w:val="32"/>
        </w:rPr>
        <w:t>2</w:t>
      </w:r>
      <w:r w:rsidR="00625D2E">
        <w:rPr>
          <w:rFonts w:eastAsia="標楷體" w:hint="eastAsia"/>
          <w:sz w:val="32"/>
          <w:szCs w:val="32"/>
        </w:rPr>
        <w:t>9</w:t>
      </w:r>
    </w:p>
    <w:p w:rsidR="003A79E2" w:rsidRPr="00DA77DA" w:rsidRDefault="00DA77DA" w:rsidP="007F5F4A">
      <w:pPr>
        <w:numPr>
          <w:ilvl w:val="0"/>
          <w:numId w:val="1"/>
        </w:numPr>
        <w:snapToGrid w:val="0"/>
        <w:spacing w:beforeLines="50" w:before="180" w:line="520" w:lineRule="exact"/>
        <w:rPr>
          <w:rFonts w:eastAsia="標楷體"/>
          <w:sz w:val="32"/>
          <w:szCs w:val="32"/>
        </w:rPr>
      </w:pPr>
      <w:r>
        <w:rPr>
          <w:rFonts w:eastAsia="標楷體"/>
          <w:bCs/>
          <w:sz w:val="32"/>
          <w:szCs w:val="32"/>
        </w:rPr>
        <w:t>預期成果</w:t>
      </w:r>
      <w:r w:rsidR="003242B1" w:rsidRPr="003242B1">
        <w:rPr>
          <w:rFonts w:eastAsia="標楷體" w:hint="eastAsia"/>
          <w:bCs/>
          <w:sz w:val="32"/>
          <w:szCs w:val="32"/>
        </w:rPr>
        <w:t>及後續維護管理計畫</w:t>
      </w:r>
      <w:r w:rsidR="004D7704">
        <w:rPr>
          <w:rFonts w:eastAsia="標楷體" w:hint="eastAsia"/>
          <w:bCs/>
          <w:sz w:val="32"/>
          <w:szCs w:val="32"/>
        </w:rPr>
        <w:t>------------------------------------</w:t>
      </w:r>
      <w:r w:rsidR="00625D2E">
        <w:rPr>
          <w:rFonts w:eastAsia="標楷體" w:hint="eastAsia"/>
          <w:bCs/>
          <w:sz w:val="32"/>
          <w:szCs w:val="32"/>
        </w:rPr>
        <w:t>30</w:t>
      </w:r>
    </w:p>
    <w:p w:rsidR="00DA77DA" w:rsidRPr="00B25CC9" w:rsidRDefault="00DA77DA" w:rsidP="007F5F4A">
      <w:pPr>
        <w:numPr>
          <w:ilvl w:val="0"/>
          <w:numId w:val="1"/>
        </w:numPr>
        <w:snapToGrid w:val="0"/>
        <w:spacing w:beforeLines="50" w:before="180" w:line="520" w:lineRule="exact"/>
        <w:rPr>
          <w:rFonts w:eastAsia="標楷體"/>
          <w:sz w:val="32"/>
          <w:szCs w:val="32"/>
        </w:rPr>
      </w:pPr>
      <w:r>
        <w:rPr>
          <w:rFonts w:eastAsia="標楷體" w:hint="eastAsia"/>
          <w:bCs/>
          <w:sz w:val="32"/>
          <w:szCs w:val="32"/>
        </w:rPr>
        <w:t>其他事項</w:t>
      </w:r>
      <w:r w:rsidR="004D7704">
        <w:rPr>
          <w:rFonts w:eastAsia="標楷體" w:hint="eastAsia"/>
          <w:bCs/>
          <w:sz w:val="32"/>
          <w:szCs w:val="32"/>
        </w:rPr>
        <w:t>---------------------------------------------------------------</w:t>
      </w:r>
      <w:r w:rsidR="00625D2E">
        <w:rPr>
          <w:rFonts w:eastAsia="標楷體" w:hint="eastAsia"/>
          <w:bCs/>
          <w:sz w:val="32"/>
          <w:szCs w:val="32"/>
        </w:rPr>
        <w:t>31</w:t>
      </w:r>
    </w:p>
    <w:p w:rsidR="0045268E" w:rsidRDefault="0045268E" w:rsidP="0045268E">
      <w:pPr>
        <w:snapToGrid w:val="0"/>
        <w:jc w:val="center"/>
        <w:rPr>
          <w:rFonts w:eastAsia="標楷體"/>
          <w:sz w:val="48"/>
          <w:szCs w:val="48"/>
        </w:rPr>
      </w:pPr>
    </w:p>
    <w:p w:rsidR="00150B7F" w:rsidRPr="00257A01" w:rsidRDefault="00150B7F" w:rsidP="00150B7F">
      <w:pPr>
        <w:snapToGrid w:val="0"/>
        <w:rPr>
          <w:rFonts w:eastAsia="標楷體"/>
          <w:sz w:val="32"/>
          <w:szCs w:val="32"/>
        </w:rPr>
      </w:pPr>
      <w:r w:rsidRPr="00257A01">
        <w:rPr>
          <w:rFonts w:eastAsia="標楷體" w:hint="eastAsia"/>
          <w:sz w:val="32"/>
          <w:szCs w:val="32"/>
        </w:rPr>
        <w:t>附錄一、</w:t>
      </w:r>
      <w:r>
        <w:rPr>
          <w:rFonts w:eastAsia="標楷體" w:hint="eastAsia"/>
          <w:sz w:val="32"/>
          <w:szCs w:val="32"/>
        </w:rPr>
        <w:t>「全國水環境改善計畫」北二區工作坊審查意見對照表</w:t>
      </w:r>
    </w:p>
    <w:p w:rsidR="004D7704" w:rsidRPr="00150B7F"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6328BC" w:rsidRDefault="006328BC" w:rsidP="0045268E">
      <w:pPr>
        <w:snapToGrid w:val="0"/>
        <w:jc w:val="center"/>
        <w:rPr>
          <w:rFonts w:eastAsia="標楷體"/>
          <w:sz w:val="48"/>
          <w:szCs w:val="48"/>
        </w:rPr>
      </w:pPr>
    </w:p>
    <w:p w:rsidR="0045268E" w:rsidRDefault="0045268E" w:rsidP="0045268E">
      <w:pPr>
        <w:snapToGrid w:val="0"/>
        <w:jc w:val="center"/>
        <w:rPr>
          <w:rFonts w:eastAsia="標楷體"/>
          <w:sz w:val="48"/>
          <w:szCs w:val="48"/>
        </w:rPr>
      </w:pPr>
      <w:r>
        <w:rPr>
          <w:rFonts w:eastAsia="標楷體" w:hint="eastAsia"/>
          <w:sz w:val="48"/>
          <w:szCs w:val="48"/>
        </w:rPr>
        <w:t>圖</w:t>
      </w:r>
      <w:r w:rsidRPr="0045268E">
        <w:rPr>
          <w:rFonts w:eastAsia="標楷體" w:hint="eastAsia"/>
          <w:sz w:val="48"/>
          <w:szCs w:val="48"/>
        </w:rPr>
        <w:t>目錄</w:t>
      </w:r>
    </w:p>
    <w:p w:rsidR="0045268E" w:rsidRDefault="0045268E" w:rsidP="0045268E">
      <w:pPr>
        <w:snapToGrid w:val="0"/>
        <w:jc w:val="center"/>
        <w:rPr>
          <w:rFonts w:eastAsia="標楷體"/>
          <w:sz w:val="48"/>
          <w:szCs w:val="48"/>
        </w:rPr>
      </w:pPr>
    </w:p>
    <w:p w:rsidR="004D7704" w:rsidRPr="00E96D26" w:rsidRDefault="00E96D26" w:rsidP="00AE5047">
      <w:pPr>
        <w:snapToGrid w:val="0"/>
        <w:rPr>
          <w:rFonts w:eastAsia="標楷體"/>
          <w:sz w:val="28"/>
          <w:szCs w:val="28"/>
        </w:rPr>
      </w:pPr>
      <w:r w:rsidRPr="00E96D26">
        <w:rPr>
          <w:rFonts w:eastAsia="標楷體" w:hint="eastAsia"/>
          <w:sz w:val="28"/>
          <w:szCs w:val="28"/>
        </w:rPr>
        <w:t>圖</w:t>
      </w:r>
      <w:r w:rsidRPr="00E96D26">
        <w:rPr>
          <w:rFonts w:eastAsia="標楷體" w:hint="eastAsia"/>
          <w:sz w:val="28"/>
          <w:szCs w:val="28"/>
        </w:rPr>
        <w:t>1</w:t>
      </w:r>
      <w:r w:rsidR="004E08B3">
        <w:rPr>
          <w:rFonts w:eastAsia="標楷體" w:hint="eastAsia"/>
          <w:sz w:val="28"/>
          <w:szCs w:val="28"/>
        </w:rPr>
        <w:t xml:space="preserve"> </w:t>
      </w:r>
      <w:r>
        <w:rPr>
          <w:rFonts w:eastAsia="標楷體" w:hint="eastAsia"/>
          <w:sz w:val="28"/>
          <w:szCs w:val="28"/>
        </w:rPr>
        <w:t>金門縣復國墩漁港位置圖</w:t>
      </w:r>
      <w:r>
        <w:rPr>
          <w:rFonts w:eastAsia="標楷體" w:hint="eastAsia"/>
          <w:sz w:val="28"/>
          <w:szCs w:val="28"/>
        </w:rPr>
        <w:t>--</w:t>
      </w:r>
      <w:r w:rsidR="004E08B3">
        <w:rPr>
          <w:rFonts w:eastAsia="標楷體" w:hint="eastAsia"/>
          <w:sz w:val="28"/>
          <w:szCs w:val="28"/>
        </w:rPr>
        <w:t>-</w:t>
      </w:r>
      <w:r>
        <w:rPr>
          <w:rFonts w:eastAsia="標楷體" w:hint="eastAsia"/>
          <w:sz w:val="28"/>
          <w:szCs w:val="28"/>
        </w:rPr>
        <w:t>--</w:t>
      </w:r>
      <w:r w:rsidR="004E08B3">
        <w:rPr>
          <w:rFonts w:eastAsia="標楷體" w:hint="eastAsia"/>
          <w:sz w:val="28"/>
          <w:szCs w:val="28"/>
        </w:rPr>
        <w:t>-</w:t>
      </w:r>
      <w:r>
        <w:rPr>
          <w:rFonts w:eastAsia="標楷體" w:hint="eastAsia"/>
          <w:sz w:val="28"/>
          <w:szCs w:val="28"/>
        </w:rPr>
        <w:t>-----------------------------------------------------2</w:t>
      </w:r>
    </w:p>
    <w:p w:rsidR="00E96D26" w:rsidRPr="00E96D26" w:rsidRDefault="00E96D26" w:rsidP="00E96D26">
      <w:pPr>
        <w:snapToGrid w:val="0"/>
        <w:rPr>
          <w:rFonts w:eastAsia="標楷體"/>
          <w:sz w:val="28"/>
          <w:szCs w:val="28"/>
        </w:rPr>
      </w:pPr>
      <w:r w:rsidRPr="00E96D26">
        <w:rPr>
          <w:rFonts w:eastAsia="標楷體" w:hint="eastAsia"/>
          <w:sz w:val="28"/>
          <w:szCs w:val="28"/>
        </w:rPr>
        <w:t>圖</w:t>
      </w:r>
      <w:r>
        <w:rPr>
          <w:rFonts w:eastAsia="標楷體" w:hint="eastAsia"/>
          <w:sz w:val="28"/>
          <w:szCs w:val="28"/>
        </w:rPr>
        <w:t xml:space="preserve">2 </w:t>
      </w:r>
      <w:r>
        <w:rPr>
          <w:rFonts w:eastAsia="標楷體" w:hint="eastAsia"/>
          <w:sz w:val="28"/>
          <w:szCs w:val="28"/>
        </w:rPr>
        <w:t>金門縣復國墩漁港暨鄰近海岸現況圖</w:t>
      </w:r>
      <w:r>
        <w:rPr>
          <w:rFonts w:eastAsia="標楷體" w:hint="eastAsia"/>
          <w:sz w:val="28"/>
          <w:szCs w:val="28"/>
        </w:rPr>
        <w:t>-------</w:t>
      </w:r>
      <w:r w:rsidR="004E08B3">
        <w:rPr>
          <w:rFonts w:eastAsia="標楷體" w:hint="eastAsia"/>
          <w:sz w:val="28"/>
          <w:szCs w:val="28"/>
        </w:rPr>
        <w:t>-</w:t>
      </w:r>
      <w:r>
        <w:rPr>
          <w:rFonts w:eastAsia="標楷體" w:hint="eastAsia"/>
          <w:sz w:val="28"/>
          <w:szCs w:val="28"/>
        </w:rPr>
        <w:t>---------------</w:t>
      </w:r>
      <w:r w:rsidR="0080245D">
        <w:rPr>
          <w:rFonts w:eastAsia="標楷體" w:hint="eastAsia"/>
          <w:sz w:val="28"/>
          <w:szCs w:val="28"/>
        </w:rPr>
        <w:t>-</w:t>
      </w:r>
      <w:r>
        <w:rPr>
          <w:rFonts w:eastAsia="標楷體" w:hint="eastAsia"/>
          <w:sz w:val="28"/>
          <w:szCs w:val="28"/>
        </w:rPr>
        <w:t>--------------------2</w:t>
      </w:r>
    </w:p>
    <w:p w:rsidR="00E96D26" w:rsidRPr="00E96D26" w:rsidRDefault="00E96D26" w:rsidP="00E96D26">
      <w:pPr>
        <w:snapToGrid w:val="0"/>
        <w:rPr>
          <w:rFonts w:eastAsia="標楷體"/>
          <w:sz w:val="28"/>
          <w:szCs w:val="28"/>
        </w:rPr>
      </w:pPr>
      <w:r w:rsidRPr="00E96D26">
        <w:rPr>
          <w:rFonts w:eastAsia="標楷體" w:hint="eastAsia"/>
          <w:sz w:val="28"/>
          <w:szCs w:val="28"/>
        </w:rPr>
        <w:t>圖</w:t>
      </w:r>
      <w:r w:rsidR="000400EC">
        <w:rPr>
          <w:rFonts w:eastAsia="標楷體" w:hint="eastAsia"/>
          <w:sz w:val="28"/>
          <w:szCs w:val="28"/>
        </w:rPr>
        <w:t xml:space="preserve"> 3</w:t>
      </w:r>
      <w:r w:rsidR="004E08B3">
        <w:rPr>
          <w:rFonts w:eastAsia="標楷體" w:hint="eastAsia"/>
          <w:sz w:val="28"/>
          <w:szCs w:val="28"/>
        </w:rPr>
        <w:t xml:space="preserve"> </w:t>
      </w:r>
      <w:r>
        <w:rPr>
          <w:rFonts w:eastAsia="標楷體" w:hint="eastAsia"/>
          <w:sz w:val="28"/>
          <w:szCs w:val="28"/>
        </w:rPr>
        <w:t>復國墩漁港</w:t>
      </w:r>
      <w:proofErr w:type="gramStart"/>
      <w:r w:rsidR="000400EC">
        <w:rPr>
          <w:rFonts w:eastAsia="標楷體" w:hint="eastAsia"/>
          <w:sz w:val="28"/>
          <w:szCs w:val="28"/>
        </w:rPr>
        <w:t>港</w:t>
      </w:r>
      <w:proofErr w:type="gramEnd"/>
      <w:r w:rsidR="000400EC">
        <w:rPr>
          <w:rFonts w:eastAsia="標楷體" w:hint="eastAsia"/>
          <w:sz w:val="28"/>
          <w:szCs w:val="28"/>
        </w:rPr>
        <w:t>區範圍</w:t>
      </w:r>
      <w:r>
        <w:rPr>
          <w:rFonts w:eastAsia="標楷體" w:hint="eastAsia"/>
          <w:sz w:val="28"/>
          <w:szCs w:val="28"/>
        </w:rPr>
        <w:t>圖</w:t>
      </w:r>
      <w:r>
        <w:rPr>
          <w:rFonts w:eastAsia="標楷體" w:hint="eastAsia"/>
          <w:sz w:val="28"/>
          <w:szCs w:val="28"/>
        </w:rPr>
        <w:t>-----</w:t>
      </w:r>
      <w:r w:rsidR="004E08B3">
        <w:rPr>
          <w:rFonts w:eastAsia="標楷體" w:hint="eastAsia"/>
          <w:sz w:val="28"/>
          <w:szCs w:val="28"/>
        </w:rPr>
        <w:t>--</w:t>
      </w:r>
      <w:r>
        <w:rPr>
          <w:rFonts w:eastAsia="標楷體" w:hint="eastAsia"/>
          <w:sz w:val="28"/>
          <w:szCs w:val="28"/>
        </w:rPr>
        <w:t>-----------</w:t>
      </w:r>
      <w:r w:rsidR="000400EC">
        <w:rPr>
          <w:rFonts w:eastAsia="標楷體" w:hint="eastAsia"/>
          <w:sz w:val="28"/>
          <w:szCs w:val="28"/>
        </w:rPr>
        <w:t>--</w:t>
      </w:r>
      <w:r>
        <w:rPr>
          <w:rFonts w:eastAsia="標楷體" w:hint="eastAsia"/>
          <w:sz w:val="28"/>
          <w:szCs w:val="28"/>
        </w:rPr>
        <w:t>-----------------------------------------</w:t>
      </w:r>
      <w:r w:rsidR="000400EC">
        <w:rPr>
          <w:rFonts w:eastAsia="標楷體" w:hint="eastAsia"/>
          <w:sz w:val="28"/>
          <w:szCs w:val="28"/>
        </w:rPr>
        <w:t>3</w:t>
      </w:r>
    </w:p>
    <w:p w:rsidR="00E96D26" w:rsidRPr="00E96D26" w:rsidRDefault="00E96D26" w:rsidP="00E96D26">
      <w:pPr>
        <w:snapToGrid w:val="0"/>
        <w:rPr>
          <w:rFonts w:eastAsia="標楷體"/>
          <w:sz w:val="28"/>
          <w:szCs w:val="28"/>
        </w:rPr>
      </w:pPr>
      <w:r w:rsidRPr="00E96D26">
        <w:rPr>
          <w:rFonts w:eastAsia="標楷體" w:hint="eastAsia"/>
          <w:sz w:val="28"/>
          <w:szCs w:val="28"/>
        </w:rPr>
        <w:t>圖</w:t>
      </w:r>
      <w:r w:rsidR="000400EC">
        <w:rPr>
          <w:rFonts w:eastAsia="標楷體" w:hint="eastAsia"/>
          <w:sz w:val="28"/>
          <w:szCs w:val="28"/>
        </w:rPr>
        <w:t>4</w:t>
      </w:r>
      <w:r>
        <w:rPr>
          <w:rFonts w:eastAsia="標楷體" w:hint="eastAsia"/>
          <w:sz w:val="28"/>
          <w:szCs w:val="28"/>
        </w:rPr>
        <w:t>金門縣復國墩漁港</w:t>
      </w:r>
      <w:r w:rsidR="000400EC">
        <w:rPr>
          <w:rFonts w:eastAsia="標楷體" w:hint="eastAsia"/>
          <w:sz w:val="28"/>
          <w:szCs w:val="28"/>
        </w:rPr>
        <w:t>現況</w:t>
      </w:r>
      <w:r>
        <w:rPr>
          <w:rFonts w:eastAsia="標楷體" w:hint="eastAsia"/>
          <w:sz w:val="28"/>
          <w:szCs w:val="28"/>
        </w:rPr>
        <w:t>圖</w:t>
      </w:r>
      <w:r>
        <w:rPr>
          <w:rFonts w:eastAsia="標楷體" w:hint="eastAsia"/>
          <w:sz w:val="28"/>
          <w:szCs w:val="28"/>
        </w:rPr>
        <w:t>-------</w:t>
      </w:r>
      <w:r w:rsidR="004E08B3">
        <w:rPr>
          <w:rFonts w:eastAsia="標楷體" w:hint="eastAsia"/>
          <w:sz w:val="28"/>
          <w:szCs w:val="28"/>
        </w:rPr>
        <w:t>--</w:t>
      </w:r>
      <w:r>
        <w:rPr>
          <w:rFonts w:eastAsia="標楷體" w:hint="eastAsia"/>
          <w:sz w:val="28"/>
          <w:szCs w:val="28"/>
        </w:rPr>
        <w:t>--------------------------------------------------</w:t>
      </w:r>
      <w:r w:rsidR="000400EC">
        <w:rPr>
          <w:rFonts w:eastAsia="標楷體" w:hint="eastAsia"/>
          <w:sz w:val="28"/>
          <w:szCs w:val="28"/>
        </w:rPr>
        <w:t>5</w:t>
      </w:r>
    </w:p>
    <w:p w:rsidR="00E96D26" w:rsidRPr="00E96D26" w:rsidRDefault="00E96D26" w:rsidP="00E96D26">
      <w:pPr>
        <w:snapToGrid w:val="0"/>
        <w:rPr>
          <w:rFonts w:eastAsia="標楷體"/>
          <w:sz w:val="28"/>
          <w:szCs w:val="28"/>
        </w:rPr>
      </w:pPr>
      <w:r w:rsidRPr="00E96D26">
        <w:rPr>
          <w:rFonts w:eastAsia="標楷體" w:hint="eastAsia"/>
          <w:sz w:val="28"/>
          <w:szCs w:val="28"/>
        </w:rPr>
        <w:t>圖</w:t>
      </w:r>
      <w:r w:rsidR="000400EC">
        <w:rPr>
          <w:rFonts w:eastAsia="標楷體" w:hint="eastAsia"/>
          <w:sz w:val="28"/>
          <w:szCs w:val="28"/>
        </w:rPr>
        <w:t>5</w:t>
      </w:r>
      <w:r>
        <w:rPr>
          <w:rFonts w:eastAsia="標楷體" w:hint="eastAsia"/>
          <w:sz w:val="28"/>
          <w:szCs w:val="28"/>
        </w:rPr>
        <w:t>復國墩漁港</w:t>
      </w:r>
      <w:r w:rsidR="000400EC">
        <w:rPr>
          <w:rFonts w:eastAsia="標楷體" w:hint="eastAsia"/>
          <w:sz w:val="28"/>
          <w:szCs w:val="28"/>
        </w:rPr>
        <w:t>及鄰近海岸地形水深</w:t>
      </w:r>
      <w:r>
        <w:rPr>
          <w:rFonts w:eastAsia="標楷體" w:hint="eastAsia"/>
          <w:sz w:val="28"/>
          <w:szCs w:val="28"/>
        </w:rPr>
        <w:t>圖</w:t>
      </w:r>
      <w:r>
        <w:rPr>
          <w:rFonts w:eastAsia="標楷體" w:hint="eastAsia"/>
          <w:sz w:val="28"/>
          <w:szCs w:val="28"/>
        </w:rPr>
        <w:t>-</w:t>
      </w:r>
      <w:r w:rsidR="004E08B3">
        <w:rPr>
          <w:rFonts w:eastAsia="標楷體" w:hint="eastAsia"/>
          <w:sz w:val="28"/>
          <w:szCs w:val="28"/>
        </w:rPr>
        <w:t>--</w:t>
      </w:r>
      <w:r>
        <w:rPr>
          <w:rFonts w:eastAsia="標楷體" w:hint="eastAsia"/>
          <w:sz w:val="28"/>
          <w:szCs w:val="28"/>
        </w:rPr>
        <w:t>--------------------------------------------</w:t>
      </w:r>
      <w:r w:rsidR="000400EC">
        <w:rPr>
          <w:rFonts w:eastAsia="標楷體" w:hint="eastAsia"/>
          <w:sz w:val="28"/>
          <w:szCs w:val="28"/>
        </w:rPr>
        <w:t>6</w:t>
      </w:r>
    </w:p>
    <w:p w:rsidR="00E96D26" w:rsidRDefault="00E96D26" w:rsidP="00E96D26">
      <w:pPr>
        <w:snapToGrid w:val="0"/>
        <w:rPr>
          <w:rFonts w:eastAsia="標楷體"/>
          <w:sz w:val="28"/>
          <w:szCs w:val="28"/>
        </w:rPr>
      </w:pPr>
      <w:r w:rsidRPr="00E96D26">
        <w:rPr>
          <w:rFonts w:eastAsia="標楷體" w:hint="eastAsia"/>
          <w:sz w:val="28"/>
          <w:szCs w:val="28"/>
        </w:rPr>
        <w:t>圖</w:t>
      </w:r>
      <w:r w:rsidR="000400EC">
        <w:rPr>
          <w:rFonts w:eastAsia="標楷體" w:hint="eastAsia"/>
          <w:sz w:val="28"/>
          <w:szCs w:val="28"/>
        </w:rPr>
        <w:t>6</w:t>
      </w:r>
      <w:r w:rsidR="004E08B3">
        <w:rPr>
          <w:rFonts w:eastAsia="標楷體" w:hint="eastAsia"/>
          <w:sz w:val="28"/>
          <w:szCs w:val="28"/>
        </w:rPr>
        <w:t xml:space="preserve">  </w:t>
      </w:r>
      <w:r w:rsidR="000400EC">
        <w:rPr>
          <w:rFonts w:eastAsia="標楷體" w:hint="eastAsia"/>
          <w:sz w:val="28"/>
          <w:szCs w:val="28"/>
        </w:rPr>
        <w:t>2015</w:t>
      </w:r>
      <w:r w:rsidR="000400EC">
        <w:rPr>
          <w:rFonts w:eastAsia="標楷體" w:hint="eastAsia"/>
          <w:sz w:val="28"/>
          <w:szCs w:val="28"/>
        </w:rPr>
        <w:t>年</w:t>
      </w:r>
      <w:r w:rsidR="000400EC">
        <w:rPr>
          <w:rFonts w:eastAsia="標楷體" w:hint="eastAsia"/>
          <w:sz w:val="28"/>
          <w:szCs w:val="28"/>
        </w:rPr>
        <w:t>11</w:t>
      </w:r>
      <w:r w:rsidR="000400EC">
        <w:rPr>
          <w:rFonts w:eastAsia="標楷體" w:hint="eastAsia"/>
          <w:sz w:val="28"/>
          <w:szCs w:val="28"/>
        </w:rPr>
        <w:t>月</w:t>
      </w:r>
      <w:r>
        <w:rPr>
          <w:rFonts w:eastAsia="標楷體" w:hint="eastAsia"/>
          <w:sz w:val="28"/>
          <w:szCs w:val="28"/>
        </w:rPr>
        <w:t>復國墩漁港</w:t>
      </w:r>
      <w:proofErr w:type="gramStart"/>
      <w:r w:rsidR="000400EC">
        <w:rPr>
          <w:rFonts w:eastAsia="標楷體" w:hint="eastAsia"/>
          <w:sz w:val="28"/>
          <w:szCs w:val="28"/>
        </w:rPr>
        <w:t>港</w:t>
      </w:r>
      <w:proofErr w:type="gramEnd"/>
      <w:r w:rsidR="000400EC">
        <w:rPr>
          <w:rFonts w:eastAsia="標楷體" w:hint="eastAsia"/>
          <w:sz w:val="28"/>
          <w:szCs w:val="28"/>
        </w:rPr>
        <w:t>區海域地形成果</w:t>
      </w:r>
      <w:r>
        <w:rPr>
          <w:rFonts w:eastAsia="標楷體" w:hint="eastAsia"/>
          <w:sz w:val="28"/>
          <w:szCs w:val="28"/>
        </w:rPr>
        <w:t>圖</w:t>
      </w:r>
      <w:r>
        <w:rPr>
          <w:rFonts w:eastAsia="標楷體" w:hint="eastAsia"/>
          <w:sz w:val="28"/>
          <w:szCs w:val="28"/>
        </w:rPr>
        <w:t>-------------------------------</w:t>
      </w:r>
      <w:r w:rsidR="000400EC">
        <w:rPr>
          <w:rFonts w:eastAsia="標楷體" w:hint="eastAsia"/>
          <w:sz w:val="28"/>
          <w:szCs w:val="28"/>
        </w:rPr>
        <w:t>7</w:t>
      </w:r>
    </w:p>
    <w:p w:rsidR="000400EC" w:rsidRPr="00E96D26" w:rsidRDefault="000400EC" w:rsidP="00E96D26">
      <w:pPr>
        <w:snapToGrid w:val="0"/>
        <w:rPr>
          <w:rFonts w:eastAsia="標楷體"/>
          <w:sz w:val="28"/>
          <w:szCs w:val="28"/>
        </w:rPr>
      </w:pPr>
      <w:r w:rsidRPr="00E96D26">
        <w:rPr>
          <w:rFonts w:eastAsia="標楷體" w:hint="eastAsia"/>
          <w:sz w:val="28"/>
          <w:szCs w:val="28"/>
        </w:rPr>
        <w:t>圖</w:t>
      </w:r>
      <w:r>
        <w:rPr>
          <w:rFonts w:eastAsia="標楷體" w:hint="eastAsia"/>
          <w:sz w:val="28"/>
          <w:szCs w:val="28"/>
        </w:rPr>
        <w:t>7  2015</w:t>
      </w:r>
      <w:r>
        <w:rPr>
          <w:rFonts w:eastAsia="標楷體" w:hint="eastAsia"/>
          <w:sz w:val="28"/>
          <w:szCs w:val="28"/>
        </w:rPr>
        <w:t>年</w:t>
      </w:r>
      <w:r>
        <w:rPr>
          <w:rFonts w:eastAsia="標楷體" w:hint="eastAsia"/>
          <w:sz w:val="28"/>
          <w:szCs w:val="28"/>
        </w:rPr>
        <w:t>11</w:t>
      </w:r>
      <w:r>
        <w:rPr>
          <w:rFonts w:eastAsia="標楷體" w:hint="eastAsia"/>
          <w:sz w:val="28"/>
          <w:szCs w:val="28"/>
        </w:rPr>
        <w:t>月復國墩漁港外航道地形成果圖</w:t>
      </w:r>
      <w:r>
        <w:rPr>
          <w:rFonts w:eastAsia="標楷體" w:hint="eastAsia"/>
          <w:sz w:val="28"/>
          <w:szCs w:val="28"/>
        </w:rPr>
        <w:t>----------------------------------8</w:t>
      </w:r>
    </w:p>
    <w:p w:rsidR="000400EC" w:rsidRPr="00E96D26" w:rsidRDefault="000400EC" w:rsidP="000400EC">
      <w:pPr>
        <w:snapToGrid w:val="0"/>
        <w:rPr>
          <w:rFonts w:eastAsia="標楷體"/>
          <w:sz w:val="28"/>
          <w:szCs w:val="28"/>
        </w:rPr>
      </w:pPr>
      <w:r w:rsidRPr="00E96D26">
        <w:rPr>
          <w:rFonts w:eastAsia="標楷體" w:hint="eastAsia"/>
          <w:sz w:val="28"/>
          <w:szCs w:val="28"/>
        </w:rPr>
        <w:t>圖</w:t>
      </w:r>
      <w:r>
        <w:rPr>
          <w:rFonts w:eastAsia="標楷體" w:hint="eastAsia"/>
          <w:sz w:val="28"/>
          <w:szCs w:val="28"/>
        </w:rPr>
        <w:t xml:space="preserve">8 </w:t>
      </w:r>
      <w:r>
        <w:rPr>
          <w:rFonts w:eastAsia="標楷體" w:hint="eastAsia"/>
          <w:sz w:val="28"/>
          <w:szCs w:val="28"/>
        </w:rPr>
        <w:t>復國墩復育區人工魚礁規劃配置圖</w:t>
      </w:r>
      <w:r>
        <w:rPr>
          <w:rFonts w:eastAsia="標楷體" w:hint="eastAsia"/>
          <w:sz w:val="28"/>
          <w:szCs w:val="28"/>
        </w:rPr>
        <w:t>----------</w:t>
      </w:r>
      <w:r w:rsidR="004E08B3">
        <w:rPr>
          <w:rFonts w:eastAsia="標楷體" w:hint="eastAsia"/>
          <w:sz w:val="28"/>
          <w:szCs w:val="28"/>
        </w:rPr>
        <w:t>-</w:t>
      </w:r>
      <w:r>
        <w:rPr>
          <w:rFonts w:eastAsia="標楷體" w:hint="eastAsia"/>
          <w:sz w:val="28"/>
          <w:szCs w:val="28"/>
        </w:rPr>
        <w:t>--------------</w:t>
      </w:r>
      <w:r w:rsidR="0080245D">
        <w:rPr>
          <w:rFonts w:eastAsia="標楷體" w:hint="eastAsia"/>
          <w:sz w:val="28"/>
          <w:szCs w:val="28"/>
        </w:rPr>
        <w:t>-</w:t>
      </w:r>
      <w:r>
        <w:rPr>
          <w:rFonts w:eastAsia="標楷體" w:hint="eastAsia"/>
          <w:sz w:val="28"/>
          <w:szCs w:val="28"/>
        </w:rPr>
        <w:t>------</w:t>
      </w:r>
      <w:r w:rsidR="00007BE7">
        <w:rPr>
          <w:rFonts w:eastAsia="標楷體" w:hint="eastAsia"/>
          <w:sz w:val="28"/>
          <w:szCs w:val="28"/>
        </w:rPr>
        <w:t>-</w:t>
      </w:r>
      <w:r>
        <w:rPr>
          <w:rFonts w:eastAsia="標楷體" w:hint="eastAsia"/>
          <w:sz w:val="28"/>
          <w:szCs w:val="28"/>
        </w:rPr>
        <w:t>------------15</w:t>
      </w:r>
    </w:p>
    <w:p w:rsidR="000400EC" w:rsidRPr="00E96D26" w:rsidRDefault="000400EC" w:rsidP="000400EC">
      <w:pPr>
        <w:snapToGrid w:val="0"/>
        <w:rPr>
          <w:rFonts w:eastAsia="標楷體"/>
          <w:sz w:val="28"/>
          <w:szCs w:val="28"/>
        </w:rPr>
      </w:pPr>
      <w:r w:rsidRPr="00E96D26">
        <w:rPr>
          <w:rFonts w:eastAsia="標楷體" w:hint="eastAsia"/>
          <w:sz w:val="28"/>
          <w:szCs w:val="28"/>
        </w:rPr>
        <w:t>圖</w:t>
      </w:r>
      <w:r w:rsidR="00AE71AF">
        <w:rPr>
          <w:rFonts w:eastAsia="標楷體" w:hint="eastAsia"/>
          <w:sz w:val="28"/>
          <w:szCs w:val="28"/>
        </w:rPr>
        <w:t>9</w:t>
      </w:r>
      <w:r>
        <w:rPr>
          <w:rFonts w:eastAsia="標楷體" w:hint="eastAsia"/>
          <w:sz w:val="28"/>
          <w:szCs w:val="28"/>
        </w:rPr>
        <w:t>復國墩</w:t>
      </w:r>
      <w:r w:rsidR="00AE71AF">
        <w:rPr>
          <w:rFonts w:eastAsia="標楷體" w:hint="eastAsia"/>
          <w:sz w:val="28"/>
          <w:szCs w:val="28"/>
        </w:rPr>
        <w:t>復育區海洋牧場示意</w:t>
      </w:r>
      <w:r>
        <w:rPr>
          <w:rFonts w:eastAsia="標楷體" w:hint="eastAsia"/>
          <w:sz w:val="28"/>
          <w:szCs w:val="28"/>
        </w:rPr>
        <w:t>圖</w:t>
      </w:r>
      <w:r>
        <w:rPr>
          <w:rFonts w:eastAsia="標楷體" w:hint="eastAsia"/>
          <w:sz w:val="28"/>
          <w:szCs w:val="28"/>
        </w:rPr>
        <w:t>------------------------</w:t>
      </w:r>
      <w:r w:rsidR="004E08B3">
        <w:rPr>
          <w:rFonts w:eastAsia="標楷體" w:hint="eastAsia"/>
          <w:sz w:val="28"/>
          <w:szCs w:val="28"/>
        </w:rPr>
        <w:t>--</w:t>
      </w:r>
      <w:r>
        <w:rPr>
          <w:rFonts w:eastAsia="標楷體" w:hint="eastAsia"/>
          <w:sz w:val="28"/>
          <w:szCs w:val="28"/>
        </w:rPr>
        <w:t>-------------</w:t>
      </w:r>
      <w:r w:rsidR="00007BE7">
        <w:rPr>
          <w:rFonts w:eastAsia="標楷體" w:hint="eastAsia"/>
          <w:sz w:val="28"/>
          <w:szCs w:val="28"/>
        </w:rPr>
        <w:t>-</w:t>
      </w:r>
      <w:r>
        <w:rPr>
          <w:rFonts w:eastAsia="標楷體" w:hint="eastAsia"/>
          <w:sz w:val="28"/>
          <w:szCs w:val="28"/>
        </w:rPr>
        <w:t>------------</w:t>
      </w:r>
      <w:r w:rsidR="00AE71AF">
        <w:rPr>
          <w:rFonts w:eastAsia="標楷體" w:hint="eastAsia"/>
          <w:sz w:val="28"/>
          <w:szCs w:val="28"/>
        </w:rPr>
        <w:t>16</w:t>
      </w:r>
    </w:p>
    <w:p w:rsidR="000400EC" w:rsidRPr="00E96D26" w:rsidRDefault="000400EC" w:rsidP="000400EC">
      <w:pPr>
        <w:snapToGrid w:val="0"/>
        <w:rPr>
          <w:rFonts w:eastAsia="標楷體"/>
          <w:sz w:val="28"/>
          <w:szCs w:val="28"/>
        </w:rPr>
      </w:pPr>
      <w:r w:rsidRPr="00E96D26">
        <w:rPr>
          <w:rFonts w:eastAsia="標楷體" w:hint="eastAsia"/>
          <w:sz w:val="28"/>
          <w:szCs w:val="28"/>
        </w:rPr>
        <w:t>圖</w:t>
      </w:r>
      <w:r w:rsidRPr="00E96D26">
        <w:rPr>
          <w:rFonts w:eastAsia="標楷體" w:hint="eastAsia"/>
          <w:sz w:val="28"/>
          <w:szCs w:val="28"/>
        </w:rPr>
        <w:t>1</w:t>
      </w:r>
      <w:r w:rsidR="00AE71AF">
        <w:rPr>
          <w:rFonts w:eastAsia="標楷體" w:hint="eastAsia"/>
          <w:sz w:val="28"/>
          <w:szCs w:val="28"/>
        </w:rPr>
        <w:t>0</w:t>
      </w:r>
      <w:r>
        <w:rPr>
          <w:rFonts w:eastAsia="標楷體" w:hint="eastAsia"/>
          <w:sz w:val="28"/>
          <w:szCs w:val="28"/>
        </w:rPr>
        <w:t>復國墩漁港</w:t>
      </w:r>
      <w:proofErr w:type="gramStart"/>
      <w:r w:rsidR="00007BE7">
        <w:rPr>
          <w:rFonts w:eastAsia="標楷體" w:hint="eastAsia"/>
          <w:sz w:val="28"/>
          <w:szCs w:val="28"/>
        </w:rPr>
        <w:t>構建親水護岸區</w:t>
      </w:r>
      <w:r w:rsidR="00AE71AF">
        <w:rPr>
          <w:rFonts w:eastAsia="標楷體" w:hint="eastAsia"/>
          <w:sz w:val="28"/>
          <w:szCs w:val="28"/>
        </w:rPr>
        <w:t>範圍</w:t>
      </w:r>
      <w:proofErr w:type="gramEnd"/>
      <w:r>
        <w:rPr>
          <w:rFonts w:eastAsia="標楷體" w:hint="eastAsia"/>
          <w:sz w:val="28"/>
          <w:szCs w:val="28"/>
        </w:rPr>
        <w:t>圖</w:t>
      </w:r>
      <w:r>
        <w:rPr>
          <w:rFonts w:eastAsia="標楷體" w:hint="eastAsia"/>
          <w:sz w:val="28"/>
          <w:szCs w:val="28"/>
        </w:rPr>
        <w:t>------------------</w:t>
      </w:r>
      <w:r w:rsidR="004E08B3">
        <w:rPr>
          <w:rFonts w:eastAsia="標楷體" w:hint="eastAsia"/>
          <w:sz w:val="28"/>
          <w:szCs w:val="28"/>
        </w:rPr>
        <w:t>-</w:t>
      </w:r>
      <w:r>
        <w:rPr>
          <w:rFonts w:eastAsia="標楷體" w:hint="eastAsia"/>
          <w:sz w:val="28"/>
          <w:szCs w:val="28"/>
        </w:rPr>
        <w:t>-------------</w:t>
      </w:r>
      <w:r w:rsidR="00007BE7">
        <w:rPr>
          <w:rFonts w:eastAsia="標楷體" w:hint="eastAsia"/>
          <w:sz w:val="28"/>
          <w:szCs w:val="28"/>
        </w:rPr>
        <w:t>-</w:t>
      </w:r>
      <w:r>
        <w:rPr>
          <w:rFonts w:eastAsia="標楷體" w:hint="eastAsia"/>
          <w:sz w:val="28"/>
          <w:szCs w:val="28"/>
        </w:rPr>
        <w:t>------------</w:t>
      </w:r>
      <w:r w:rsidR="00AE71AF">
        <w:rPr>
          <w:rFonts w:eastAsia="標楷體" w:hint="eastAsia"/>
          <w:sz w:val="28"/>
          <w:szCs w:val="28"/>
        </w:rPr>
        <w:t>17</w:t>
      </w:r>
    </w:p>
    <w:p w:rsidR="00625D2E" w:rsidRPr="00E96D26" w:rsidRDefault="00625D2E" w:rsidP="00625D2E">
      <w:pPr>
        <w:snapToGrid w:val="0"/>
        <w:rPr>
          <w:rFonts w:eastAsia="標楷體"/>
          <w:sz w:val="28"/>
          <w:szCs w:val="28"/>
        </w:rPr>
      </w:pPr>
      <w:r w:rsidRPr="00E96D26">
        <w:rPr>
          <w:rFonts w:eastAsia="標楷體" w:hint="eastAsia"/>
          <w:sz w:val="28"/>
          <w:szCs w:val="28"/>
        </w:rPr>
        <w:t>圖</w:t>
      </w:r>
      <w:r w:rsidRPr="00E96D26">
        <w:rPr>
          <w:rFonts w:eastAsia="標楷體" w:hint="eastAsia"/>
          <w:sz w:val="28"/>
          <w:szCs w:val="28"/>
        </w:rPr>
        <w:t>1</w:t>
      </w:r>
      <w:r>
        <w:rPr>
          <w:rFonts w:eastAsia="標楷體" w:hint="eastAsia"/>
          <w:sz w:val="28"/>
          <w:szCs w:val="28"/>
        </w:rPr>
        <w:t>1</w:t>
      </w:r>
      <w:r>
        <w:rPr>
          <w:rFonts w:eastAsia="標楷體" w:hint="eastAsia"/>
          <w:sz w:val="28"/>
          <w:szCs w:val="28"/>
        </w:rPr>
        <w:t>復國墩漁港</w:t>
      </w:r>
      <w:proofErr w:type="gramStart"/>
      <w:r w:rsidR="0080245D" w:rsidRPr="0080245D">
        <w:rPr>
          <w:rFonts w:ascii="標楷體" w:eastAsia="標楷體" w:hAnsi="標楷體" w:hint="eastAsia"/>
          <w:color w:val="000000" w:themeColor="text1"/>
          <w:sz w:val="28"/>
          <w:szCs w:val="28"/>
        </w:rPr>
        <w:t>港區親</w:t>
      </w:r>
      <w:proofErr w:type="gramEnd"/>
      <w:r w:rsidR="0080245D" w:rsidRPr="0080245D">
        <w:rPr>
          <w:rFonts w:ascii="標楷體" w:eastAsia="標楷體" w:hAnsi="標楷體" w:hint="eastAsia"/>
          <w:color w:val="000000" w:themeColor="text1"/>
          <w:sz w:val="28"/>
          <w:szCs w:val="28"/>
        </w:rPr>
        <w:t>水環境營造工程</w:t>
      </w:r>
      <w:r w:rsidRPr="00625D2E">
        <w:rPr>
          <w:rFonts w:ascii="標楷體" w:eastAsia="標楷體" w:hAnsi="標楷體" w:hint="eastAsia"/>
          <w:color w:val="000000" w:themeColor="text1"/>
          <w:sz w:val="28"/>
          <w:szCs w:val="28"/>
        </w:rPr>
        <w:t>構想</w:t>
      </w:r>
      <w:r>
        <w:rPr>
          <w:rFonts w:eastAsia="標楷體" w:hint="eastAsia"/>
          <w:sz w:val="28"/>
          <w:szCs w:val="28"/>
        </w:rPr>
        <w:t>圖</w:t>
      </w:r>
      <w:r>
        <w:rPr>
          <w:rFonts w:eastAsia="標楷體" w:hint="eastAsia"/>
          <w:sz w:val="28"/>
          <w:szCs w:val="28"/>
        </w:rPr>
        <w:t>---------</w:t>
      </w:r>
      <w:r w:rsidR="004E08B3">
        <w:rPr>
          <w:rFonts w:eastAsia="標楷體" w:hint="eastAsia"/>
          <w:sz w:val="28"/>
          <w:szCs w:val="28"/>
        </w:rPr>
        <w:t>-</w:t>
      </w:r>
      <w:r>
        <w:rPr>
          <w:rFonts w:eastAsia="標楷體" w:hint="eastAsia"/>
          <w:sz w:val="28"/>
          <w:szCs w:val="28"/>
        </w:rPr>
        <w:t>--------------------------23</w:t>
      </w:r>
    </w:p>
    <w:p w:rsidR="004D7704" w:rsidRPr="00625D2E" w:rsidRDefault="004D7704" w:rsidP="00E96D26">
      <w:pPr>
        <w:snapToGrid w:val="0"/>
        <w:rPr>
          <w:rFonts w:eastAsia="標楷體"/>
          <w:sz w:val="28"/>
          <w:szCs w:val="28"/>
        </w:rPr>
      </w:pPr>
    </w:p>
    <w:p w:rsidR="004D7704" w:rsidRPr="00E96D26" w:rsidRDefault="004D7704" w:rsidP="0045268E">
      <w:pPr>
        <w:snapToGrid w:val="0"/>
        <w:jc w:val="center"/>
        <w:rPr>
          <w:rFonts w:eastAsia="標楷體"/>
          <w:sz w:val="28"/>
          <w:szCs w:val="28"/>
        </w:rPr>
      </w:pPr>
    </w:p>
    <w:p w:rsidR="004D7704" w:rsidRPr="00E96D26" w:rsidRDefault="004D7704" w:rsidP="0045268E">
      <w:pPr>
        <w:snapToGrid w:val="0"/>
        <w:jc w:val="center"/>
        <w:rPr>
          <w:rFonts w:eastAsia="標楷體"/>
          <w:sz w:val="28"/>
          <w:szCs w:val="28"/>
        </w:rPr>
      </w:pPr>
    </w:p>
    <w:p w:rsidR="004D7704" w:rsidRPr="00E96D26" w:rsidRDefault="004D7704" w:rsidP="0045268E">
      <w:pPr>
        <w:snapToGrid w:val="0"/>
        <w:jc w:val="center"/>
        <w:rPr>
          <w:rFonts w:eastAsia="標楷體"/>
          <w:sz w:val="28"/>
          <w:szCs w:val="28"/>
        </w:rPr>
      </w:pPr>
    </w:p>
    <w:p w:rsidR="004D7704" w:rsidRPr="00E96D26" w:rsidRDefault="004D7704" w:rsidP="0045268E">
      <w:pPr>
        <w:snapToGrid w:val="0"/>
        <w:jc w:val="center"/>
        <w:rPr>
          <w:rFonts w:eastAsia="標楷體"/>
          <w:sz w:val="28"/>
          <w:szCs w:val="28"/>
        </w:rPr>
      </w:pPr>
    </w:p>
    <w:p w:rsidR="004D7704" w:rsidRPr="00E96D26" w:rsidRDefault="004D7704" w:rsidP="0045268E">
      <w:pPr>
        <w:snapToGrid w:val="0"/>
        <w:jc w:val="center"/>
        <w:rPr>
          <w:rFonts w:eastAsia="標楷體"/>
          <w:sz w:val="28"/>
          <w:szCs w:val="28"/>
        </w:rPr>
      </w:pPr>
    </w:p>
    <w:p w:rsidR="004D7704" w:rsidRPr="00E96D26" w:rsidRDefault="004D7704" w:rsidP="0045268E">
      <w:pPr>
        <w:snapToGrid w:val="0"/>
        <w:jc w:val="center"/>
        <w:rPr>
          <w:rFonts w:eastAsia="標楷體"/>
          <w:sz w:val="28"/>
          <w:szCs w:val="28"/>
        </w:rPr>
      </w:pPr>
    </w:p>
    <w:p w:rsidR="004D7704" w:rsidRPr="00E96D26" w:rsidRDefault="004D7704" w:rsidP="0045268E">
      <w:pPr>
        <w:snapToGrid w:val="0"/>
        <w:jc w:val="center"/>
        <w:rPr>
          <w:rFonts w:eastAsia="標楷體"/>
          <w:sz w:val="28"/>
          <w:szCs w:val="2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A32B77" w:rsidRDefault="00A32B77" w:rsidP="0045268E">
      <w:pPr>
        <w:snapToGrid w:val="0"/>
        <w:jc w:val="center"/>
        <w:rPr>
          <w:rFonts w:eastAsia="標楷體"/>
          <w:sz w:val="48"/>
          <w:szCs w:val="48"/>
        </w:rPr>
      </w:pPr>
    </w:p>
    <w:p w:rsidR="00A32B77" w:rsidRDefault="00A32B77"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5268E" w:rsidRDefault="0045268E" w:rsidP="007F5F4A">
      <w:pPr>
        <w:snapToGrid w:val="0"/>
        <w:spacing w:afterLines="100" w:after="360"/>
        <w:jc w:val="center"/>
        <w:rPr>
          <w:rFonts w:eastAsia="標楷體"/>
          <w:sz w:val="48"/>
          <w:szCs w:val="48"/>
        </w:rPr>
      </w:pPr>
      <w:r>
        <w:rPr>
          <w:rFonts w:eastAsia="標楷體" w:hint="eastAsia"/>
          <w:sz w:val="48"/>
          <w:szCs w:val="48"/>
        </w:rPr>
        <w:t>表目錄</w:t>
      </w:r>
    </w:p>
    <w:p w:rsidR="0045268E" w:rsidRPr="00AE71AF" w:rsidRDefault="00AE71AF" w:rsidP="00AE71AF">
      <w:pPr>
        <w:snapToGrid w:val="0"/>
        <w:rPr>
          <w:rFonts w:ascii="標楷體" w:eastAsia="標楷體" w:hAnsi="標楷體"/>
          <w:sz w:val="28"/>
          <w:szCs w:val="28"/>
        </w:rPr>
      </w:pPr>
      <w:r w:rsidRPr="00AE71AF">
        <w:rPr>
          <w:rFonts w:ascii="標楷體" w:eastAsia="標楷體" w:hAnsi="標楷體" w:hint="eastAsia"/>
          <w:sz w:val="28"/>
          <w:szCs w:val="28"/>
        </w:rPr>
        <w:t>表1</w:t>
      </w:r>
      <w:r>
        <w:rPr>
          <w:rFonts w:ascii="標楷體" w:eastAsia="標楷體" w:hAnsi="標楷體" w:hint="eastAsia"/>
          <w:sz w:val="28"/>
          <w:szCs w:val="28"/>
        </w:rPr>
        <w:t xml:space="preserve">  復國墩漁港</w:t>
      </w:r>
      <w:r w:rsidR="00DF7966">
        <w:rPr>
          <w:rFonts w:ascii="標楷體" w:eastAsia="標楷體" w:hAnsi="標楷體" w:hint="eastAsia"/>
          <w:sz w:val="28"/>
          <w:szCs w:val="28"/>
        </w:rPr>
        <w:t>水</w:t>
      </w:r>
      <w:r>
        <w:rPr>
          <w:rFonts w:ascii="標楷體" w:eastAsia="標楷體" w:hAnsi="標楷體" w:hint="eastAsia"/>
          <w:sz w:val="28"/>
          <w:szCs w:val="28"/>
        </w:rPr>
        <w:t>環境</w:t>
      </w:r>
      <w:r w:rsidR="00DF7966">
        <w:rPr>
          <w:rFonts w:ascii="標楷體" w:eastAsia="標楷體" w:hAnsi="標楷體" w:hint="eastAsia"/>
          <w:sz w:val="28"/>
          <w:szCs w:val="28"/>
        </w:rPr>
        <w:t>改善</w:t>
      </w:r>
      <w:r>
        <w:rPr>
          <w:rFonts w:ascii="標楷體" w:eastAsia="標楷體" w:hAnsi="標楷體" w:hint="eastAsia"/>
          <w:sz w:val="28"/>
          <w:szCs w:val="28"/>
        </w:rPr>
        <w:t>工程計畫</w:t>
      </w:r>
      <w:proofErr w:type="gramStart"/>
      <w:r>
        <w:rPr>
          <w:rFonts w:ascii="標楷體" w:eastAsia="標楷體" w:hAnsi="標楷體"/>
          <w:sz w:val="28"/>
          <w:szCs w:val="28"/>
        </w:rPr>
        <w:t>—</w:t>
      </w:r>
      <w:proofErr w:type="gramEnd"/>
      <w:r>
        <w:rPr>
          <w:rFonts w:ascii="標楷體" w:eastAsia="標楷體" w:hAnsi="標楷體" w:hint="eastAsia"/>
          <w:sz w:val="28"/>
          <w:szCs w:val="28"/>
        </w:rPr>
        <w:t>分項工程明細表-------------2</w:t>
      </w:r>
      <w:r w:rsidR="00625D2E">
        <w:rPr>
          <w:rFonts w:ascii="標楷體" w:eastAsia="標楷體" w:hAnsi="標楷體" w:hint="eastAsia"/>
          <w:sz w:val="28"/>
          <w:szCs w:val="28"/>
        </w:rPr>
        <w:t>4</w:t>
      </w:r>
    </w:p>
    <w:p w:rsidR="00AE71AF" w:rsidRPr="00AE71AF" w:rsidRDefault="00AE71AF" w:rsidP="00AE71AF">
      <w:pPr>
        <w:snapToGrid w:val="0"/>
        <w:rPr>
          <w:rFonts w:ascii="標楷體" w:eastAsia="標楷體" w:hAnsi="標楷體"/>
          <w:sz w:val="28"/>
          <w:szCs w:val="28"/>
        </w:rPr>
      </w:pPr>
      <w:r w:rsidRPr="00AE71AF">
        <w:rPr>
          <w:rFonts w:ascii="標楷體" w:eastAsia="標楷體" w:hAnsi="標楷體" w:hint="eastAsia"/>
          <w:sz w:val="28"/>
          <w:szCs w:val="28"/>
        </w:rPr>
        <w:t>表</w:t>
      </w:r>
      <w:r>
        <w:rPr>
          <w:rFonts w:ascii="標楷體" w:eastAsia="標楷體" w:hAnsi="標楷體" w:hint="eastAsia"/>
          <w:sz w:val="28"/>
          <w:szCs w:val="28"/>
        </w:rPr>
        <w:t xml:space="preserve">2  </w:t>
      </w:r>
      <w:r w:rsidR="00852EAF" w:rsidRPr="00852EAF">
        <w:rPr>
          <w:rFonts w:eastAsia="標楷體" w:hint="eastAsia"/>
          <w:bCs/>
          <w:color w:val="000000" w:themeColor="text1"/>
          <w:sz w:val="28"/>
          <w:szCs w:val="28"/>
        </w:rPr>
        <w:t>劃設海洋漁業資源復育區工程</w:t>
      </w:r>
      <w:r>
        <w:rPr>
          <w:rFonts w:ascii="標楷體" w:eastAsia="標楷體" w:hAnsi="標楷體" w:hint="eastAsia"/>
          <w:sz w:val="28"/>
          <w:szCs w:val="28"/>
        </w:rPr>
        <w:t>費用預算表-----------------------2</w:t>
      </w:r>
      <w:r w:rsidR="00625D2E">
        <w:rPr>
          <w:rFonts w:ascii="標楷體" w:eastAsia="標楷體" w:hAnsi="標楷體" w:hint="eastAsia"/>
          <w:sz w:val="28"/>
          <w:szCs w:val="28"/>
        </w:rPr>
        <w:t>7</w:t>
      </w:r>
    </w:p>
    <w:p w:rsidR="00AE71AF" w:rsidRPr="00AE71AF" w:rsidRDefault="00AE71AF" w:rsidP="00AE71AF">
      <w:pPr>
        <w:snapToGrid w:val="0"/>
        <w:rPr>
          <w:rFonts w:ascii="標楷體" w:eastAsia="標楷體" w:hAnsi="標楷體"/>
          <w:sz w:val="28"/>
          <w:szCs w:val="28"/>
        </w:rPr>
      </w:pPr>
      <w:r w:rsidRPr="00AE71AF">
        <w:rPr>
          <w:rFonts w:ascii="標楷體" w:eastAsia="標楷體" w:hAnsi="標楷體" w:hint="eastAsia"/>
          <w:sz w:val="28"/>
          <w:szCs w:val="28"/>
        </w:rPr>
        <w:t>表</w:t>
      </w:r>
      <w:r>
        <w:rPr>
          <w:rFonts w:ascii="標楷體" w:eastAsia="標楷體" w:hAnsi="標楷體" w:hint="eastAsia"/>
          <w:sz w:val="28"/>
          <w:szCs w:val="28"/>
        </w:rPr>
        <w:t xml:space="preserve">3  </w:t>
      </w:r>
      <w:r w:rsidR="00852EAF">
        <w:rPr>
          <w:rFonts w:ascii="標楷體" w:eastAsia="標楷體" w:hAnsi="標楷體" w:hint="eastAsia"/>
          <w:sz w:val="28"/>
          <w:szCs w:val="28"/>
        </w:rPr>
        <w:t>構建</w:t>
      </w:r>
      <w:proofErr w:type="gramStart"/>
      <w:r>
        <w:rPr>
          <w:rFonts w:ascii="標楷體" w:eastAsia="標楷體" w:hAnsi="標楷體" w:hint="eastAsia"/>
          <w:sz w:val="28"/>
          <w:szCs w:val="28"/>
        </w:rPr>
        <w:t>港區</w:t>
      </w:r>
      <w:r w:rsidR="00852EAF">
        <w:rPr>
          <w:rFonts w:ascii="標楷體" w:eastAsia="標楷體" w:hAnsi="標楷體" w:hint="eastAsia"/>
          <w:sz w:val="28"/>
          <w:szCs w:val="28"/>
        </w:rPr>
        <w:t>親水護岸</w:t>
      </w:r>
      <w:r>
        <w:rPr>
          <w:rFonts w:ascii="標楷體" w:eastAsia="標楷體" w:hAnsi="標楷體" w:hint="eastAsia"/>
          <w:sz w:val="28"/>
          <w:szCs w:val="28"/>
        </w:rPr>
        <w:t>區工程</w:t>
      </w:r>
      <w:proofErr w:type="gramEnd"/>
      <w:r>
        <w:rPr>
          <w:rFonts w:ascii="標楷體" w:eastAsia="標楷體" w:hAnsi="標楷體" w:hint="eastAsia"/>
          <w:sz w:val="28"/>
          <w:szCs w:val="28"/>
        </w:rPr>
        <w:t>費用預算表---------------</w:t>
      </w:r>
      <w:r w:rsidR="00852EAF">
        <w:rPr>
          <w:rFonts w:ascii="標楷體" w:eastAsia="標楷體" w:hAnsi="標楷體" w:hint="eastAsia"/>
          <w:sz w:val="28"/>
          <w:szCs w:val="28"/>
        </w:rPr>
        <w:t>--</w:t>
      </w:r>
      <w:r>
        <w:rPr>
          <w:rFonts w:ascii="標楷體" w:eastAsia="標楷體" w:hAnsi="標楷體" w:hint="eastAsia"/>
          <w:sz w:val="28"/>
          <w:szCs w:val="28"/>
        </w:rPr>
        <w:t>----------2</w:t>
      </w:r>
      <w:r w:rsidR="00625D2E">
        <w:rPr>
          <w:rFonts w:ascii="標楷體" w:eastAsia="標楷體" w:hAnsi="標楷體" w:hint="eastAsia"/>
          <w:sz w:val="28"/>
          <w:szCs w:val="28"/>
        </w:rPr>
        <w:t>7</w:t>
      </w:r>
    </w:p>
    <w:p w:rsidR="00852EAF" w:rsidRDefault="00AE71AF" w:rsidP="00AE71AF">
      <w:pPr>
        <w:snapToGrid w:val="0"/>
        <w:rPr>
          <w:rFonts w:ascii="標楷體" w:eastAsia="標楷體" w:hAnsi="標楷體"/>
          <w:color w:val="000000"/>
          <w:sz w:val="28"/>
          <w:szCs w:val="28"/>
        </w:rPr>
      </w:pPr>
      <w:r w:rsidRPr="00AE71AF">
        <w:rPr>
          <w:rFonts w:ascii="標楷體" w:eastAsia="標楷體" w:hAnsi="標楷體" w:hint="eastAsia"/>
          <w:sz w:val="28"/>
          <w:szCs w:val="28"/>
        </w:rPr>
        <w:t>表</w:t>
      </w:r>
      <w:r>
        <w:rPr>
          <w:rFonts w:ascii="標楷體" w:eastAsia="標楷體" w:hAnsi="標楷體" w:hint="eastAsia"/>
          <w:sz w:val="28"/>
          <w:szCs w:val="28"/>
        </w:rPr>
        <w:t xml:space="preserve">4  </w:t>
      </w:r>
      <w:r w:rsidR="00852EAF" w:rsidRPr="00852EAF">
        <w:rPr>
          <w:rFonts w:ascii="標楷體" w:eastAsia="標楷體" w:hAnsi="標楷體" w:hint="eastAsia"/>
          <w:color w:val="000000"/>
          <w:sz w:val="28"/>
          <w:szCs w:val="28"/>
        </w:rPr>
        <w:t>營造</w:t>
      </w:r>
      <w:proofErr w:type="gramStart"/>
      <w:r w:rsidR="00852EAF" w:rsidRPr="00852EAF">
        <w:rPr>
          <w:rFonts w:ascii="標楷體" w:eastAsia="標楷體" w:hAnsi="標楷體" w:hint="eastAsia"/>
          <w:color w:val="000000"/>
          <w:sz w:val="28"/>
          <w:szCs w:val="28"/>
        </w:rPr>
        <w:t>港區</w:t>
      </w:r>
      <w:r w:rsidR="00852EAF">
        <w:rPr>
          <w:rFonts w:ascii="標楷體" w:eastAsia="標楷體" w:hAnsi="標楷體" w:hint="eastAsia"/>
          <w:color w:val="000000"/>
          <w:sz w:val="28"/>
          <w:szCs w:val="28"/>
        </w:rPr>
        <w:t>親水</w:t>
      </w:r>
      <w:proofErr w:type="gramEnd"/>
      <w:r w:rsidR="00852EAF">
        <w:rPr>
          <w:rFonts w:ascii="標楷體" w:eastAsia="標楷體" w:hAnsi="標楷體" w:hint="eastAsia"/>
          <w:color w:val="000000"/>
          <w:sz w:val="28"/>
          <w:szCs w:val="28"/>
        </w:rPr>
        <w:t>環境工程(含步道、休憩設施等劃設整建)</w:t>
      </w:r>
    </w:p>
    <w:p w:rsidR="00AE71AF" w:rsidRPr="00AE71AF" w:rsidRDefault="00852EAF" w:rsidP="00AE71AF">
      <w:pPr>
        <w:snapToGrid w:val="0"/>
        <w:rPr>
          <w:rFonts w:ascii="標楷體" w:eastAsia="標楷體" w:hAnsi="標楷體"/>
          <w:sz w:val="28"/>
          <w:szCs w:val="28"/>
        </w:rPr>
      </w:pPr>
      <w:r>
        <w:rPr>
          <w:rFonts w:ascii="標楷體" w:eastAsia="標楷體" w:hAnsi="標楷體" w:hint="eastAsia"/>
          <w:color w:val="000000"/>
          <w:sz w:val="28"/>
          <w:szCs w:val="28"/>
        </w:rPr>
        <w:t xml:space="preserve">     </w:t>
      </w:r>
      <w:r w:rsidR="00625D2E">
        <w:rPr>
          <w:rFonts w:ascii="標楷體" w:eastAsia="標楷體" w:hAnsi="標楷體" w:hint="eastAsia"/>
          <w:sz w:val="28"/>
          <w:szCs w:val="28"/>
        </w:rPr>
        <w:t>工程費用預算</w:t>
      </w:r>
      <w:r w:rsidR="00AE71AF">
        <w:rPr>
          <w:rFonts w:ascii="標楷體" w:eastAsia="標楷體" w:hAnsi="標楷體" w:hint="eastAsia"/>
          <w:sz w:val="28"/>
          <w:szCs w:val="28"/>
        </w:rPr>
        <w:t>表--------</w:t>
      </w:r>
      <w:r>
        <w:rPr>
          <w:rFonts w:ascii="標楷體" w:eastAsia="標楷體" w:hAnsi="標楷體" w:hint="eastAsia"/>
          <w:sz w:val="28"/>
          <w:szCs w:val="28"/>
        </w:rPr>
        <w:t>------------------------</w:t>
      </w:r>
      <w:r w:rsidR="00AE71AF">
        <w:rPr>
          <w:rFonts w:ascii="標楷體" w:eastAsia="標楷體" w:hAnsi="標楷體" w:hint="eastAsia"/>
          <w:sz w:val="28"/>
          <w:szCs w:val="28"/>
        </w:rPr>
        <w:t>-------------2</w:t>
      </w:r>
      <w:r w:rsidR="00625D2E">
        <w:rPr>
          <w:rFonts w:ascii="標楷體" w:eastAsia="標楷體" w:hAnsi="標楷體" w:hint="eastAsia"/>
          <w:sz w:val="28"/>
          <w:szCs w:val="28"/>
        </w:rPr>
        <w:t>8</w:t>
      </w:r>
    </w:p>
    <w:p w:rsidR="004D7704" w:rsidRPr="00AE71AF"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3A79E2" w:rsidRPr="005E2900" w:rsidRDefault="003A79E2">
      <w:pPr>
        <w:tabs>
          <w:tab w:val="left" w:pos="12868"/>
        </w:tabs>
        <w:spacing w:after="120" w:line="360" w:lineRule="auto"/>
        <w:ind w:left="672" w:hanging="919"/>
        <w:jc w:val="center"/>
        <w:rPr>
          <w:rFonts w:eastAsia="標楷體"/>
          <w:b/>
          <w:sz w:val="32"/>
          <w:szCs w:val="36"/>
        </w:rPr>
        <w:sectPr w:rsidR="003A79E2" w:rsidRPr="005E2900" w:rsidSect="00496FA4">
          <w:footerReference w:type="even" r:id="rId13"/>
          <w:footerReference w:type="default" r:id="rId14"/>
          <w:pgSz w:w="11906" w:h="16838" w:code="9"/>
          <w:pgMar w:top="1418" w:right="1134" w:bottom="1304" w:left="1418" w:header="851" w:footer="992" w:gutter="0"/>
          <w:pgNumType w:start="1"/>
          <w:cols w:space="425"/>
          <w:docGrid w:type="lines" w:linePitch="360"/>
        </w:sectPr>
      </w:pPr>
    </w:p>
    <w:p w:rsidR="00572B10" w:rsidRPr="00930D07" w:rsidRDefault="00572B10" w:rsidP="007F5F4A">
      <w:pPr>
        <w:numPr>
          <w:ilvl w:val="0"/>
          <w:numId w:val="2"/>
        </w:numPr>
        <w:snapToGrid w:val="0"/>
        <w:spacing w:beforeLines="100" w:before="240" w:line="480" w:lineRule="exact"/>
        <w:outlineLvl w:val="0"/>
        <w:rPr>
          <w:rFonts w:eastAsia="標楷體"/>
          <w:b/>
          <w:bCs/>
          <w:sz w:val="32"/>
          <w:szCs w:val="32"/>
        </w:rPr>
      </w:pPr>
      <w:r>
        <w:rPr>
          <w:rFonts w:eastAsia="標楷體"/>
          <w:b/>
          <w:bCs/>
          <w:sz w:val="32"/>
          <w:szCs w:val="32"/>
        </w:rPr>
        <w:lastRenderedPageBreak/>
        <w:t>整體計畫</w:t>
      </w:r>
      <w:r>
        <w:rPr>
          <w:rFonts w:eastAsia="標楷體" w:hint="eastAsia"/>
          <w:b/>
          <w:bCs/>
          <w:sz w:val="32"/>
          <w:szCs w:val="32"/>
        </w:rPr>
        <w:t>位置及</w:t>
      </w:r>
      <w:r>
        <w:rPr>
          <w:rFonts w:eastAsia="標楷體"/>
          <w:b/>
          <w:bCs/>
          <w:sz w:val="32"/>
          <w:szCs w:val="32"/>
        </w:rPr>
        <w:t>範圍</w:t>
      </w:r>
      <w:r w:rsidRPr="00930D07">
        <w:rPr>
          <w:rFonts w:eastAsia="標楷體"/>
          <w:b/>
          <w:bCs/>
          <w:sz w:val="32"/>
          <w:szCs w:val="32"/>
        </w:rPr>
        <w:t>：</w:t>
      </w:r>
    </w:p>
    <w:p w:rsidR="00097843" w:rsidRDefault="00363362" w:rsidP="00DA77DA">
      <w:pPr>
        <w:spacing w:line="480" w:lineRule="exact"/>
        <w:ind w:leftChars="300" w:left="720" w:firstLineChars="200" w:firstLine="560"/>
        <w:jc w:val="both"/>
        <w:rPr>
          <w:rFonts w:ascii="標楷體" w:eastAsia="標楷體" w:hAnsi="標楷體"/>
          <w:color w:val="000000" w:themeColor="text1"/>
          <w:sz w:val="28"/>
          <w:szCs w:val="28"/>
        </w:rPr>
      </w:pPr>
      <w:r w:rsidRPr="00363362">
        <w:rPr>
          <w:rFonts w:ascii="標楷體" w:eastAsia="標楷體" w:hAnsi="標楷體" w:hint="eastAsia"/>
          <w:sz w:val="28"/>
          <w:szCs w:val="28"/>
        </w:rPr>
        <w:t>復國墩漁港位於金門東側海濱，為金門東半部主要漁港，</w:t>
      </w:r>
      <w:proofErr w:type="gramStart"/>
      <w:r w:rsidRPr="00363362">
        <w:rPr>
          <w:rFonts w:ascii="標楷體" w:eastAsia="標楷體" w:hAnsi="標楷體" w:hint="eastAsia"/>
          <w:sz w:val="28"/>
          <w:szCs w:val="28"/>
        </w:rPr>
        <w:t>隔圍頭</w:t>
      </w:r>
      <w:proofErr w:type="gramEnd"/>
      <w:r w:rsidRPr="00363362">
        <w:rPr>
          <w:rFonts w:ascii="標楷體" w:eastAsia="標楷體" w:hAnsi="標楷體" w:hint="eastAsia"/>
          <w:sz w:val="28"/>
          <w:szCs w:val="28"/>
        </w:rPr>
        <w:t>灣與大陸晉</w:t>
      </w:r>
      <w:proofErr w:type="gramStart"/>
      <w:r w:rsidRPr="00363362">
        <w:rPr>
          <w:rFonts w:ascii="標楷體" w:eastAsia="標楷體" w:hAnsi="標楷體" w:hint="eastAsia"/>
          <w:sz w:val="28"/>
          <w:szCs w:val="28"/>
        </w:rPr>
        <w:t>江圍頭相</w:t>
      </w:r>
      <w:proofErr w:type="gramEnd"/>
      <w:r w:rsidRPr="00363362">
        <w:rPr>
          <w:rFonts w:ascii="標楷體" w:eastAsia="標楷體" w:hAnsi="標楷體" w:hint="eastAsia"/>
          <w:sz w:val="28"/>
          <w:szCs w:val="28"/>
        </w:rPr>
        <w:t>望。復國墩漁港為內灣型海岸，半</w:t>
      </w:r>
      <w:proofErr w:type="gramStart"/>
      <w:r w:rsidRPr="00363362">
        <w:rPr>
          <w:rFonts w:ascii="標楷體" w:eastAsia="標楷體" w:hAnsi="標楷體" w:hint="eastAsia"/>
          <w:sz w:val="28"/>
          <w:szCs w:val="28"/>
        </w:rPr>
        <w:t>面環山半</w:t>
      </w:r>
      <w:proofErr w:type="gramEnd"/>
      <w:r w:rsidRPr="00363362">
        <w:rPr>
          <w:rFonts w:ascii="標楷體" w:eastAsia="標楷體" w:hAnsi="標楷體" w:hint="eastAsia"/>
          <w:sz w:val="28"/>
          <w:szCs w:val="28"/>
        </w:rPr>
        <w:t>面環海，有銳利的「</w:t>
      </w:r>
      <w:proofErr w:type="gramStart"/>
      <w:r w:rsidRPr="00363362">
        <w:rPr>
          <w:rFonts w:ascii="標楷體" w:eastAsia="標楷體" w:hAnsi="標楷體" w:hint="eastAsia"/>
          <w:sz w:val="28"/>
          <w:szCs w:val="28"/>
        </w:rPr>
        <w:t>刀坡</w:t>
      </w:r>
      <w:proofErr w:type="gramEnd"/>
      <w:r w:rsidRPr="00363362">
        <w:rPr>
          <w:rFonts w:ascii="標楷體" w:eastAsia="標楷體" w:hAnsi="標楷體" w:hint="eastAsia"/>
          <w:sz w:val="28"/>
          <w:szCs w:val="28"/>
        </w:rPr>
        <w:t>」，還有</w:t>
      </w:r>
      <w:proofErr w:type="gramStart"/>
      <w:r w:rsidRPr="00363362">
        <w:rPr>
          <w:rFonts w:ascii="標楷體" w:eastAsia="標楷體" w:hAnsi="標楷體" w:hint="eastAsia"/>
          <w:sz w:val="28"/>
          <w:szCs w:val="28"/>
        </w:rPr>
        <w:t>目礁、尖礁、黑礁等</w:t>
      </w:r>
      <w:proofErr w:type="gramEnd"/>
      <w:r w:rsidRPr="00363362">
        <w:rPr>
          <w:rFonts w:ascii="標楷體" w:eastAsia="標楷體" w:hAnsi="標楷體" w:hint="eastAsia"/>
          <w:sz w:val="28"/>
          <w:szCs w:val="28"/>
        </w:rPr>
        <w:t>天然礁石羅列其中，由港區通往海邊</w:t>
      </w:r>
      <w:r w:rsidRPr="00363362">
        <w:rPr>
          <w:rFonts w:ascii="標楷體" w:eastAsia="標楷體" w:hAnsi="標楷體" w:hint="eastAsia"/>
          <w:color w:val="000000" w:themeColor="text1"/>
          <w:sz w:val="28"/>
          <w:szCs w:val="28"/>
        </w:rPr>
        <w:t>的礁岩區，沿途可以欣賞雲天、山海、礁岩、浪濤，美不勝收。</w:t>
      </w:r>
    </w:p>
    <w:p w:rsidR="00363362" w:rsidRPr="00363362" w:rsidRDefault="00363362" w:rsidP="00DA77DA">
      <w:pPr>
        <w:spacing w:line="480" w:lineRule="exact"/>
        <w:ind w:leftChars="300" w:left="720" w:firstLineChars="200" w:firstLine="560"/>
        <w:jc w:val="both"/>
        <w:rPr>
          <w:rFonts w:ascii="標楷體" w:eastAsia="標楷體" w:hAnsi="標楷體"/>
          <w:color w:val="000000" w:themeColor="text1"/>
          <w:sz w:val="28"/>
          <w:szCs w:val="28"/>
        </w:rPr>
      </w:pPr>
      <w:r w:rsidRPr="00363362">
        <w:rPr>
          <w:rFonts w:ascii="標楷體" w:eastAsia="標楷體" w:hAnsi="標楷體" w:hint="eastAsia"/>
          <w:sz w:val="28"/>
          <w:szCs w:val="28"/>
        </w:rPr>
        <w:t>為利復國墩漁港</w:t>
      </w:r>
      <w:r>
        <w:rPr>
          <w:rFonts w:ascii="標楷體" w:eastAsia="標楷體" w:hAnsi="標楷體" w:hint="eastAsia"/>
          <w:sz w:val="28"/>
          <w:szCs w:val="28"/>
        </w:rPr>
        <w:t>朝向</w:t>
      </w:r>
      <w:r w:rsidRPr="00363362">
        <w:rPr>
          <w:rFonts w:ascii="標楷體" w:eastAsia="標楷體" w:hAnsi="標楷體" w:hint="eastAsia"/>
          <w:sz w:val="28"/>
          <w:szCs w:val="28"/>
        </w:rPr>
        <w:t>「健康、效率、永續漁業」之漁港目標、漁村轉型與振興，允宜強化辦理該漁港設施改善、漁港</w:t>
      </w:r>
      <w:proofErr w:type="gramStart"/>
      <w:r w:rsidRPr="00363362">
        <w:rPr>
          <w:rFonts w:ascii="標楷體" w:eastAsia="標楷體" w:hAnsi="標楷體" w:hint="eastAsia"/>
          <w:sz w:val="28"/>
          <w:szCs w:val="28"/>
        </w:rPr>
        <w:t>港</w:t>
      </w:r>
      <w:proofErr w:type="gramEnd"/>
      <w:r w:rsidRPr="00363362">
        <w:rPr>
          <w:rFonts w:ascii="標楷體" w:eastAsia="標楷體" w:hAnsi="標楷體" w:hint="eastAsia"/>
          <w:sz w:val="28"/>
          <w:szCs w:val="28"/>
        </w:rPr>
        <w:t>區活化再利用，推動漁港功能多元化，確保漁民作業安全及創造漁港多元化價值</w:t>
      </w:r>
      <w:r>
        <w:rPr>
          <w:rFonts w:ascii="標楷體" w:eastAsia="標楷體" w:hAnsi="標楷體" w:hint="eastAsia"/>
          <w:sz w:val="28"/>
          <w:szCs w:val="28"/>
        </w:rPr>
        <w:t>。案經本府於民國105年11月辦理完成「</w:t>
      </w:r>
      <w:r w:rsidRPr="00363362">
        <w:rPr>
          <w:rFonts w:ascii="標楷體" w:eastAsia="標楷體" w:hAnsi="標楷體" w:hint="eastAsia"/>
          <w:sz w:val="28"/>
          <w:szCs w:val="28"/>
        </w:rPr>
        <w:t>復國墩漁港</w:t>
      </w:r>
      <w:r>
        <w:rPr>
          <w:rFonts w:ascii="標楷體" w:eastAsia="標楷體" w:hAnsi="標楷體" w:hint="eastAsia"/>
          <w:sz w:val="28"/>
          <w:szCs w:val="28"/>
        </w:rPr>
        <w:t>外航道暗礁清除</w:t>
      </w:r>
      <w:proofErr w:type="gramStart"/>
      <w:r>
        <w:rPr>
          <w:rFonts w:ascii="標楷體" w:eastAsia="標楷體" w:hAnsi="標楷體" w:hint="eastAsia"/>
          <w:sz w:val="28"/>
          <w:szCs w:val="28"/>
        </w:rPr>
        <w:t>利用暨復育</w:t>
      </w:r>
      <w:proofErr w:type="gramEnd"/>
      <w:r>
        <w:rPr>
          <w:rFonts w:ascii="標楷體" w:eastAsia="標楷體" w:hAnsi="標楷體" w:hint="eastAsia"/>
          <w:sz w:val="28"/>
          <w:szCs w:val="28"/>
        </w:rPr>
        <w:t>區建置」調查規劃工作，</w:t>
      </w:r>
      <w:r w:rsidR="00173B8C">
        <w:rPr>
          <w:rFonts w:ascii="標楷體" w:eastAsia="標楷體" w:hAnsi="標楷體" w:hint="eastAsia"/>
          <w:sz w:val="28"/>
          <w:szCs w:val="28"/>
        </w:rPr>
        <w:t>今為加速復國墩漁港與鄰近海域開發利用，創造區域性亮點計畫並創造觀光遊憩之親水空間，特因應政府推動中前瞻計畫中全國水環境改善計畫，提出「金門縣</w:t>
      </w:r>
      <w:r w:rsidR="00173B8C" w:rsidRPr="00363362">
        <w:rPr>
          <w:rFonts w:ascii="標楷體" w:eastAsia="標楷體" w:hAnsi="標楷體" w:hint="eastAsia"/>
          <w:sz w:val="28"/>
          <w:szCs w:val="28"/>
        </w:rPr>
        <w:t>復國墩漁港</w:t>
      </w:r>
      <w:r w:rsidR="00173B8C">
        <w:rPr>
          <w:rFonts w:ascii="標楷體" w:eastAsia="標楷體" w:hAnsi="標楷體" w:hint="eastAsia"/>
          <w:sz w:val="28"/>
          <w:szCs w:val="28"/>
        </w:rPr>
        <w:t>漁業環境營造工程計畫」。</w:t>
      </w:r>
    </w:p>
    <w:p w:rsidR="00F75683" w:rsidRDefault="00F75683" w:rsidP="00DA77DA">
      <w:pPr>
        <w:spacing w:line="480" w:lineRule="exact"/>
        <w:ind w:leftChars="300" w:left="720" w:firstLineChars="200" w:firstLine="560"/>
        <w:jc w:val="both"/>
        <w:rPr>
          <w:rFonts w:ascii="標楷體" w:eastAsia="標楷體" w:hAnsi="標楷體"/>
          <w:color w:val="FF0000"/>
          <w:sz w:val="28"/>
          <w:szCs w:val="28"/>
        </w:rPr>
      </w:pPr>
    </w:p>
    <w:p w:rsidR="006A6464" w:rsidRDefault="006A6464" w:rsidP="000F645A">
      <w:pPr>
        <w:spacing w:line="480" w:lineRule="exact"/>
        <w:ind w:leftChars="300" w:left="720" w:firstLineChars="200" w:firstLine="560"/>
        <w:jc w:val="both"/>
        <w:rPr>
          <w:rFonts w:ascii="標楷體" w:eastAsia="標楷體" w:hAnsi="標楷體"/>
          <w:color w:val="FF0000"/>
          <w:sz w:val="28"/>
          <w:szCs w:val="28"/>
        </w:rPr>
      </w:pPr>
    </w:p>
    <w:p w:rsidR="00363362" w:rsidRDefault="00363362" w:rsidP="000F645A">
      <w:pPr>
        <w:spacing w:line="480" w:lineRule="exact"/>
        <w:ind w:leftChars="300" w:left="720" w:firstLineChars="200" w:firstLine="560"/>
        <w:jc w:val="both"/>
        <w:rPr>
          <w:rFonts w:ascii="標楷體" w:eastAsia="標楷體" w:hAnsi="標楷體"/>
          <w:color w:val="FF0000"/>
          <w:sz w:val="28"/>
          <w:szCs w:val="28"/>
        </w:rPr>
      </w:pPr>
    </w:p>
    <w:p w:rsidR="00363362" w:rsidRDefault="00363362" w:rsidP="000F645A">
      <w:pPr>
        <w:spacing w:line="480" w:lineRule="exact"/>
        <w:ind w:leftChars="300" w:left="720" w:firstLineChars="200" w:firstLine="560"/>
        <w:jc w:val="both"/>
        <w:rPr>
          <w:rFonts w:ascii="標楷體" w:eastAsia="標楷體" w:hAnsi="標楷體"/>
          <w:color w:val="FF0000"/>
          <w:sz w:val="28"/>
          <w:szCs w:val="28"/>
        </w:rPr>
      </w:pPr>
    </w:p>
    <w:p w:rsidR="00363362" w:rsidRDefault="00363362" w:rsidP="000F645A">
      <w:pPr>
        <w:spacing w:line="480" w:lineRule="exact"/>
        <w:ind w:leftChars="300" w:left="720" w:firstLineChars="200" w:firstLine="560"/>
        <w:jc w:val="both"/>
        <w:rPr>
          <w:rFonts w:ascii="標楷體" w:eastAsia="標楷體" w:hAnsi="標楷體"/>
          <w:color w:val="FF0000"/>
          <w:sz w:val="28"/>
          <w:szCs w:val="28"/>
        </w:rPr>
      </w:pPr>
    </w:p>
    <w:p w:rsidR="00363362" w:rsidRDefault="00363362" w:rsidP="000F645A">
      <w:pPr>
        <w:spacing w:line="480" w:lineRule="exact"/>
        <w:ind w:leftChars="300" w:left="720" w:firstLineChars="200" w:firstLine="560"/>
        <w:jc w:val="both"/>
        <w:rPr>
          <w:rFonts w:ascii="標楷體" w:eastAsia="標楷體" w:hAnsi="標楷體"/>
          <w:color w:val="FF0000"/>
          <w:sz w:val="28"/>
          <w:szCs w:val="28"/>
        </w:rPr>
      </w:pPr>
    </w:p>
    <w:p w:rsidR="00363362" w:rsidRDefault="00363362" w:rsidP="000F645A">
      <w:pPr>
        <w:spacing w:line="480" w:lineRule="exact"/>
        <w:ind w:leftChars="300" w:left="720" w:firstLineChars="200" w:firstLine="560"/>
        <w:jc w:val="both"/>
        <w:rPr>
          <w:rFonts w:ascii="標楷體" w:eastAsia="標楷體" w:hAnsi="標楷體"/>
          <w:color w:val="FF0000"/>
          <w:sz w:val="28"/>
          <w:szCs w:val="28"/>
        </w:rPr>
      </w:pPr>
    </w:p>
    <w:p w:rsidR="00363362" w:rsidRDefault="00363362" w:rsidP="000F645A">
      <w:pPr>
        <w:spacing w:line="480" w:lineRule="exact"/>
        <w:ind w:leftChars="300" w:left="720" w:firstLineChars="200" w:firstLine="560"/>
        <w:jc w:val="both"/>
        <w:rPr>
          <w:rFonts w:ascii="標楷體" w:eastAsia="標楷體" w:hAnsi="標楷體"/>
          <w:color w:val="FF0000"/>
          <w:sz w:val="28"/>
          <w:szCs w:val="28"/>
        </w:rPr>
      </w:pPr>
    </w:p>
    <w:p w:rsidR="00363362" w:rsidRDefault="00363362" w:rsidP="000F645A">
      <w:pPr>
        <w:spacing w:line="480" w:lineRule="exact"/>
        <w:ind w:leftChars="300" w:left="720" w:firstLineChars="200" w:firstLine="560"/>
        <w:jc w:val="both"/>
        <w:rPr>
          <w:rFonts w:ascii="標楷體" w:eastAsia="標楷體" w:hAnsi="標楷體"/>
          <w:color w:val="FF0000"/>
          <w:sz w:val="28"/>
          <w:szCs w:val="28"/>
        </w:rPr>
      </w:pPr>
    </w:p>
    <w:p w:rsidR="00363362" w:rsidRDefault="00363362" w:rsidP="000F645A">
      <w:pPr>
        <w:spacing w:line="480" w:lineRule="exact"/>
        <w:ind w:leftChars="300" w:left="720" w:firstLineChars="200" w:firstLine="560"/>
        <w:jc w:val="both"/>
        <w:rPr>
          <w:rFonts w:ascii="標楷體" w:eastAsia="標楷體" w:hAnsi="標楷體"/>
          <w:color w:val="FF0000"/>
          <w:sz w:val="28"/>
          <w:szCs w:val="28"/>
        </w:rPr>
      </w:pPr>
    </w:p>
    <w:p w:rsidR="00363362" w:rsidRDefault="00363362" w:rsidP="000F645A">
      <w:pPr>
        <w:spacing w:line="480" w:lineRule="exact"/>
        <w:ind w:leftChars="300" w:left="720" w:firstLineChars="200" w:firstLine="560"/>
        <w:jc w:val="both"/>
        <w:rPr>
          <w:rFonts w:ascii="標楷體" w:eastAsia="標楷體" w:hAnsi="標楷體"/>
          <w:color w:val="FF0000"/>
          <w:sz w:val="28"/>
          <w:szCs w:val="28"/>
        </w:rPr>
      </w:pPr>
    </w:p>
    <w:p w:rsidR="00363362" w:rsidRDefault="00363362" w:rsidP="000F645A">
      <w:pPr>
        <w:spacing w:line="480" w:lineRule="exact"/>
        <w:ind w:leftChars="300" w:left="720" w:firstLineChars="200" w:firstLine="560"/>
        <w:jc w:val="both"/>
        <w:rPr>
          <w:rFonts w:ascii="標楷體" w:eastAsia="標楷體" w:hAnsi="標楷體"/>
          <w:color w:val="FF0000"/>
          <w:sz w:val="28"/>
          <w:szCs w:val="28"/>
        </w:rPr>
      </w:pPr>
    </w:p>
    <w:p w:rsidR="00363362" w:rsidRDefault="00363362" w:rsidP="000F645A">
      <w:pPr>
        <w:spacing w:line="480" w:lineRule="exact"/>
        <w:ind w:leftChars="300" w:left="720" w:firstLineChars="200" w:firstLine="560"/>
        <w:jc w:val="both"/>
        <w:rPr>
          <w:rFonts w:ascii="標楷體" w:eastAsia="標楷體" w:hAnsi="標楷體"/>
          <w:color w:val="FF0000"/>
          <w:sz w:val="28"/>
          <w:szCs w:val="28"/>
        </w:rPr>
      </w:pPr>
    </w:p>
    <w:p w:rsidR="00363362" w:rsidRDefault="00363362" w:rsidP="000F645A">
      <w:pPr>
        <w:spacing w:line="480" w:lineRule="exact"/>
        <w:ind w:leftChars="300" w:left="720" w:firstLineChars="200" w:firstLine="560"/>
        <w:jc w:val="both"/>
        <w:rPr>
          <w:rFonts w:ascii="標楷體" w:eastAsia="標楷體" w:hAnsi="標楷體"/>
          <w:color w:val="FF0000"/>
          <w:sz w:val="28"/>
          <w:szCs w:val="28"/>
        </w:rPr>
      </w:pPr>
    </w:p>
    <w:p w:rsidR="00363362" w:rsidRDefault="00363362" w:rsidP="000F645A">
      <w:pPr>
        <w:spacing w:line="480" w:lineRule="exact"/>
        <w:ind w:leftChars="300" w:left="720" w:firstLineChars="200" w:firstLine="560"/>
        <w:jc w:val="both"/>
        <w:rPr>
          <w:rFonts w:ascii="標楷體" w:eastAsia="標楷體" w:hAnsi="標楷體"/>
          <w:color w:val="FF0000"/>
          <w:sz w:val="28"/>
          <w:szCs w:val="28"/>
        </w:rPr>
      </w:pPr>
    </w:p>
    <w:p w:rsidR="001D3451" w:rsidRDefault="001D3451" w:rsidP="000F645A">
      <w:pPr>
        <w:spacing w:line="480" w:lineRule="exact"/>
        <w:ind w:leftChars="300" w:left="720" w:firstLineChars="200" w:firstLine="560"/>
        <w:jc w:val="both"/>
        <w:rPr>
          <w:rFonts w:ascii="標楷體" w:eastAsia="標楷體" w:hAnsi="標楷體"/>
          <w:color w:val="FF0000"/>
          <w:sz w:val="28"/>
          <w:szCs w:val="28"/>
        </w:rPr>
      </w:pPr>
    </w:p>
    <w:p w:rsidR="00363362" w:rsidRDefault="00173B8C" w:rsidP="00173B8C">
      <w:pPr>
        <w:jc w:val="center"/>
        <w:rPr>
          <w:rFonts w:ascii="標楷體" w:eastAsia="標楷體" w:hAnsi="標楷體"/>
          <w:color w:val="FF0000"/>
          <w:sz w:val="28"/>
          <w:szCs w:val="28"/>
        </w:rPr>
      </w:pPr>
      <w:r w:rsidRPr="00173B8C">
        <w:rPr>
          <w:rFonts w:ascii="標楷體" w:eastAsia="標楷體" w:hAnsi="標楷體"/>
          <w:noProof/>
          <w:color w:val="FF0000"/>
          <w:sz w:val="28"/>
          <w:szCs w:val="28"/>
        </w:rPr>
        <w:drawing>
          <wp:inline distT="0" distB="0" distL="0" distR="0">
            <wp:extent cx="5486400" cy="2813050"/>
            <wp:effectExtent l="19050" t="0" r="0" b="0"/>
            <wp:docPr id="1" name="物件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26535" cy="4371975"/>
                      <a:chOff x="357158" y="1071546"/>
                      <a:chExt cx="8526535" cy="4371975"/>
                    </a:xfrm>
                  </a:grpSpPr>
                  <a:pic>
                    <a:nvPicPr>
                      <a:cNvPr id="5" name="圖片 4" descr="P4.jpg"/>
                      <a:cNvPicPr>
                        <a:picLocks noChangeAspect="1"/>
                      </a:cNvPicPr>
                    </a:nvPicPr>
                    <a:blipFill>
                      <a:blip r:embed="rId15"/>
                      <a:stretch>
                        <a:fillRect/>
                      </a:stretch>
                    </a:blipFill>
                    <a:spPr>
                      <a:xfrm>
                        <a:off x="357158" y="1071546"/>
                        <a:ext cx="8524875" cy="4371975"/>
                      </a:xfrm>
                      <a:prstGeom prst="rect">
                        <a:avLst/>
                      </a:prstGeom>
                    </a:spPr>
                  </a:pic>
                  <a:sp>
                    <a:nvSpPr>
                      <a:cNvPr id="6" name="矩形 5"/>
                      <a:cNvSpPr/>
                    </a:nvSpPr>
                    <a:spPr>
                      <a:xfrm>
                        <a:off x="5715008" y="3643314"/>
                        <a:ext cx="800219" cy="276999"/>
                      </a:xfrm>
                      <a:prstGeom prst="rect">
                        <a:avLst/>
                      </a:prstGeom>
                    </a:spPr>
                    <a:txSp>
                      <a:txBody>
                        <a:bodyPr wrap="none">
                          <a:spAutoFit/>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TW" altLang="en-US" sz="1200" b="1" u="sng" dirty="0" smtClean="0">
                              <a:solidFill>
                                <a:srgbClr val="FFFF00"/>
                              </a:solidFill>
                            </a:rPr>
                            <a:t>新湖漁港</a:t>
                          </a:r>
                          <a:endParaRPr lang="zh-TW" altLang="en-US" sz="1200" dirty="0">
                            <a:solidFill>
                              <a:srgbClr val="FFFF00"/>
                            </a:solidFill>
                          </a:endParaRPr>
                        </a:p>
                      </a:txBody>
                      <a:useSpRect/>
                    </a:txSp>
                  </a:sp>
                  <a:sp>
                    <a:nvSpPr>
                      <a:cNvPr id="7" name="矩形 6"/>
                      <a:cNvSpPr/>
                    </a:nvSpPr>
                    <a:spPr>
                      <a:xfrm>
                        <a:off x="7929586" y="3286124"/>
                        <a:ext cx="954107" cy="276999"/>
                      </a:xfrm>
                      <a:prstGeom prst="rect">
                        <a:avLst/>
                      </a:prstGeom>
                    </a:spPr>
                    <a:txSp>
                      <a:txBody>
                        <a:bodyPr wrap="none">
                          <a:spAutoFit/>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TW" altLang="en-US" sz="1200" b="1" u="sng" dirty="0" smtClean="0">
                              <a:solidFill>
                                <a:srgbClr val="FFFF00"/>
                              </a:solidFill>
                            </a:rPr>
                            <a:t>復國墩漁港</a:t>
                          </a:r>
                          <a:endParaRPr lang="zh-TW" altLang="en-US" sz="1200" dirty="0">
                            <a:solidFill>
                              <a:srgbClr val="FFFF00"/>
                            </a:solidFill>
                          </a:endParaRPr>
                        </a:p>
                      </a:txBody>
                      <a:useSpRect/>
                    </a:txSp>
                  </a:sp>
                </lc:lockedCanvas>
              </a:graphicData>
            </a:graphic>
          </wp:inline>
        </w:drawing>
      </w:r>
    </w:p>
    <w:p w:rsidR="00363362" w:rsidRPr="00173B8C" w:rsidRDefault="00173B8C" w:rsidP="00173B8C">
      <w:pPr>
        <w:jc w:val="center"/>
        <w:rPr>
          <w:rFonts w:ascii="標楷體" w:eastAsia="標楷體" w:hAnsi="標楷體"/>
          <w:color w:val="000000" w:themeColor="text1"/>
          <w:sz w:val="28"/>
          <w:szCs w:val="28"/>
        </w:rPr>
      </w:pPr>
      <w:r w:rsidRPr="00173B8C">
        <w:rPr>
          <w:rFonts w:ascii="標楷體" w:eastAsia="標楷體" w:hAnsi="標楷體" w:hint="eastAsia"/>
          <w:color w:val="000000" w:themeColor="text1"/>
          <w:sz w:val="28"/>
          <w:szCs w:val="28"/>
        </w:rPr>
        <w:t>圖1  金門縣復國墩漁港位置圖</w:t>
      </w:r>
    </w:p>
    <w:p w:rsidR="00173B8C" w:rsidRDefault="00173B8C" w:rsidP="00173B8C">
      <w:pPr>
        <w:jc w:val="center"/>
        <w:rPr>
          <w:rFonts w:ascii="標楷體" w:eastAsia="標楷體" w:hAnsi="標楷體"/>
          <w:color w:val="000000" w:themeColor="text1"/>
          <w:sz w:val="28"/>
          <w:szCs w:val="28"/>
        </w:rPr>
      </w:pPr>
    </w:p>
    <w:p w:rsidR="001D3451" w:rsidRDefault="001D3451" w:rsidP="00173B8C">
      <w:pPr>
        <w:jc w:val="center"/>
        <w:rPr>
          <w:rFonts w:ascii="標楷體" w:eastAsia="標楷體" w:hAnsi="標楷體"/>
          <w:color w:val="000000" w:themeColor="text1"/>
          <w:sz w:val="28"/>
          <w:szCs w:val="28"/>
        </w:rPr>
      </w:pPr>
    </w:p>
    <w:p w:rsidR="001D3451" w:rsidRPr="00173B8C" w:rsidRDefault="001D3451" w:rsidP="00173B8C">
      <w:pPr>
        <w:jc w:val="center"/>
        <w:rPr>
          <w:rFonts w:ascii="標楷體" w:eastAsia="標楷體" w:hAnsi="標楷體"/>
          <w:color w:val="000000" w:themeColor="text1"/>
          <w:sz w:val="28"/>
          <w:szCs w:val="28"/>
        </w:rPr>
      </w:pPr>
    </w:p>
    <w:p w:rsidR="00173B8C" w:rsidRPr="00173B8C" w:rsidRDefault="001D3451" w:rsidP="00173B8C">
      <w:pPr>
        <w:jc w:val="center"/>
        <w:rPr>
          <w:rFonts w:ascii="標楷體" w:eastAsia="標楷體" w:hAnsi="標楷體"/>
          <w:color w:val="000000" w:themeColor="text1"/>
          <w:sz w:val="28"/>
          <w:szCs w:val="28"/>
        </w:rPr>
      </w:pPr>
      <w:r w:rsidRPr="001D3451">
        <w:rPr>
          <w:rFonts w:ascii="標楷體" w:eastAsia="標楷體" w:hAnsi="標楷體"/>
          <w:noProof/>
          <w:color w:val="000000" w:themeColor="text1"/>
          <w:sz w:val="28"/>
          <w:szCs w:val="28"/>
        </w:rPr>
        <w:drawing>
          <wp:inline distT="0" distB="0" distL="0" distR="0">
            <wp:extent cx="5486400" cy="3392170"/>
            <wp:effectExtent l="19050" t="0" r="0" b="0"/>
            <wp:docPr id="3" name="物件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5653867"/>
                      <a:chOff x="0" y="602066"/>
                      <a:chExt cx="9144000" cy="5653867"/>
                    </a:xfrm>
                  </a:grpSpPr>
                  <a:pic>
                    <a:nvPicPr>
                      <a:cNvPr id="2" name="圖片 1" descr="P3.jpg"/>
                      <a:cNvPicPr>
                        <a:picLocks noChangeAspect="1"/>
                      </a:cNvPicPr>
                    </a:nvPicPr>
                    <a:blipFill>
                      <a:blip r:embed="rId16"/>
                      <a:stretch>
                        <a:fillRect/>
                      </a:stretch>
                    </a:blipFill>
                    <a:spPr>
                      <a:xfrm>
                        <a:off x="0" y="602066"/>
                        <a:ext cx="9144000" cy="5653867"/>
                      </a:xfrm>
                      <a:prstGeom prst="rect">
                        <a:avLst/>
                      </a:prstGeom>
                    </a:spPr>
                  </a:pic>
                  <a:sp>
                    <a:nvSpPr>
                      <a:cNvPr id="3" name="矩形 2"/>
                      <a:cNvSpPr/>
                    </a:nvSpPr>
                    <a:spPr>
                      <a:xfrm>
                        <a:off x="5143504" y="3000372"/>
                        <a:ext cx="954107" cy="276999"/>
                      </a:xfrm>
                      <a:prstGeom prst="rect">
                        <a:avLst/>
                      </a:prstGeom>
                    </a:spPr>
                    <a:txSp>
                      <a:txBody>
                        <a:bodyPr wrap="none">
                          <a:spAutoFit/>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TW" altLang="en-US" sz="1200" b="1" u="sng" dirty="0" smtClean="0">
                              <a:solidFill>
                                <a:srgbClr val="FFFF00"/>
                              </a:solidFill>
                            </a:rPr>
                            <a:t>復國墩漁港</a:t>
                          </a:r>
                          <a:endParaRPr lang="zh-TW" altLang="en-US" sz="1200" dirty="0">
                            <a:solidFill>
                              <a:srgbClr val="FFFF00"/>
                            </a:solidFill>
                          </a:endParaRPr>
                        </a:p>
                      </a:txBody>
                      <a:useSpRect/>
                    </a:txSp>
                  </a:sp>
                </lc:lockedCanvas>
              </a:graphicData>
            </a:graphic>
          </wp:inline>
        </w:drawing>
      </w:r>
    </w:p>
    <w:p w:rsidR="00363362" w:rsidRDefault="00173B8C" w:rsidP="00173B8C">
      <w:pPr>
        <w:jc w:val="center"/>
        <w:rPr>
          <w:rFonts w:ascii="標楷體" w:eastAsia="標楷體" w:hAnsi="標楷體"/>
          <w:color w:val="000000" w:themeColor="text1"/>
          <w:sz w:val="28"/>
          <w:szCs w:val="28"/>
        </w:rPr>
      </w:pPr>
      <w:r w:rsidRPr="00173B8C">
        <w:rPr>
          <w:rFonts w:ascii="標楷體" w:eastAsia="標楷體" w:hAnsi="標楷體" w:hint="eastAsia"/>
          <w:color w:val="000000" w:themeColor="text1"/>
          <w:sz w:val="28"/>
          <w:szCs w:val="28"/>
        </w:rPr>
        <w:t>圖</w:t>
      </w:r>
      <w:r>
        <w:rPr>
          <w:rFonts w:ascii="標楷體" w:eastAsia="標楷體" w:hAnsi="標楷體" w:hint="eastAsia"/>
          <w:color w:val="000000" w:themeColor="text1"/>
          <w:sz w:val="28"/>
          <w:szCs w:val="28"/>
        </w:rPr>
        <w:t>2</w:t>
      </w:r>
      <w:r w:rsidRPr="00173B8C">
        <w:rPr>
          <w:rFonts w:ascii="標楷體" w:eastAsia="標楷體" w:hAnsi="標楷體" w:hint="eastAsia"/>
          <w:color w:val="000000" w:themeColor="text1"/>
          <w:sz w:val="28"/>
          <w:szCs w:val="28"/>
        </w:rPr>
        <w:t xml:space="preserve">  金門縣復國墩漁港</w:t>
      </w:r>
      <w:r>
        <w:rPr>
          <w:rFonts w:ascii="標楷體" w:eastAsia="標楷體" w:hAnsi="標楷體" w:hint="eastAsia"/>
          <w:color w:val="000000" w:themeColor="text1"/>
          <w:sz w:val="28"/>
          <w:szCs w:val="28"/>
        </w:rPr>
        <w:t>暨鄰近海岸現況</w:t>
      </w:r>
      <w:r w:rsidRPr="00173B8C">
        <w:rPr>
          <w:rFonts w:ascii="標楷體" w:eastAsia="標楷體" w:hAnsi="標楷體" w:hint="eastAsia"/>
          <w:color w:val="000000" w:themeColor="text1"/>
          <w:sz w:val="28"/>
          <w:szCs w:val="28"/>
        </w:rPr>
        <w:t>圖</w:t>
      </w:r>
    </w:p>
    <w:p w:rsidR="001D3451" w:rsidRDefault="001D3451" w:rsidP="00173B8C">
      <w:pPr>
        <w:jc w:val="center"/>
        <w:rPr>
          <w:rFonts w:ascii="標楷體" w:eastAsia="標楷體" w:hAnsi="標楷體"/>
          <w:color w:val="000000" w:themeColor="text1"/>
          <w:sz w:val="28"/>
          <w:szCs w:val="28"/>
        </w:rPr>
      </w:pPr>
    </w:p>
    <w:p w:rsidR="001D3451" w:rsidRDefault="001D3451" w:rsidP="00173B8C">
      <w:pPr>
        <w:jc w:val="center"/>
        <w:rPr>
          <w:rFonts w:ascii="標楷體" w:eastAsia="標楷體" w:hAnsi="標楷體"/>
          <w:color w:val="000000" w:themeColor="text1"/>
          <w:sz w:val="28"/>
          <w:szCs w:val="28"/>
        </w:rPr>
      </w:pPr>
    </w:p>
    <w:p w:rsidR="001D3451" w:rsidRDefault="001D3451" w:rsidP="00173B8C">
      <w:pPr>
        <w:jc w:val="center"/>
        <w:rPr>
          <w:rFonts w:ascii="標楷體" w:eastAsia="標楷體" w:hAnsi="標楷體"/>
          <w:color w:val="000000" w:themeColor="text1"/>
          <w:sz w:val="28"/>
          <w:szCs w:val="28"/>
        </w:rPr>
      </w:pPr>
    </w:p>
    <w:p w:rsidR="001D3451" w:rsidRDefault="001D3451" w:rsidP="00173B8C">
      <w:pPr>
        <w:jc w:val="center"/>
        <w:rPr>
          <w:rFonts w:ascii="標楷體" w:eastAsia="標楷體" w:hAnsi="標楷體"/>
          <w:color w:val="000000" w:themeColor="text1"/>
          <w:sz w:val="28"/>
          <w:szCs w:val="28"/>
        </w:rPr>
      </w:pPr>
    </w:p>
    <w:p w:rsidR="001D3451" w:rsidRDefault="001D3451" w:rsidP="00173B8C">
      <w:pPr>
        <w:jc w:val="center"/>
        <w:rPr>
          <w:rFonts w:ascii="標楷體" w:eastAsia="標楷體" w:hAnsi="標楷體"/>
          <w:color w:val="000000" w:themeColor="text1"/>
          <w:sz w:val="28"/>
          <w:szCs w:val="28"/>
        </w:rPr>
      </w:pPr>
    </w:p>
    <w:p w:rsidR="001D3451" w:rsidRDefault="001D3451" w:rsidP="00173B8C">
      <w:pPr>
        <w:jc w:val="center"/>
        <w:rPr>
          <w:rFonts w:ascii="標楷體" w:eastAsia="標楷體" w:hAnsi="標楷體"/>
          <w:color w:val="000000" w:themeColor="text1"/>
          <w:sz w:val="28"/>
          <w:szCs w:val="28"/>
        </w:rPr>
      </w:pPr>
    </w:p>
    <w:p w:rsidR="00A63AC8" w:rsidRDefault="00A63AC8" w:rsidP="00173B8C">
      <w:pPr>
        <w:jc w:val="center"/>
        <w:rPr>
          <w:rFonts w:ascii="標楷體" w:eastAsia="標楷體" w:hAnsi="標楷體"/>
          <w:color w:val="000000" w:themeColor="text1"/>
          <w:sz w:val="28"/>
          <w:szCs w:val="28"/>
        </w:rPr>
      </w:pPr>
      <w:r>
        <w:rPr>
          <w:rFonts w:ascii="標楷體" w:eastAsia="標楷體" w:hAnsi="標楷體" w:hint="eastAsia"/>
          <w:noProof/>
          <w:color w:val="000000" w:themeColor="text1"/>
          <w:sz w:val="28"/>
          <w:szCs w:val="28"/>
        </w:rPr>
        <w:lastRenderedPageBreak/>
        <w:drawing>
          <wp:inline distT="0" distB="0" distL="0" distR="0">
            <wp:extent cx="5855335" cy="8667750"/>
            <wp:effectExtent l="19050" t="0" r="0" b="0"/>
            <wp:docPr id="4"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srcRect/>
                    <a:stretch>
                      <a:fillRect/>
                    </a:stretch>
                  </pic:blipFill>
                  <pic:spPr bwMode="auto">
                    <a:xfrm>
                      <a:off x="0" y="0"/>
                      <a:ext cx="5855335" cy="8667750"/>
                    </a:xfrm>
                    <a:prstGeom prst="rect">
                      <a:avLst/>
                    </a:prstGeom>
                    <a:noFill/>
                    <a:ln w="9525">
                      <a:noFill/>
                      <a:miter lim="800000"/>
                      <a:headEnd/>
                      <a:tailEnd/>
                    </a:ln>
                  </pic:spPr>
                </pic:pic>
              </a:graphicData>
            </a:graphic>
          </wp:inline>
        </w:drawing>
      </w:r>
    </w:p>
    <w:p w:rsidR="00A63AC8" w:rsidRDefault="00A3513F" w:rsidP="00173B8C">
      <w:pPr>
        <w:jc w:val="center"/>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t>圖3  復國墩漁港</w:t>
      </w:r>
      <w:proofErr w:type="gramStart"/>
      <w:r>
        <w:rPr>
          <w:rFonts w:ascii="標楷體" w:eastAsia="標楷體" w:hAnsi="標楷體" w:hint="eastAsia"/>
          <w:color w:val="000000" w:themeColor="text1"/>
          <w:sz w:val="28"/>
          <w:szCs w:val="28"/>
        </w:rPr>
        <w:t>港</w:t>
      </w:r>
      <w:proofErr w:type="gramEnd"/>
      <w:r>
        <w:rPr>
          <w:rFonts w:ascii="標楷體" w:eastAsia="標楷體" w:hAnsi="標楷體" w:hint="eastAsia"/>
          <w:color w:val="000000" w:themeColor="text1"/>
          <w:sz w:val="28"/>
          <w:szCs w:val="28"/>
        </w:rPr>
        <w:t>區範圍圖</w:t>
      </w:r>
    </w:p>
    <w:p w:rsidR="00B75782" w:rsidRPr="00930D07" w:rsidRDefault="00DA77DA" w:rsidP="007F5F4A">
      <w:pPr>
        <w:numPr>
          <w:ilvl w:val="0"/>
          <w:numId w:val="2"/>
        </w:numPr>
        <w:snapToGrid w:val="0"/>
        <w:spacing w:beforeLines="100" w:before="240" w:line="480" w:lineRule="exact"/>
        <w:outlineLvl w:val="0"/>
        <w:rPr>
          <w:rFonts w:eastAsia="標楷體"/>
          <w:b/>
          <w:bCs/>
          <w:sz w:val="32"/>
          <w:szCs w:val="32"/>
        </w:rPr>
      </w:pPr>
      <w:r>
        <w:rPr>
          <w:rFonts w:eastAsia="標楷體"/>
          <w:b/>
          <w:bCs/>
          <w:sz w:val="32"/>
          <w:szCs w:val="32"/>
        </w:rPr>
        <w:lastRenderedPageBreak/>
        <w:t>現況環境概述</w:t>
      </w:r>
    </w:p>
    <w:p w:rsidR="00DA77DA" w:rsidRDefault="00D43579" w:rsidP="00D43579">
      <w:pPr>
        <w:spacing w:line="480" w:lineRule="exact"/>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t>(</w:t>
      </w:r>
      <w:proofErr w:type="gramStart"/>
      <w:r>
        <w:rPr>
          <w:rFonts w:ascii="標楷體" w:eastAsia="標楷體" w:hAnsi="標楷體" w:hint="eastAsia"/>
          <w:color w:val="000000" w:themeColor="text1"/>
          <w:sz w:val="28"/>
          <w:szCs w:val="28"/>
        </w:rPr>
        <w:t>一</w:t>
      </w:r>
      <w:proofErr w:type="gramEnd"/>
      <w:r>
        <w:rPr>
          <w:rFonts w:ascii="標楷體" w:eastAsia="標楷體" w:hAnsi="標楷體" w:hint="eastAsia"/>
          <w:color w:val="000000" w:themeColor="text1"/>
          <w:sz w:val="28"/>
          <w:szCs w:val="28"/>
        </w:rPr>
        <w:t>)漁港現況</w:t>
      </w:r>
    </w:p>
    <w:p w:rsidR="001D3451" w:rsidRPr="006603E5" w:rsidRDefault="006603E5" w:rsidP="00DA77DA">
      <w:pPr>
        <w:spacing w:line="480" w:lineRule="exact"/>
        <w:ind w:leftChars="300" w:left="720" w:firstLineChars="200" w:firstLine="560"/>
        <w:jc w:val="both"/>
        <w:rPr>
          <w:rFonts w:ascii="標楷體" w:eastAsia="標楷體" w:hAnsi="標楷體"/>
          <w:color w:val="000000" w:themeColor="text1"/>
          <w:sz w:val="28"/>
          <w:szCs w:val="28"/>
        </w:rPr>
      </w:pPr>
      <w:r w:rsidRPr="006603E5">
        <w:rPr>
          <w:rFonts w:ascii="標楷體" w:eastAsia="標楷體" w:hAnsi="標楷體" w:hint="eastAsia"/>
          <w:sz w:val="28"/>
          <w:szCs w:val="28"/>
        </w:rPr>
        <w:t>復國墩原名為</w:t>
      </w:r>
      <w:proofErr w:type="gramStart"/>
      <w:r w:rsidRPr="006603E5">
        <w:rPr>
          <w:rFonts w:ascii="標楷體" w:eastAsia="標楷體" w:hAnsi="標楷體" w:hint="eastAsia"/>
          <w:sz w:val="28"/>
          <w:szCs w:val="28"/>
        </w:rPr>
        <w:t>蚵殼墩</w:t>
      </w:r>
      <w:proofErr w:type="gramEnd"/>
      <w:r w:rsidRPr="006603E5">
        <w:rPr>
          <w:rFonts w:ascii="標楷體" w:eastAsia="標楷體" w:hAnsi="標楷體" w:hint="eastAsia"/>
          <w:sz w:val="28"/>
          <w:szCs w:val="28"/>
        </w:rPr>
        <w:t>，意指由</w:t>
      </w:r>
      <w:proofErr w:type="gramStart"/>
      <w:r w:rsidRPr="006603E5">
        <w:rPr>
          <w:rFonts w:ascii="標楷體" w:eastAsia="標楷體" w:hAnsi="標楷體" w:hint="eastAsia"/>
          <w:sz w:val="28"/>
          <w:szCs w:val="28"/>
        </w:rPr>
        <w:t>蚵殼所堆</w:t>
      </w:r>
      <w:proofErr w:type="gramEnd"/>
      <w:r w:rsidRPr="006603E5">
        <w:rPr>
          <w:rFonts w:ascii="標楷體" w:eastAsia="標楷體" w:hAnsi="標楷體" w:hint="eastAsia"/>
          <w:sz w:val="28"/>
          <w:szCs w:val="28"/>
        </w:rPr>
        <w:t>起之高地，為半島型礁石海岸，然而該地並不產蚵仔。經考古發現，此地擁有</w:t>
      </w:r>
      <w:proofErr w:type="gramStart"/>
      <w:r w:rsidRPr="006603E5">
        <w:rPr>
          <w:rFonts w:ascii="標楷體" w:eastAsia="標楷體" w:hAnsi="標楷體" w:hint="eastAsia"/>
          <w:sz w:val="28"/>
          <w:szCs w:val="28"/>
        </w:rPr>
        <w:t>大量貝</w:t>
      </w:r>
      <w:proofErr w:type="gramEnd"/>
      <w:r w:rsidRPr="006603E5">
        <w:rPr>
          <w:rFonts w:ascii="標楷體" w:eastAsia="標楷體" w:hAnsi="標楷體" w:hint="eastAsia"/>
          <w:sz w:val="28"/>
          <w:szCs w:val="28"/>
        </w:rPr>
        <w:t>塚遺址，距今約七、八千年前，因此該地定名為「復國墩文化」。</w:t>
      </w:r>
      <w:proofErr w:type="gramStart"/>
      <w:r w:rsidRPr="006603E5">
        <w:rPr>
          <w:rFonts w:ascii="標楷體" w:eastAsia="標楷體" w:hAnsi="標楷體" w:hint="eastAsia"/>
          <w:sz w:val="28"/>
          <w:szCs w:val="28"/>
        </w:rPr>
        <w:t>周圍礁岩多為目礁、尖礁及黑礁等</w:t>
      </w:r>
      <w:proofErr w:type="gramEnd"/>
      <w:r w:rsidRPr="006603E5">
        <w:rPr>
          <w:rFonts w:ascii="標楷體" w:eastAsia="標楷體" w:hAnsi="標楷體" w:hint="eastAsia"/>
          <w:sz w:val="28"/>
          <w:szCs w:val="28"/>
        </w:rPr>
        <w:t>，坐落於海中，在聚落南側有斜坡步道可到達原天然漁船停靠處，後來於後方興建堤岸與</w:t>
      </w:r>
      <w:proofErr w:type="gramStart"/>
      <w:r w:rsidRPr="006603E5">
        <w:rPr>
          <w:rFonts w:ascii="標楷體" w:eastAsia="標楷體" w:hAnsi="標楷體" w:hint="eastAsia"/>
          <w:sz w:val="28"/>
          <w:szCs w:val="28"/>
        </w:rPr>
        <w:t>海中礁嶼</w:t>
      </w:r>
      <w:proofErr w:type="gramEnd"/>
      <w:r w:rsidRPr="006603E5">
        <w:rPr>
          <w:rFonts w:ascii="標楷體" w:eastAsia="標楷體" w:hAnsi="標楷體" w:hint="eastAsia"/>
          <w:sz w:val="28"/>
          <w:szCs w:val="28"/>
        </w:rPr>
        <w:t>相連，進而擴建為漁港。</w:t>
      </w:r>
    </w:p>
    <w:p w:rsidR="001D3451" w:rsidRPr="006603E5" w:rsidRDefault="006603E5" w:rsidP="00DA77DA">
      <w:pPr>
        <w:spacing w:line="480" w:lineRule="exact"/>
        <w:ind w:leftChars="300" w:left="720" w:firstLineChars="200" w:firstLine="560"/>
        <w:jc w:val="both"/>
        <w:rPr>
          <w:rFonts w:ascii="標楷體" w:eastAsia="標楷體" w:hAnsi="標楷體"/>
          <w:color w:val="000000" w:themeColor="text1"/>
          <w:sz w:val="28"/>
          <w:szCs w:val="28"/>
        </w:rPr>
      </w:pPr>
      <w:r w:rsidRPr="006603E5">
        <w:rPr>
          <w:rFonts w:ascii="標楷體" w:eastAsia="標楷體" w:hAnsi="標楷體" w:hint="eastAsia"/>
          <w:sz w:val="28"/>
          <w:szCs w:val="28"/>
        </w:rPr>
        <w:t>復國墩漁港係為平衡金門本島漁業發展，免除本島東側漁民舟車往返新湖漁港之辛勞而建，民國</w:t>
      </w:r>
      <w:r w:rsidRPr="006603E5">
        <w:rPr>
          <w:rFonts w:ascii="標楷體" w:eastAsia="標楷體" w:hAnsi="標楷體"/>
          <w:sz w:val="28"/>
          <w:szCs w:val="28"/>
        </w:rPr>
        <w:t>87</w:t>
      </w:r>
      <w:r w:rsidRPr="006603E5">
        <w:rPr>
          <w:rFonts w:ascii="標楷體" w:eastAsia="標楷體" w:hAnsi="標楷體" w:hint="eastAsia"/>
          <w:sz w:val="28"/>
          <w:szCs w:val="28"/>
        </w:rPr>
        <w:t>年完成規劃後，民國</w:t>
      </w:r>
      <w:r w:rsidRPr="006603E5">
        <w:rPr>
          <w:rFonts w:ascii="標楷體" w:eastAsia="標楷體" w:hAnsi="標楷體"/>
          <w:sz w:val="28"/>
          <w:szCs w:val="28"/>
        </w:rPr>
        <w:t>88</w:t>
      </w:r>
      <w:r w:rsidRPr="006603E5">
        <w:rPr>
          <w:rFonts w:ascii="標楷體" w:eastAsia="標楷體" w:hAnsi="標楷體" w:hint="eastAsia"/>
          <w:sz w:val="28"/>
          <w:szCs w:val="28"/>
        </w:rPr>
        <w:t>年底正式動工，完成北</w:t>
      </w:r>
      <w:proofErr w:type="gramStart"/>
      <w:r w:rsidRPr="006603E5">
        <w:rPr>
          <w:rFonts w:ascii="標楷體" w:eastAsia="標楷體" w:hAnsi="標楷體" w:hint="eastAsia"/>
          <w:sz w:val="28"/>
          <w:szCs w:val="28"/>
        </w:rPr>
        <w:t>防波堤兼碼頭等</w:t>
      </w:r>
      <w:proofErr w:type="gramEnd"/>
      <w:r w:rsidRPr="006603E5">
        <w:rPr>
          <w:rFonts w:ascii="標楷體" w:eastAsia="標楷體" w:hAnsi="標楷體" w:hint="eastAsia"/>
          <w:sz w:val="28"/>
          <w:szCs w:val="28"/>
        </w:rPr>
        <w:t>主體外廓設施。</w:t>
      </w:r>
    </w:p>
    <w:p w:rsidR="001D3451" w:rsidRPr="006603E5" w:rsidRDefault="006603E5" w:rsidP="00DA77DA">
      <w:pPr>
        <w:spacing w:line="480" w:lineRule="exact"/>
        <w:ind w:leftChars="300" w:left="720" w:firstLineChars="200" w:firstLine="560"/>
        <w:jc w:val="both"/>
        <w:rPr>
          <w:rFonts w:ascii="標楷體" w:eastAsia="標楷體" w:hAnsi="標楷體"/>
          <w:color w:val="000000" w:themeColor="text1"/>
          <w:sz w:val="28"/>
          <w:szCs w:val="28"/>
        </w:rPr>
      </w:pPr>
      <w:r w:rsidRPr="006603E5">
        <w:rPr>
          <w:rFonts w:ascii="標楷體" w:eastAsia="標楷體" w:hAnsi="標楷體" w:hint="eastAsia"/>
          <w:sz w:val="28"/>
          <w:szCs w:val="28"/>
        </w:rPr>
        <w:t>目前當地及附近地區漁船均於此進出，附近海域卻為優良之漁場，吸引眾多釣客到此垂釣。復國墩擁有特殊紅土層地質景觀，周圍地表還能見到在眾多地質作用下造就而成的特殊地形，亦為當地特色景點之</w:t>
      </w:r>
      <w:proofErr w:type="gramStart"/>
      <w:r w:rsidRPr="006603E5">
        <w:rPr>
          <w:rFonts w:ascii="標楷體" w:eastAsia="標楷體" w:hAnsi="標楷體" w:hint="eastAsia"/>
          <w:sz w:val="28"/>
          <w:szCs w:val="28"/>
        </w:rPr>
        <w:t>一</w:t>
      </w:r>
      <w:proofErr w:type="gramEnd"/>
      <w:r w:rsidRPr="006603E5">
        <w:rPr>
          <w:rFonts w:ascii="標楷體" w:eastAsia="標楷體" w:hAnsi="標楷體" w:hint="eastAsia"/>
          <w:sz w:val="28"/>
          <w:szCs w:val="28"/>
        </w:rPr>
        <w:t>。</w:t>
      </w:r>
    </w:p>
    <w:p w:rsidR="001D3451" w:rsidRPr="006603E5" w:rsidRDefault="006603E5" w:rsidP="00DA77DA">
      <w:pPr>
        <w:spacing w:line="480" w:lineRule="exact"/>
        <w:ind w:leftChars="300" w:left="720" w:firstLineChars="200" w:firstLine="560"/>
        <w:jc w:val="both"/>
        <w:rPr>
          <w:rFonts w:ascii="標楷體" w:eastAsia="標楷體" w:hAnsi="標楷體"/>
          <w:color w:val="000000" w:themeColor="text1"/>
          <w:sz w:val="28"/>
          <w:szCs w:val="28"/>
        </w:rPr>
      </w:pPr>
      <w:r w:rsidRPr="006603E5">
        <w:rPr>
          <w:rFonts w:ascii="標楷體" w:eastAsia="標楷體" w:hAnsi="標楷體" w:hint="eastAsia"/>
          <w:sz w:val="28"/>
          <w:szCs w:val="28"/>
        </w:rPr>
        <w:t>復國墩漁港在行政劃分上係位於金門縣金湖鎮溪湖里，屬於第二類漁港，既有港區範圍包含陸域</w:t>
      </w:r>
      <w:r w:rsidRPr="006603E5">
        <w:rPr>
          <w:rFonts w:ascii="標楷體" w:eastAsia="標楷體" w:hAnsi="標楷體"/>
          <w:sz w:val="28"/>
          <w:szCs w:val="28"/>
        </w:rPr>
        <w:t>0.58</w:t>
      </w:r>
      <w:r w:rsidRPr="006603E5">
        <w:rPr>
          <w:rFonts w:ascii="標楷體" w:eastAsia="標楷體" w:hAnsi="標楷體" w:hint="eastAsia"/>
          <w:sz w:val="28"/>
          <w:szCs w:val="28"/>
        </w:rPr>
        <w:t>公頃及水域</w:t>
      </w:r>
      <w:r w:rsidRPr="006603E5">
        <w:rPr>
          <w:rFonts w:ascii="標楷體" w:eastAsia="標楷體" w:hAnsi="標楷體"/>
          <w:sz w:val="28"/>
          <w:szCs w:val="28"/>
        </w:rPr>
        <w:t>13.1</w:t>
      </w:r>
      <w:r w:rsidRPr="006603E5">
        <w:rPr>
          <w:rFonts w:ascii="標楷體" w:eastAsia="標楷體" w:hAnsi="標楷體" w:hint="eastAsia"/>
          <w:sz w:val="28"/>
          <w:szCs w:val="28"/>
        </w:rPr>
        <w:t>公頃，合計面積</w:t>
      </w:r>
      <w:r w:rsidRPr="006603E5">
        <w:rPr>
          <w:rFonts w:ascii="標楷體" w:eastAsia="標楷體" w:hAnsi="標楷體"/>
          <w:sz w:val="28"/>
          <w:szCs w:val="28"/>
        </w:rPr>
        <w:t>13.68</w:t>
      </w:r>
      <w:r w:rsidRPr="006603E5">
        <w:rPr>
          <w:rFonts w:ascii="標楷體" w:eastAsia="標楷體" w:hAnsi="標楷體" w:hint="eastAsia"/>
          <w:sz w:val="28"/>
          <w:szCs w:val="28"/>
        </w:rPr>
        <w:t>公頃，如圖4所示。漁港</w:t>
      </w:r>
      <w:proofErr w:type="gramStart"/>
      <w:r w:rsidRPr="006603E5">
        <w:rPr>
          <w:rFonts w:ascii="標楷體" w:eastAsia="標楷體" w:hAnsi="標楷體" w:hint="eastAsia"/>
          <w:sz w:val="28"/>
          <w:szCs w:val="28"/>
        </w:rPr>
        <w:t>港</w:t>
      </w:r>
      <w:proofErr w:type="gramEnd"/>
      <w:r w:rsidRPr="006603E5">
        <w:rPr>
          <w:rFonts w:ascii="標楷體" w:eastAsia="標楷體" w:hAnsi="標楷體" w:hint="eastAsia"/>
          <w:sz w:val="28"/>
          <w:szCs w:val="28"/>
        </w:rPr>
        <w:t>區範圍之劃設，陸域範圍以設施用地後側道路為界，水域部份則涵蓋泊地、航道及未來發展區域</w:t>
      </w:r>
      <w:r w:rsidRPr="006603E5">
        <w:rPr>
          <w:rFonts w:ascii="標楷體" w:eastAsia="標楷體" w:hAnsi="標楷體"/>
          <w:sz w:val="28"/>
          <w:szCs w:val="28"/>
        </w:rPr>
        <w:t>(</w:t>
      </w:r>
      <w:proofErr w:type="gramStart"/>
      <w:r w:rsidRPr="006603E5">
        <w:rPr>
          <w:rFonts w:ascii="標楷體" w:eastAsia="標楷體" w:hAnsi="標楷體" w:hint="eastAsia"/>
          <w:sz w:val="28"/>
          <w:szCs w:val="28"/>
        </w:rPr>
        <w:t>兼消波</w:t>
      </w:r>
      <w:proofErr w:type="gramEnd"/>
      <w:r w:rsidRPr="006603E5">
        <w:rPr>
          <w:rFonts w:ascii="標楷體" w:eastAsia="標楷體" w:hAnsi="標楷體" w:hint="eastAsia"/>
          <w:sz w:val="28"/>
          <w:szCs w:val="28"/>
        </w:rPr>
        <w:t>水域</w:t>
      </w:r>
      <w:r w:rsidRPr="006603E5">
        <w:rPr>
          <w:rFonts w:ascii="標楷體" w:eastAsia="標楷體" w:hAnsi="標楷體"/>
          <w:sz w:val="28"/>
          <w:szCs w:val="28"/>
        </w:rPr>
        <w:t>)</w:t>
      </w:r>
      <w:r w:rsidRPr="006603E5">
        <w:rPr>
          <w:rFonts w:ascii="標楷體" w:eastAsia="標楷體" w:hAnsi="標楷體" w:hint="eastAsia"/>
          <w:sz w:val="28"/>
          <w:szCs w:val="28"/>
        </w:rPr>
        <w:t>。冬季盛產紫菜，主要漁獲為</w:t>
      </w:r>
      <w:proofErr w:type="gramStart"/>
      <w:r w:rsidRPr="006603E5">
        <w:rPr>
          <w:rFonts w:ascii="標楷體" w:eastAsia="標楷體" w:hAnsi="標楷體" w:hint="eastAsia"/>
          <w:sz w:val="28"/>
          <w:szCs w:val="28"/>
        </w:rPr>
        <w:t>鰶</w:t>
      </w:r>
      <w:proofErr w:type="gramEnd"/>
      <w:r w:rsidRPr="006603E5">
        <w:rPr>
          <w:rFonts w:ascii="標楷體" w:eastAsia="標楷體" w:hAnsi="標楷體" w:hint="eastAsia"/>
          <w:sz w:val="28"/>
          <w:szCs w:val="28"/>
        </w:rPr>
        <w:t>魚、白帶魚、</w:t>
      </w:r>
      <w:proofErr w:type="gramStart"/>
      <w:r w:rsidRPr="006603E5">
        <w:rPr>
          <w:rFonts w:ascii="標楷體" w:eastAsia="標楷體" w:hAnsi="標楷體" w:hint="eastAsia"/>
          <w:sz w:val="28"/>
          <w:szCs w:val="28"/>
        </w:rPr>
        <w:t>午魚</w:t>
      </w:r>
      <w:proofErr w:type="gramEnd"/>
      <w:r w:rsidRPr="006603E5">
        <w:rPr>
          <w:rFonts w:ascii="標楷體" w:eastAsia="標楷體" w:hAnsi="標楷體" w:hint="eastAsia"/>
          <w:sz w:val="28"/>
          <w:szCs w:val="28"/>
        </w:rPr>
        <w:t>、土</w:t>
      </w:r>
      <w:proofErr w:type="gramStart"/>
      <w:r w:rsidRPr="006603E5">
        <w:rPr>
          <w:rFonts w:ascii="標楷體" w:eastAsia="標楷體" w:hAnsi="標楷體" w:hint="eastAsia"/>
          <w:sz w:val="28"/>
          <w:szCs w:val="28"/>
        </w:rPr>
        <w:t>魟</w:t>
      </w:r>
      <w:proofErr w:type="gramEnd"/>
      <w:r w:rsidRPr="006603E5">
        <w:rPr>
          <w:rFonts w:ascii="標楷體" w:eastAsia="標楷體" w:hAnsi="標楷體" w:hint="eastAsia"/>
          <w:sz w:val="28"/>
          <w:szCs w:val="28"/>
        </w:rPr>
        <w:t>、</w:t>
      </w:r>
      <w:proofErr w:type="gramStart"/>
      <w:r w:rsidRPr="006603E5">
        <w:rPr>
          <w:rFonts w:ascii="標楷體" w:eastAsia="標楷體" w:hAnsi="標楷體" w:hint="eastAsia"/>
          <w:sz w:val="28"/>
          <w:szCs w:val="28"/>
        </w:rPr>
        <w:t>巴弄及</w:t>
      </w:r>
      <w:proofErr w:type="gramEnd"/>
      <w:r w:rsidRPr="006603E5">
        <w:rPr>
          <w:rFonts w:ascii="標楷體" w:eastAsia="標楷體" w:hAnsi="標楷體" w:hint="eastAsia"/>
          <w:sz w:val="28"/>
          <w:szCs w:val="28"/>
        </w:rPr>
        <w:t>蝦蟹等。本漁港與新湖漁港及羅厝漁港同為金門縣的三大漁業專用港之一，提供五噸級以上漁船全天候一貫作業。</w:t>
      </w:r>
    </w:p>
    <w:p w:rsidR="001D3451" w:rsidRDefault="006603E5" w:rsidP="00DA77DA">
      <w:pPr>
        <w:spacing w:line="480" w:lineRule="exact"/>
        <w:ind w:leftChars="300" w:left="720" w:firstLineChars="200" w:firstLine="560"/>
        <w:jc w:val="both"/>
        <w:rPr>
          <w:rFonts w:ascii="標楷體" w:eastAsia="標楷體" w:hAnsi="標楷體"/>
          <w:sz w:val="28"/>
          <w:szCs w:val="28"/>
        </w:rPr>
      </w:pPr>
      <w:r w:rsidRPr="006603E5">
        <w:rPr>
          <w:rFonts w:ascii="標楷體" w:eastAsia="標楷體" w:hAnsi="標楷體" w:hint="eastAsia"/>
          <w:sz w:val="28"/>
          <w:szCs w:val="28"/>
        </w:rPr>
        <w:t>依據金門縣政府</w:t>
      </w:r>
      <w:r w:rsidRPr="006603E5">
        <w:rPr>
          <w:rFonts w:ascii="標楷體" w:eastAsia="標楷體" w:hAnsi="標楷體"/>
          <w:sz w:val="28"/>
          <w:szCs w:val="28"/>
        </w:rPr>
        <w:t>104</w:t>
      </w:r>
      <w:r w:rsidRPr="006603E5">
        <w:rPr>
          <w:rFonts w:ascii="標楷體" w:eastAsia="標楷體" w:hAnsi="標楷體" w:hint="eastAsia"/>
          <w:sz w:val="28"/>
          <w:szCs w:val="28"/>
        </w:rPr>
        <w:t>年</w:t>
      </w:r>
      <w:r w:rsidRPr="006603E5">
        <w:rPr>
          <w:rFonts w:ascii="標楷體" w:eastAsia="標楷體" w:hAnsi="標楷體"/>
          <w:sz w:val="28"/>
          <w:szCs w:val="28"/>
        </w:rPr>
        <w:t>3</w:t>
      </w:r>
      <w:r w:rsidRPr="006603E5">
        <w:rPr>
          <w:rFonts w:ascii="標楷體" w:eastAsia="標楷體" w:hAnsi="標楷體" w:hint="eastAsia"/>
          <w:sz w:val="28"/>
          <w:szCs w:val="28"/>
        </w:rPr>
        <w:t>月之統計月報，顯示金門縣之漁業及漁獲概況，近</w:t>
      </w:r>
      <w:r w:rsidRPr="006603E5">
        <w:rPr>
          <w:rFonts w:ascii="標楷體" w:eastAsia="標楷體" w:hAnsi="標楷體"/>
          <w:sz w:val="28"/>
          <w:szCs w:val="28"/>
        </w:rPr>
        <w:t>10</w:t>
      </w:r>
      <w:r w:rsidRPr="006603E5">
        <w:rPr>
          <w:rFonts w:ascii="標楷體" w:eastAsia="標楷體" w:hAnsi="標楷體" w:hint="eastAsia"/>
          <w:sz w:val="28"/>
          <w:szCs w:val="28"/>
        </w:rPr>
        <w:t>年來之漁業從業人員數、漁船數</w:t>
      </w:r>
      <w:r w:rsidRPr="006603E5">
        <w:rPr>
          <w:rFonts w:ascii="標楷體" w:eastAsia="標楷體" w:hAnsi="標楷體"/>
          <w:sz w:val="28"/>
          <w:szCs w:val="28"/>
        </w:rPr>
        <w:t>(</w:t>
      </w:r>
      <w:r w:rsidRPr="006603E5">
        <w:rPr>
          <w:rFonts w:ascii="標楷體" w:eastAsia="標楷體" w:hAnsi="標楷體" w:hint="eastAsia"/>
          <w:sz w:val="28"/>
          <w:szCs w:val="28"/>
        </w:rPr>
        <w:t>艘</w:t>
      </w:r>
      <w:r w:rsidRPr="006603E5">
        <w:rPr>
          <w:rFonts w:ascii="標楷體" w:eastAsia="標楷體" w:hAnsi="標楷體"/>
          <w:sz w:val="28"/>
          <w:szCs w:val="28"/>
        </w:rPr>
        <w:t>)</w:t>
      </w:r>
      <w:r w:rsidRPr="006603E5">
        <w:rPr>
          <w:rFonts w:ascii="標楷體" w:eastAsia="標楷體" w:hAnsi="標楷體" w:hint="eastAsia"/>
          <w:sz w:val="28"/>
          <w:szCs w:val="28"/>
        </w:rPr>
        <w:t>、</w:t>
      </w:r>
      <w:proofErr w:type="gramStart"/>
      <w:r w:rsidRPr="006603E5">
        <w:rPr>
          <w:rFonts w:ascii="標楷體" w:eastAsia="標楷體" w:hAnsi="標楷體" w:hint="eastAsia"/>
          <w:sz w:val="28"/>
          <w:szCs w:val="28"/>
        </w:rPr>
        <w:t>漁筏數及</w:t>
      </w:r>
      <w:proofErr w:type="gramEnd"/>
      <w:r w:rsidRPr="006603E5">
        <w:rPr>
          <w:rFonts w:ascii="標楷體" w:eastAsia="標楷體" w:hAnsi="標楷體" w:hint="eastAsia"/>
          <w:sz w:val="28"/>
          <w:szCs w:val="28"/>
        </w:rPr>
        <w:t>漁獲量。雖然漁業從業人員數有逐年增加趨勢，但增幅不大。在漁船數方面，以未滿</w:t>
      </w:r>
      <w:r w:rsidRPr="006603E5">
        <w:rPr>
          <w:rFonts w:ascii="標楷體" w:eastAsia="標楷體" w:hAnsi="標楷體"/>
          <w:sz w:val="28"/>
          <w:szCs w:val="28"/>
        </w:rPr>
        <w:t>10</w:t>
      </w:r>
      <w:r w:rsidRPr="006603E5">
        <w:rPr>
          <w:rFonts w:ascii="標楷體" w:eastAsia="標楷體" w:hAnsi="標楷體" w:hint="eastAsia"/>
          <w:sz w:val="28"/>
          <w:szCs w:val="28"/>
        </w:rPr>
        <w:t>噸之機動漁船及舢板有逐年增加現象，但漁獲量則呈現下降趨勢，每年約減少</w:t>
      </w:r>
      <w:r w:rsidRPr="006603E5">
        <w:rPr>
          <w:rFonts w:ascii="標楷體" w:eastAsia="標楷體" w:hAnsi="標楷體"/>
          <w:sz w:val="28"/>
          <w:szCs w:val="28"/>
        </w:rPr>
        <w:t>42,200</w:t>
      </w:r>
      <w:r w:rsidRPr="006603E5">
        <w:rPr>
          <w:rFonts w:ascii="標楷體" w:eastAsia="標楷體" w:hAnsi="標楷體" w:hint="eastAsia"/>
          <w:sz w:val="28"/>
          <w:szCs w:val="28"/>
        </w:rPr>
        <w:t>公斤。檢視漁業從業人數、未滿</w:t>
      </w:r>
      <w:r w:rsidRPr="006603E5">
        <w:rPr>
          <w:rFonts w:ascii="標楷體" w:eastAsia="標楷體" w:hAnsi="標楷體"/>
          <w:sz w:val="28"/>
          <w:szCs w:val="28"/>
        </w:rPr>
        <w:t>10</w:t>
      </w:r>
      <w:r w:rsidRPr="006603E5">
        <w:rPr>
          <w:rFonts w:ascii="標楷體" w:eastAsia="標楷體" w:hAnsi="標楷體" w:hint="eastAsia"/>
          <w:sz w:val="28"/>
          <w:szCs w:val="28"/>
        </w:rPr>
        <w:t>噸之機動漁船及舢板雖略有增加，但漁獲量呈現下降趨勢，主要原因為漁業轉型目前漁撈作為僅為少數漁船不定時休閒作為，其收益已非為漁村經濟主要來源，亦可能為漁船數的增加主要以小型為主，因此漁獲量不大。</w:t>
      </w:r>
    </w:p>
    <w:p w:rsidR="005F7299" w:rsidRDefault="005F7299" w:rsidP="006603E5">
      <w:pPr>
        <w:jc w:val="center"/>
        <w:rPr>
          <w:rFonts w:ascii="標楷體" w:eastAsia="標楷體" w:hAnsi="標楷體"/>
          <w:color w:val="000000" w:themeColor="text1"/>
          <w:sz w:val="28"/>
          <w:szCs w:val="28"/>
        </w:rPr>
        <w:sectPr w:rsidR="005F7299" w:rsidSect="005F7299">
          <w:footerReference w:type="default" r:id="rId18"/>
          <w:pgSz w:w="11906" w:h="16838" w:code="9"/>
          <w:pgMar w:top="1134" w:right="1134" w:bottom="1418" w:left="1418" w:header="851" w:footer="479" w:gutter="0"/>
          <w:pgNumType w:start="1"/>
          <w:cols w:space="425"/>
          <w:docGrid w:linePitch="360"/>
        </w:sectPr>
      </w:pPr>
    </w:p>
    <w:p w:rsidR="001D3451" w:rsidRDefault="0079660C" w:rsidP="006603E5">
      <w:pPr>
        <w:jc w:val="center"/>
        <w:rPr>
          <w:rFonts w:ascii="標楷體" w:eastAsia="標楷體" w:hAnsi="標楷體"/>
          <w:color w:val="000000" w:themeColor="text1"/>
          <w:sz w:val="28"/>
          <w:szCs w:val="28"/>
        </w:rPr>
      </w:pPr>
      <w:r>
        <w:rPr>
          <w:rFonts w:ascii="標楷體" w:eastAsia="標楷體" w:hAnsi="標楷體"/>
          <w:noProof/>
          <w:color w:val="000000" w:themeColor="text1"/>
          <w:sz w:val="28"/>
          <w:szCs w:val="28"/>
        </w:rPr>
        <w:lastRenderedPageBreak/>
        <w:drawing>
          <wp:inline distT="0" distB="0" distL="0" distR="0">
            <wp:extent cx="8848725" cy="5702801"/>
            <wp:effectExtent l="19050" t="0" r="9525" b="0"/>
            <wp:docPr id="17" name="圖片 16" descr="復國墩空照圖修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復國墩空照圖修正.jpg"/>
                    <pic:cNvPicPr/>
                  </pic:nvPicPr>
                  <pic:blipFill>
                    <a:blip r:embed="rId19" cstate="print"/>
                    <a:stretch>
                      <a:fillRect/>
                    </a:stretch>
                  </pic:blipFill>
                  <pic:spPr>
                    <a:xfrm>
                      <a:off x="0" y="0"/>
                      <a:ext cx="8852443" cy="5705197"/>
                    </a:xfrm>
                    <a:prstGeom prst="rect">
                      <a:avLst/>
                    </a:prstGeom>
                  </pic:spPr>
                </pic:pic>
              </a:graphicData>
            </a:graphic>
          </wp:inline>
        </w:drawing>
      </w:r>
    </w:p>
    <w:p w:rsidR="001D3451" w:rsidRPr="005F7299" w:rsidRDefault="00FB0023" w:rsidP="006603E5">
      <w:pPr>
        <w:rPr>
          <w:rFonts w:ascii="標楷體" w:eastAsia="標楷體" w:hAnsi="標楷體"/>
          <w:b/>
          <w:color w:val="002060"/>
          <w:sz w:val="28"/>
          <w:szCs w:val="28"/>
        </w:rPr>
      </w:pPr>
      <w:r>
        <w:rPr>
          <w:rFonts w:ascii="標楷體" w:eastAsia="標楷體" w:hAnsi="標楷體" w:hint="eastAsia"/>
          <w:b/>
          <w:color w:val="002060"/>
          <w:sz w:val="28"/>
          <w:szCs w:val="28"/>
        </w:rPr>
        <w:t xml:space="preserve">                                      </w:t>
      </w:r>
      <w:r w:rsidR="006603E5" w:rsidRPr="005F7299">
        <w:rPr>
          <w:rFonts w:ascii="標楷體" w:eastAsia="標楷體" w:hAnsi="標楷體" w:hint="eastAsia"/>
          <w:b/>
          <w:color w:val="002060"/>
          <w:sz w:val="28"/>
          <w:szCs w:val="28"/>
        </w:rPr>
        <w:t>圖4  金門縣復國墩漁港現況圖</w:t>
      </w:r>
    </w:p>
    <w:p w:rsidR="005F7299" w:rsidRDefault="005F7299" w:rsidP="00DA77DA">
      <w:pPr>
        <w:spacing w:line="480" w:lineRule="exact"/>
        <w:ind w:leftChars="300" w:left="720" w:firstLineChars="200" w:firstLine="560"/>
        <w:jc w:val="both"/>
        <w:rPr>
          <w:rFonts w:ascii="標楷體" w:eastAsia="標楷體" w:hAnsi="標楷體"/>
          <w:color w:val="000000" w:themeColor="text1"/>
          <w:sz w:val="28"/>
          <w:szCs w:val="28"/>
        </w:rPr>
        <w:sectPr w:rsidR="005F7299" w:rsidSect="005F7299">
          <w:pgSz w:w="16838" w:h="11906" w:orient="landscape" w:code="9"/>
          <w:pgMar w:top="1418" w:right="1134" w:bottom="1134" w:left="1418" w:header="851" w:footer="476" w:gutter="0"/>
          <w:pgNumType w:start="5"/>
          <w:cols w:space="425"/>
          <w:docGrid w:linePitch="360"/>
        </w:sectPr>
      </w:pPr>
    </w:p>
    <w:p w:rsidR="001D3451" w:rsidRDefault="00924180" w:rsidP="00924180">
      <w:pPr>
        <w:spacing w:line="480" w:lineRule="exact"/>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lastRenderedPageBreak/>
        <w:t>(二)海域地形水深</w:t>
      </w:r>
    </w:p>
    <w:p w:rsidR="00924180" w:rsidRPr="00C53568" w:rsidRDefault="00053BFB" w:rsidP="008C4CDD">
      <w:pPr>
        <w:spacing w:line="480" w:lineRule="exact"/>
        <w:ind w:leftChars="300" w:left="720" w:firstLineChars="200" w:firstLine="560"/>
        <w:jc w:val="both"/>
        <w:rPr>
          <w:rFonts w:ascii="標楷體" w:eastAsia="標楷體" w:hAnsi="標楷體"/>
          <w:color w:val="000000" w:themeColor="text1"/>
          <w:sz w:val="28"/>
          <w:szCs w:val="28"/>
        </w:rPr>
      </w:pPr>
      <w:r w:rsidRPr="00C53568">
        <w:rPr>
          <w:rFonts w:ascii="標楷體" w:eastAsia="標楷體" w:hAnsi="標楷體" w:hint="eastAsia"/>
          <w:sz w:val="28"/>
          <w:szCs w:val="28"/>
        </w:rPr>
        <w:t>復國墩漁港</w:t>
      </w:r>
      <w:proofErr w:type="gramStart"/>
      <w:r w:rsidRPr="00C53568">
        <w:rPr>
          <w:rFonts w:ascii="標楷體" w:eastAsia="標楷體" w:hAnsi="標楷體" w:hint="eastAsia"/>
          <w:sz w:val="28"/>
          <w:szCs w:val="28"/>
        </w:rPr>
        <w:t>週</w:t>
      </w:r>
      <w:proofErr w:type="gramEnd"/>
      <w:r w:rsidRPr="00C53568">
        <w:rPr>
          <w:rFonts w:ascii="標楷體" w:eastAsia="標楷體" w:hAnsi="標楷體" w:hint="eastAsia"/>
          <w:sz w:val="28"/>
          <w:szCs w:val="28"/>
        </w:rPr>
        <w:t>邊地形及港區水深測量資料調查，如圖</w:t>
      </w:r>
      <w:r w:rsidR="00C53568">
        <w:rPr>
          <w:rFonts w:ascii="標楷體" w:eastAsia="標楷體" w:hAnsi="標楷體" w:hint="eastAsia"/>
          <w:sz w:val="28"/>
          <w:szCs w:val="28"/>
        </w:rPr>
        <w:t>5</w:t>
      </w:r>
      <w:r w:rsidR="00C0717A">
        <w:rPr>
          <w:rFonts w:ascii="標楷體" w:eastAsia="標楷體" w:hAnsi="標楷體" w:hint="eastAsia"/>
          <w:sz w:val="28"/>
          <w:szCs w:val="28"/>
        </w:rPr>
        <w:t>～圖7</w:t>
      </w:r>
      <w:r w:rsidRPr="00C53568">
        <w:rPr>
          <w:rFonts w:ascii="標楷體" w:eastAsia="標楷體" w:hAnsi="標楷體" w:hint="eastAsia"/>
          <w:sz w:val="28"/>
          <w:szCs w:val="28"/>
        </w:rPr>
        <w:t>所示。在漁港</w:t>
      </w:r>
      <w:proofErr w:type="gramStart"/>
      <w:r w:rsidRPr="00C53568">
        <w:rPr>
          <w:rFonts w:ascii="標楷體" w:eastAsia="標楷體" w:hAnsi="標楷體" w:hint="eastAsia"/>
          <w:sz w:val="28"/>
          <w:szCs w:val="28"/>
        </w:rPr>
        <w:t>週</w:t>
      </w:r>
      <w:proofErr w:type="gramEnd"/>
      <w:r w:rsidRPr="00C53568">
        <w:rPr>
          <w:rFonts w:ascii="標楷體" w:eastAsia="標楷體" w:hAnsi="標楷體" w:hint="eastAsia"/>
          <w:sz w:val="28"/>
          <w:szCs w:val="28"/>
        </w:rPr>
        <w:t>邊測量部分，本漁港因建設在海濱礁石區，陸域地形之起伏變化較大。在海域水深測量部分，本漁港</w:t>
      </w:r>
      <w:proofErr w:type="gramStart"/>
      <w:r w:rsidRPr="00C53568">
        <w:rPr>
          <w:rFonts w:ascii="標楷體" w:eastAsia="標楷體" w:hAnsi="標楷體" w:hint="eastAsia"/>
          <w:sz w:val="28"/>
          <w:szCs w:val="28"/>
        </w:rPr>
        <w:t>港</w:t>
      </w:r>
      <w:proofErr w:type="gramEnd"/>
      <w:r w:rsidRPr="00C53568">
        <w:rPr>
          <w:rFonts w:ascii="標楷體" w:eastAsia="標楷體" w:hAnsi="標楷體" w:hint="eastAsia"/>
          <w:sz w:val="28"/>
          <w:szCs w:val="28"/>
        </w:rPr>
        <w:t>區泊地水深大約在</w:t>
      </w:r>
      <w:r w:rsidRPr="00C53568">
        <w:rPr>
          <w:rFonts w:ascii="標楷體" w:eastAsia="標楷體" w:hAnsi="標楷體"/>
          <w:sz w:val="28"/>
          <w:szCs w:val="28"/>
        </w:rPr>
        <w:t>-1.5</w:t>
      </w:r>
      <w:r w:rsidRPr="00C53568">
        <w:rPr>
          <w:rFonts w:ascii="標楷體" w:eastAsia="標楷體" w:hAnsi="標楷體" w:hint="eastAsia"/>
          <w:sz w:val="28"/>
          <w:szCs w:val="28"/>
        </w:rPr>
        <w:t>至</w:t>
      </w:r>
      <w:r w:rsidRPr="00C53568">
        <w:rPr>
          <w:rFonts w:ascii="標楷體" w:eastAsia="標楷體" w:hAnsi="標楷體"/>
          <w:sz w:val="28"/>
          <w:szCs w:val="28"/>
        </w:rPr>
        <w:t>-2m</w:t>
      </w:r>
      <w:proofErr w:type="gramStart"/>
      <w:r w:rsidRPr="00C53568">
        <w:rPr>
          <w:rFonts w:ascii="標楷體" w:eastAsia="標楷體" w:hAnsi="標楷體" w:hint="eastAsia"/>
          <w:sz w:val="28"/>
          <w:szCs w:val="28"/>
        </w:rPr>
        <w:t>之間，</w:t>
      </w:r>
      <w:proofErr w:type="gramEnd"/>
      <w:r w:rsidRPr="00C53568">
        <w:rPr>
          <w:rFonts w:ascii="標楷體" w:eastAsia="標楷體" w:hAnsi="標楷體" w:hint="eastAsia"/>
          <w:sz w:val="28"/>
          <w:szCs w:val="28"/>
        </w:rPr>
        <w:t>出口航道水深則約為</w:t>
      </w:r>
      <w:r w:rsidRPr="00C53568">
        <w:rPr>
          <w:rFonts w:ascii="標楷體" w:eastAsia="標楷體" w:hAnsi="標楷體"/>
          <w:sz w:val="28"/>
          <w:szCs w:val="28"/>
        </w:rPr>
        <w:t>-2m</w:t>
      </w:r>
      <w:r w:rsidRPr="00C53568">
        <w:rPr>
          <w:rFonts w:ascii="標楷體" w:eastAsia="標楷體" w:hAnsi="標楷體" w:hint="eastAsia"/>
          <w:sz w:val="28"/>
          <w:szCs w:val="28"/>
        </w:rPr>
        <w:t>至</w:t>
      </w:r>
      <w:r w:rsidRPr="00C53568">
        <w:rPr>
          <w:rFonts w:ascii="標楷體" w:eastAsia="標楷體" w:hAnsi="標楷體"/>
          <w:sz w:val="28"/>
          <w:szCs w:val="28"/>
        </w:rPr>
        <w:t>-4.5m</w:t>
      </w:r>
      <w:r w:rsidRPr="00C53568">
        <w:rPr>
          <w:rFonts w:ascii="標楷體" w:eastAsia="標楷體" w:hAnsi="標楷體" w:hint="eastAsia"/>
          <w:sz w:val="28"/>
          <w:szCs w:val="28"/>
        </w:rPr>
        <w:t>之間。</w:t>
      </w:r>
    </w:p>
    <w:p w:rsidR="00C53568" w:rsidRDefault="00C53568" w:rsidP="00C53568">
      <w:pPr>
        <w:jc w:val="center"/>
        <w:rPr>
          <w:rFonts w:ascii="標楷體" w:eastAsia="標楷體" w:hAnsi="標楷體"/>
          <w:color w:val="000000" w:themeColor="text1"/>
          <w:sz w:val="28"/>
          <w:szCs w:val="28"/>
        </w:rPr>
      </w:pPr>
      <w:r>
        <w:rPr>
          <w:rFonts w:ascii="標楷體" w:eastAsia="標楷體" w:hAnsi="標楷體" w:hint="eastAsia"/>
          <w:noProof/>
          <w:color w:val="000000" w:themeColor="text1"/>
          <w:sz w:val="28"/>
          <w:szCs w:val="28"/>
        </w:rPr>
        <w:drawing>
          <wp:inline distT="0" distB="0" distL="0" distR="0">
            <wp:extent cx="5939790" cy="7288862"/>
            <wp:effectExtent l="19050" t="0" r="3810" b="0"/>
            <wp:docPr id="7"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srcRect/>
                    <a:stretch>
                      <a:fillRect/>
                    </a:stretch>
                  </pic:blipFill>
                  <pic:spPr bwMode="auto">
                    <a:xfrm>
                      <a:off x="0" y="0"/>
                      <a:ext cx="5939790" cy="7288862"/>
                    </a:xfrm>
                    <a:prstGeom prst="rect">
                      <a:avLst/>
                    </a:prstGeom>
                    <a:noFill/>
                    <a:ln w="9525">
                      <a:noFill/>
                      <a:miter lim="800000"/>
                      <a:headEnd/>
                      <a:tailEnd/>
                    </a:ln>
                  </pic:spPr>
                </pic:pic>
              </a:graphicData>
            </a:graphic>
          </wp:inline>
        </w:drawing>
      </w:r>
    </w:p>
    <w:p w:rsidR="00924180" w:rsidRDefault="00C53568" w:rsidP="00C53568">
      <w:pPr>
        <w:jc w:val="center"/>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t>圖5  復國墩漁港及鄰近海岸地形水深圖</w:t>
      </w:r>
    </w:p>
    <w:p w:rsidR="003F1A5D" w:rsidRDefault="003F1A5D" w:rsidP="00C53568">
      <w:pPr>
        <w:jc w:val="center"/>
        <w:rPr>
          <w:rFonts w:ascii="標楷體" w:eastAsia="標楷體" w:hAnsi="標楷體"/>
          <w:color w:val="000000" w:themeColor="text1"/>
          <w:sz w:val="28"/>
          <w:szCs w:val="28"/>
        </w:rPr>
      </w:pPr>
    </w:p>
    <w:p w:rsidR="003F1A5D" w:rsidRDefault="003F1A5D" w:rsidP="00C53568">
      <w:pPr>
        <w:jc w:val="center"/>
        <w:rPr>
          <w:rFonts w:ascii="標楷體" w:eastAsia="標楷體" w:hAnsi="標楷體"/>
          <w:color w:val="000000" w:themeColor="text1"/>
          <w:sz w:val="28"/>
          <w:szCs w:val="28"/>
        </w:rPr>
      </w:pPr>
    </w:p>
    <w:p w:rsidR="00C0717A" w:rsidRDefault="003F1A5D" w:rsidP="00C53568">
      <w:pPr>
        <w:jc w:val="center"/>
        <w:rPr>
          <w:rFonts w:ascii="標楷體" w:eastAsia="標楷體" w:hAnsi="標楷體"/>
          <w:color w:val="000000" w:themeColor="text1"/>
          <w:sz w:val="28"/>
          <w:szCs w:val="28"/>
        </w:rPr>
      </w:pPr>
      <w:r>
        <w:rPr>
          <w:rFonts w:ascii="標楷體" w:eastAsia="標楷體" w:hAnsi="標楷體" w:hint="eastAsia"/>
          <w:noProof/>
          <w:color w:val="000000" w:themeColor="text1"/>
          <w:sz w:val="28"/>
          <w:szCs w:val="28"/>
        </w:rPr>
        <w:drawing>
          <wp:inline distT="0" distB="0" distL="0" distR="0">
            <wp:extent cx="5939790" cy="6224897"/>
            <wp:effectExtent l="19050" t="0" r="3810" b="0"/>
            <wp:docPr id="8"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srcRect/>
                    <a:stretch>
                      <a:fillRect/>
                    </a:stretch>
                  </pic:blipFill>
                  <pic:spPr bwMode="auto">
                    <a:xfrm>
                      <a:off x="0" y="0"/>
                      <a:ext cx="5939790" cy="6224897"/>
                    </a:xfrm>
                    <a:prstGeom prst="rect">
                      <a:avLst/>
                    </a:prstGeom>
                    <a:noFill/>
                    <a:ln w="9525">
                      <a:noFill/>
                      <a:miter lim="800000"/>
                      <a:headEnd/>
                      <a:tailEnd/>
                    </a:ln>
                  </pic:spPr>
                </pic:pic>
              </a:graphicData>
            </a:graphic>
          </wp:inline>
        </w:drawing>
      </w:r>
    </w:p>
    <w:p w:rsidR="00C0717A" w:rsidRPr="003F1A5D" w:rsidRDefault="00C0717A" w:rsidP="00C53568">
      <w:pPr>
        <w:jc w:val="center"/>
        <w:rPr>
          <w:rFonts w:ascii="標楷體" w:eastAsia="標楷體" w:hAnsi="標楷體"/>
          <w:color w:val="000000" w:themeColor="text1"/>
          <w:sz w:val="28"/>
          <w:szCs w:val="28"/>
        </w:rPr>
      </w:pPr>
    </w:p>
    <w:p w:rsidR="00C0717A" w:rsidRPr="003F1A5D" w:rsidRDefault="003F1A5D" w:rsidP="00C53568">
      <w:pPr>
        <w:jc w:val="center"/>
        <w:rPr>
          <w:rFonts w:ascii="標楷體" w:eastAsia="標楷體" w:hAnsi="標楷體"/>
          <w:color w:val="000000" w:themeColor="text1"/>
          <w:sz w:val="28"/>
          <w:szCs w:val="28"/>
        </w:rPr>
      </w:pPr>
      <w:r w:rsidRPr="003F1A5D">
        <w:rPr>
          <w:rFonts w:ascii="標楷體" w:eastAsia="標楷體" w:hAnsi="標楷體" w:hint="eastAsia"/>
          <w:color w:val="000000" w:themeColor="text1"/>
          <w:sz w:val="28"/>
          <w:szCs w:val="28"/>
        </w:rPr>
        <w:t xml:space="preserve">圖6 </w:t>
      </w:r>
      <w:r w:rsidRPr="003F1A5D">
        <w:rPr>
          <w:rFonts w:ascii="標楷體" w:eastAsia="標楷體" w:hAnsi="標楷體"/>
          <w:sz w:val="28"/>
          <w:szCs w:val="28"/>
        </w:rPr>
        <w:t>2015</w:t>
      </w:r>
      <w:r w:rsidRPr="003F1A5D">
        <w:rPr>
          <w:rFonts w:ascii="標楷體" w:eastAsia="標楷體" w:hAnsi="標楷體" w:cs="標楷體 副浡渀." w:hint="eastAsia"/>
          <w:sz w:val="28"/>
          <w:szCs w:val="28"/>
        </w:rPr>
        <w:t>年</w:t>
      </w:r>
      <w:r w:rsidRPr="003F1A5D">
        <w:rPr>
          <w:rFonts w:ascii="標楷體" w:eastAsia="標楷體" w:hAnsi="標楷體"/>
          <w:sz w:val="28"/>
          <w:szCs w:val="28"/>
        </w:rPr>
        <w:t>11</w:t>
      </w:r>
      <w:r w:rsidRPr="003F1A5D">
        <w:rPr>
          <w:rFonts w:ascii="標楷體" w:eastAsia="標楷體" w:hAnsi="標楷體" w:cs="標楷體 副浡渀." w:hint="eastAsia"/>
          <w:sz w:val="28"/>
          <w:szCs w:val="28"/>
        </w:rPr>
        <w:t>月復國墩漁港</w:t>
      </w:r>
      <w:proofErr w:type="gramStart"/>
      <w:r w:rsidRPr="003F1A5D">
        <w:rPr>
          <w:rFonts w:ascii="標楷體" w:eastAsia="標楷體" w:hAnsi="標楷體" w:cs="標楷體 副浡渀." w:hint="eastAsia"/>
          <w:sz w:val="28"/>
          <w:szCs w:val="28"/>
        </w:rPr>
        <w:t>港</w:t>
      </w:r>
      <w:proofErr w:type="gramEnd"/>
      <w:r w:rsidRPr="003F1A5D">
        <w:rPr>
          <w:rFonts w:ascii="標楷體" w:eastAsia="標楷體" w:hAnsi="標楷體" w:cs="標楷體 副浡渀." w:hint="eastAsia"/>
          <w:sz w:val="28"/>
          <w:szCs w:val="28"/>
        </w:rPr>
        <w:t>區海域地形成果圖</w:t>
      </w:r>
    </w:p>
    <w:p w:rsidR="003F1A5D" w:rsidRDefault="003F1A5D" w:rsidP="00C53568">
      <w:pPr>
        <w:jc w:val="center"/>
        <w:rPr>
          <w:rFonts w:ascii="標楷體" w:eastAsia="標楷體" w:hAnsi="標楷體"/>
          <w:color w:val="000000" w:themeColor="text1"/>
          <w:sz w:val="28"/>
          <w:szCs w:val="28"/>
        </w:rPr>
      </w:pPr>
    </w:p>
    <w:p w:rsidR="003F1A5D" w:rsidRDefault="003F1A5D" w:rsidP="00C53568">
      <w:pPr>
        <w:jc w:val="center"/>
        <w:rPr>
          <w:rFonts w:ascii="標楷體" w:eastAsia="標楷體" w:hAnsi="標楷體"/>
          <w:color w:val="000000" w:themeColor="text1"/>
          <w:sz w:val="28"/>
          <w:szCs w:val="28"/>
        </w:rPr>
      </w:pPr>
    </w:p>
    <w:p w:rsidR="003F1A5D" w:rsidRDefault="003F1A5D" w:rsidP="00C53568">
      <w:pPr>
        <w:jc w:val="center"/>
        <w:rPr>
          <w:rFonts w:ascii="標楷體" w:eastAsia="標楷體" w:hAnsi="標楷體"/>
          <w:color w:val="000000" w:themeColor="text1"/>
          <w:sz w:val="28"/>
          <w:szCs w:val="28"/>
        </w:rPr>
      </w:pPr>
    </w:p>
    <w:p w:rsidR="003F1A5D" w:rsidRDefault="003F1A5D" w:rsidP="00C53568">
      <w:pPr>
        <w:jc w:val="center"/>
        <w:rPr>
          <w:rFonts w:ascii="標楷體" w:eastAsia="標楷體" w:hAnsi="標楷體"/>
          <w:color w:val="000000" w:themeColor="text1"/>
          <w:sz w:val="28"/>
          <w:szCs w:val="28"/>
        </w:rPr>
      </w:pPr>
    </w:p>
    <w:p w:rsidR="003F1A5D" w:rsidRDefault="003F1A5D" w:rsidP="00C53568">
      <w:pPr>
        <w:jc w:val="center"/>
        <w:rPr>
          <w:rFonts w:ascii="標楷體" w:eastAsia="標楷體" w:hAnsi="標楷體"/>
          <w:color w:val="000000" w:themeColor="text1"/>
          <w:sz w:val="28"/>
          <w:szCs w:val="28"/>
        </w:rPr>
      </w:pPr>
    </w:p>
    <w:p w:rsidR="003F1A5D" w:rsidRDefault="003F1A5D" w:rsidP="00C53568">
      <w:pPr>
        <w:jc w:val="center"/>
        <w:rPr>
          <w:rFonts w:ascii="標楷體" w:eastAsia="標楷體" w:hAnsi="標楷體"/>
          <w:color w:val="000000" w:themeColor="text1"/>
          <w:sz w:val="28"/>
          <w:szCs w:val="28"/>
        </w:rPr>
      </w:pPr>
    </w:p>
    <w:p w:rsidR="003F1A5D" w:rsidRDefault="003F1A5D" w:rsidP="00C53568">
      <w:pPr>
        <w:jc w:val="center"/>
        <w:rPr>
          <w:rFonts w:ascii="標楷體" w:eastAsia="標楷體" w:hAnsi="標楷體"/>
          <w:color w:val="000000" w:themeColor="text1"/>
          <w:sz w:val="28"/>
          <w:szCs w:val="28"/>
        </w:rPr>
      </w:pPr>
    </w:p>
    <w:p w:rsidR="003F1A5D" w:rsidRDefault="003F1A5D" w:rsidP="00C53568">
      <w:pPr>
        <w:jc w:val="center"/>
        <w:rPr>
          <w:rFonts w:ascii="標楷體" w:eastAsia="標楷體" w:hAnsi="標楷體"/>
          <w:color w:val="000000" w:themeColor="text1"/>
          <w:sz w:val="28"/>
          <w:szCs w:val="28"/>
        </w:rPr>
      </w:pPr>
    </w:p>
    <w:p w:rsidR="00CC3153" w:rsidRDefault="00CC3153" w:rsidP="00C53568">
      <w:pPr>
        <w:jc w:val="center"/>
        <w:rPr>
          <w:rFonts w:ascii="標楷體" w:eastAsia="標楷體" w:hAnsi="標楷體"/>
          <w:color w:val="000000" w:themeColor="text1"/>
          <w:sz w:val="28"/>
          <w:szCs w:val="28"/>
        </w:rPr>
        <w:sectPr w:rsidR="00CC3153" w:rsidSect="005F7299">
          <w:pgSz w:w="11906" w:h="16838" w:code="9"/>
          <w:pgMar w:top="1134" w:right="1134" w:bottom="1418" w:left="1418" w:header="851" w:footer="479" w:gutter="0"/>
          <w:pgNumType w:start="6"/>
          <w:cols w:space="425"/>
          <w:docGrid w:linePitch="360"/>
        </w:sectPr>
      </w:pPr>
    </w:p>
    <w:p w:rsidR="003F1A5D" w:rsidRDefault="00CC3153" w:rsidP="00C53568">
      <w:pPr>
        <w:jc w:val="center"/>
        <w:rPr>
          <w:rFonts w:ascii="標楷體" w:eastAsia="標楷體" w:hAnsi="標楷體"/>
          <w:color w:val="000000" w:themeColor="text1"/>
          <w:sz w:val="28"/>
          <w:szCs w:val="28"/>
        </w:rPr>
      </w:pPr>
      <w:r w:rsidRPr="00CC3153">
        <w:rPr>
          <w:rFonts w:ascii="標楷體" w:eastAsia="標楷體" w:hAnsi="標楷體" w:hint="eastAsia"/>
          <w:noProof/>
          <w:color w:val="000000" w:themeColor="text1"/>
          <w:sz w:val="28"/>
          <w:szCs w:val="28"/>
        </w:rPr>
        <w:lastRenderedPageBreak/>
        <w:drawing>
          <wp:inline distT="0" distB="0" distL="0" distR="0">
            <wp:extent cx="8646975" cy="5647765"/>
            <wp:effectExtent l="19050" t="0" r="1725" b="0"/>
            <wp:docPr id="10"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srcRect/>
                    <a:stretch>
                      <a:fillRect/>
                    </a:stretch>
                  </pic:blipFill>
                  <pic:spPr bwMode="auto">
                    <a:xfrm>
                      <a:off x="0" y="0"/>
                      <a:ext cx="8647441" cy="5648069"/>
                    </a:xfrm>
                    <a:prstGeom prst="rect">
                      <a:avLst/>
                    </a:prstGeom>
                    <a:noFill/>
                    <a:ln w="9525">
                      <a:noFill/>
                      <a:miter lim="800000"/>
                      <a:headEnd/>
                      <a:tailEnd/>
                    </a:ln>
                  </pic:spPr>
                </pic:pic>
              </a:graphicData>
            </a:graphic>
          </wp:inline>
        </w:drawing>
      </w:r>
    </w:p>
    <w:p w:rsidR="00CC3153" w:rsidRDefault="00CC3153" w:rsidP="00FD4304">
      <w:pPr>
        <w:jc w:val="center"/>
        <w:rPr>
          <w:rFonts w:ascii="標楷體" w:eastAsia="標楷體" w:hAnsi="標楷體"/>
          <w:color w:val="000000" w:themeColor="text1"/>
          <w:sz w:val="28"/>
          <w:szCs w:val="28"/>
        </w:rPr>
        <w:sectPr w:rsidR="00CC3153" w:rsidSect="00CC3153">
          <w:pgSz w:w="16838" w:h="11906" w:orient="landscape" w:code="9"/>
          <w:pgMar w:top="1418" w:right="1134" w:bottom="1134" w:left="1418" w:header="851" w:footer="476" w:gutter="0"/>
          <w:pgNumType w:start="8"/>
          <w:cols w:space="425"/>
          <w:docGrid w:linePitch="360"/>
        </w:sectPr>
      </w:pPr>
      <w:r>
        <w:rPr>
          <w:rFonts w:ascii="標楷體" w:eastAsia="標楷體" w:hAnsi="標楷體" w:hint="eastAsia"/>
          <w:color w:val="000000" w:themeColor="text1"/>
          <w:sz w:val="28"/>
          <w:szCs w:val="28"/>
        </w:rPr>
        <w:t xml:space="preserve">圖7 </w:t>
      </w:r>
      <w:r w:rsidRPr="00CC3153">
        <w:rPr>
          <w:rFonts w:ascii="標楷體" w:eastAsia="標楷體" w:hAnsi="標楷體"/>
          <w:sz w:val="28"/>
          <w:szCs w:val="28"/>
        </w:rPr>
        <w:t>2015</w:t>
      </w:r>
      <w:r w:rsidRPr="00CC3153">
        <w:rPr>
          <w:rFonts w:ascii="標楷體" w:eastAsia="標楷體" w:hAnsi="標楷體" w:cs="標楷體 副浡渀." w:hint="eastAsia"/>
          <w:sz w:val="28"/>
          <w:szCs w:val="28"/>
        </w:rPr>
        <w:t>年</w:t>
      </w:r>
      <w:r w:rsidRPr="00CC3153">
        <w:rPr>
          <w:rFonts w:ascii="標楷體" w:eastAsia="標楷體" w:hAnsi="標楷體"/>
          <w:sz w:val="28"/>
          <w:szCs w:val="28"/>
        </w:rPr>
        <w:t>11</w:t>
      </w:r>
      <w:r w:rsidRPr="00CC3153">
        <w:rPr>
          <w:rFonts w:ascii="標楷體" w:eastAsia="標楷體" w:hAnsi="標楷體" w:cs="標楷體 副浡渀." w:hint="eastAsia"/>
          <w:sz w:val="28"/>
          <w:szCs w:val="28"/>
        </w:rPr>
        <w:t>月復國墩漁港外航道地形成果圖</w:t>
      </w:r>
    </w:p>
    <w:p w:rsidR="00924180" w:rsidRDefault="008C4CDD" w:rsidP="00FD4304">
      <w:pPr>
        <w:spacing w:line="480" w:lineRule="exact"/>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lastRenderedPageBreak/>
        <w:t>(三)生態調查</w:t>
      </w:r>
    </w:p>
    <w:p w:rsidR="008C4CDD" w:rsidRPr="008C4CDD" w:rsidRDefault="008C4CDD" w:rsidP="008C4CDD">
      <w:pPr>
        <w:pStyle w:val="Default"/>
        <w:spacing w:line="480" w:lineRule="exact"/>
        <w:ind w:leftChars="300" w:left="720" w:firstLineChars="200" w:firstLine="560"/>
        <w:jc w:val="both"/>
        <w:rPr>
          <w:rFonts w:ascii="標楷體" w:eastAsia="標楷體" w:hAnsi="標楷體"/>
          <w:sz w:val="28"/>
          <w:szCs w:val="28"/>
        </w:rPr>
      </w:pPr>
      <w:r w:rsidRPr="008C4CDD">
        <w:rPr>
          <w:rFonts w:ascii="標楷體" w:eastAsia="標楷體" w:hAnsi="標楷體" w:hint="eastAsia"/>
          <w:sz w:val="28"/>
          <w:szCs w:val="28"/>
        </w:rPr>
        <w:t>復國墩漁港以北之復育區具有豐富的礁岩生態系，</w:t>
      </w:r>
      <w:proofErr w:type="gramStart"/>
      <w:r w:rsidRPr="008C4CDD">
        <w:rPr>
          <w:rFonts w:ascii="標楷體" w:eastAsia="標楷體" w:hAnsi="標楷體" w:hint="eastAsia"/>
          <w:sz w:val="28"/>
          <w:szCs w:val="28"/>
        </w:rPr>
        <w:t>赤</w:t>
      </w:r>
      <w:proofErr w:type="gramEnd"/>
      <w:r w:rsidRPr="008C4CDD">
        <w:rPr>
          <w:rFonts w:ascii="標楷體" w:eastAsia="標楷體" w:hAnsi="標楷體" w:hint="eastAsia"/>
          <w:sz w:val="28"/>
          <w:szCs w:val="28"/>
        </w:rPr>
        <w:t>點石斑魚、蝦、花枝、黃魚、</w:t>
      </w:r>
      <w:proofErr w:type="gramStart"/>
      <w:r w:rsidRPr="008C4CDD">
        <w:rPr>
          <w:rFonts w:ascii="標楷體" w:eastAsia="標楷體" w:hAnsi="標楷體" w:hint="eastAsia"/>
          <w:sz w:val="28"/>
          <w:szCs w:val="28"/>
        </w:rPr>
        <w:t>鯛</w:t>
      </w:r>
      <w:proofErr w:type="gramEnd"/>
      <w:r w:rsidRPr="008C4CDD">
        <w:rPr>
          <w:rFonts w:ascii="標楷體" w:eastAsia="標楷體" w:hAnsi="標楷體" w:hint="eastAsia"/>
          <w:sz w:val="28"/>
          <w:szCs w:val="28"/>
        </w:rPr>
        <w:t>魚、螃蟹、鯊魚、鱸魚、沙丁魚、比目魚</w:t>
      </w:r>
      <w:proofErr w:type="gramStart"/>
      <w:r w:rsidRPr="008C4CDD">
        <w:rPr>
          <w:rFonts w:ascii="標楷體" w:eastAsia="標楷體" w:hAnsi="標楷體" w:hint="eastAsia"/>
          <w:sz w:val="28"/>
          <w:szCs w:val="28"/>
        </w:rPr>
        <w:t>及午仔魚</w:t>
      </w:r>
      <w:proofErr w:type="gramEnd"/>
      <w:r w:rsidRPr="008C4CDD">
        <w:rPr>
          <w:rFonts w:ascii="標楷體" w:eastAsia="標楷體" w:hAnsi="標楷體" w:hint="eastAsia"/>
          <w:sz w:val="28"/>
          <w:szCs w:val="28"/>
        </w:rPr>
        <w:t>等，皆為天然棲息於復國墩復育區海域的種類，從問卷成果也顯示石斑魚、黃魚、鱸魚、螃蟹、鯊魚、比目魚及</w:t>
      </w:r>
      <w:proofErr w:type="gramStart"/>
      <w:r w:rsidRPr="008C4CDD">
        <w:rPr>
          <w:rFonts w:ascii="標楷體" w:eastAsia="標楷體" w:hAnsi="標楷體" w:hint="eastAsia"/>
          <w:sz w:val="28"/>
          <w:szCs w:val="28"/>
        </w:rPr>
        <w:t>鯛</w:t>
      </w:r>
      <w:proofErr w:type="gramEnd"/>
      <w:r w:rsidRPr="008C4CDD">
        <w:rPr>
          <w:rFonts w:ascii="標楷體" w:eastAsia="標楷體" w:hAnsi="標楷體" w:hint="eastAsia"/>
          <w:sz w:val="28"/>
          <w:szCs w:val="28"/>
        </w:rPr>
        <w:t>魚等，屬於金門居民認定</w:t>
      </w:r>
      <w:proofErr w:type="gramStart"/>
      <w:r w:rsidRPr="008C4CDD">
        <w:rPr>
          <w:rFonts w:ascii="標楷體" w:eastAsia="標楷體" w:hAnsi="標楷體" w:hint="eastAsia"/>
          <w:sz w:val="28"/>
          <w:szCs w:val="28"/>
        </w:rPr>
        <w:t>為高端經濟</w:t>
      </w:r>
      <w:proofErr w:type="gramEnd"/>
      <w:r w:rsidRPr="008C4CDD">
        <w:rPr>
          <w:rFonts w:ascii="標楷體" w:eastAsia="標楷體" w:hAnsi="標楷體" w:hint="eastAsia"/>
          <w:sz w:val="28"/>
          <w:szCs w:val="28"/>
        </w:rPr>
        <w:t>水產品。以上俗稱的種類，除鯊魚外，現在國內水產養殖技術已可進行多數種類的完全養殖或人工育苗，因此當地政府可與水產試驗研究單位</w:t>
      </w:r>
      <w:proofErr w:type="gramStart"/>
      <w:r w:rsidRPr="008C4CDD">
        <w:rPr>
          <w:rFonts w:ascii="標楷體" w:eastAsia="標楷體" w:hAnsi="標楷體" w:hint="eastAsia"/>
          <w:sz w:val="28"/>
          <w:szCs w:val="28"/>
        </w:rPr>
        <w:t>進行復苗放</w:t>
      </w:r>
      <w:proofErr w:type="gramEnd"/>
      <w:r w:rsidRPr="008C4CDD">
        <w:rPr>
          <w:rFonts w:ascii="標楷體" w:eastAsia="標楷體" w:hAnsi="標楷體" w:hint="eastAsia"/>
          <w:sz w:val="28"/>
          <w:szCs w:val="28"/>
        </w:rPr>
        <w:t>流，以增加當地漁業資源，提供給海產店業者發展當地美食。</w:t>
      </w:r>
    </w:p>
    <w:p w:rsidR="00DC5D19" w:rsidRPr="00DC5D19" w:rsidRDefault="00DC5D19" w:rsidP="00DC5D19">
      <w:pPr>
        <w:autoSpaceDE w:val="0"/>
        <w:autoSpaceDN w:val="0"/>
        <w:adjustRightInd w:val="0"/>
        <w:spacing w:line="480" w:lineRule="exact"/>
        <w:ind w:leftChars="300" w:left="720" w:firstLineChars="200" w:firstLine="560"/>
        <w:jc w:val="both"/>
        <w:rPr>
          <w:rFonts w:ascii="標楷體" w:eastAsia="標楷體" w:hAnsi="標楷體" w:cs="標楷體e錀蓧錀."/>
          <w:color w:val="000000"/>
          <w:kern w:val="0"/>
          <w:sz w:val="28"/>
          <w:szCs w:val="28"/>
        </w:rPr>
      </w:pPr>
      <w:r w:rsidRPr="00DC5D19">
        <w:rPr>
          <w:rFonts w:ascii="標楷體" w:eastAsia="標楷體" w:hAnsi="標楷體" w:cs="標楷體e錀蓧錀." w:hint="eastAsia"/>
          <w:color w:val="000000"/>
          <w:kern w:val="0"/>
          <w:sz w:val="28"/>
          <w:szCs w:val="28"/>
        </w:rPr>
        <w:t>由</w:t>
      </w:r>
      <w:r>
        <w:rPr>
          <w:rFonts w:ascii="標楷體" w:eastAsia="標楷體" w:hAnsi="標楷體" w:cs="標楷體e錀蓧錀." w:hint="eastAsia"/>
          <w:color w:val="000000"/>
          <w:kern w:val="0"/>
          <w:sz w:val="28"/>
          <w:szCs w:val="28"/>
        </w:rPr>
        <w:t>當地實際</w:t>
      </w:r>
      <w:r w:rsidRPr="00DC5D19">
        <w:rPr>
          <w:rFonts w:ascii="標楷體" w:eastAsia="標楷體" w:hAnsi="標楷體" w:cs="標楷體e錀蓧錀." w:hint="eastAsia"/>
          <w:color w:val="000000"/>
          <w:kern w:val="0"/>
          <w:sz w:val="28"/>
          <w:szCs w:val="28"/>
        </w:rPr>
        <w:t>生態調查結果證實復國墩復育區的海水中具有豐沛的浮游植物，尤其是牡蠣的主食矽藻，</w:t>
      </w:r>
      <w:proofErr w:type="gramStart"/>
      <w:r w:rsidRPr="00DC5D19">
        <w:rPr>
          <w:rFonts w:ascii="標楷體" w:eastAsia="標楷體" w:hAnsi="標楷體" w:cs="標楷體e錀蓧錀." w:hint="eastAsia"/>
          <w:color w:val="000000"/>
          <w:kern w:val="0"/>
          <w:sz w:val="28"/>
          <w:szCs w:val="28"/>
        </w:rPr>
        <w:t>亞潮帶也</w:t>
      </w:r>
      <w:proofErr w:type="gramEnd"/>
      <w:r w:rsidRPr="00DC5D19">
        <w:rPr>
          <w:rFonts w:ascii="標楷體" w:eastAsia="標楷體" w:hAnsi="標楷體" w:cs="標楷體e錀蓧錀." w:hint="eastAsia"/>
          <w:color w:val="000000"/>
          <w:kern w:val="0"/>
          <w:sz w:val="28"/>
          <w:szCs w:val="28"/>
        </w:rPr>
        <w:t>能觀察到許多天然牡蠣生長分布於低潮線之上。顯示復國墩復育區的海域具有牡蠣養殖之潛力。由於牡蠣養殖的過程並不會投</w:t>
      </w:r>
      <w:proofErr w:type="gramStart"/>
      <w:r w:rsidRPr="00DC5D19">
        <w:rPr>
          <w:rFonts w:ascii="標楷體" w:eastAsia="標楷體" w:hAnsi="標楷體" w:cs="標楷體e錀蓧錀." w:hint="eastAsia"/>
          <w:color w:val="000000"/>
          <w:kern w:val="0"/>
          <w:sz w:val="28"/>
          <w:szCs w:val="28"/>
        </w:rPr>
        <w:t>餵餌</w:t>
      </w:r>
      <w:proofErr w:type="gramEnd"/>
      <w:r w:rsidRPr="00DC5D19">
        <w:rPr>
          <w:rFonts w:ascii="標楷體" w:eastAsia="標楷體" w:hAnsi="標楷體" w:cs="標楷體e錀蓧錀." w:hint="eastAsia"/>
          <w:color w:val="000000"/>
          <w:kern w:val="0"/>
          <w:sz w:val="28"/>
          <w:szCs w:val="28"/>
        </w:rPr>
        <w:t>料增加導致環境負擔，反而牡蠣具淨化環境水質之正向功效，另外牡蠣外殼在生物功效方面則可提供多種附著性海洋生物的附著生長之基材，同時並吸引魚類棲息覓食，可增加此海域的</w:t>
      </w:r>
      <w:proofErr w:type="gramStart"/>
      <w:r w:rsidRPr="00DC5D19">
        <w:rPr>
          <w:rFonts w:ascii="標楷體" w:eastAsia="標楷體" w:hAnsi="標楷體" w:cs="標楷體e錀蓧錀." w:hint="eastAsia"/>
          <w:color w:val="000000"/>
          <w:kern w:val="0"/>
          <w:sz w:val="28"/>
          <w:szCs w:val="28"/>
        </w:rPr>
        <w:t>生物豐度與</w:t>
      </w:r>
      <w:proofErr w:type="gramEnd"/>
      <w:r w:rsidRPr="00DC5D19">
        <w:rPr>
          <w:rFonts w:ascii="標楷體" w:eastAsia="標楷體" w:hAnsi="標楷體" w:cs="標楷體e錀蓧錀." w:hint="eastAsia"/>
          <w:color w:val="000000"/>
          <w:kern w:val="0"/>
          <w:sz w:val="28"/>
          <w:szCs w:val="28"/>
        </w:rPr>
        <w:t>歧異度。</w:t>
      </w:r>
    </w:p>
    <w:p w:rsidR="00CC3153" w:rsidRPr="00DC5D19" w:rsidRDefault="00CC3153" w:rsidP="008C4CDD">
      <w:pPr>
        <w:spacing w:line="480" w:lineRule="exact"/>
        <w:ind w:leftChars="300" w:left="720" w:firstLineChars="200" w:firstLine="560"/>
        <w:jc w:val="both"/>
        <w:rPr>
          <w:rFonts w:ascii="標楷體" w:eastAsia="標楷體" w:hAnsi="標楷體"/>
          <w:color w:val="000000" w:themeColor="text1"/>
          <w:sz w:val="28"/>
          <w:szCs w:val="28"/>
        </w:rPr>
      </w:pPr>
    </w:p>
    <w:p w:rsidR="00CC3153" w:rsidRDefault="00CC3153" w:rsidP="00DA77DA">
      <w:pPr>
        <w:spacing w:line="480" w:lineRule="exact"/>
        <w:ind w:leftChars="300" w:left="720" w:firstLineChars="200" w:firstLine="560"/>
        <w:jc w:val="both"/>
        <w:rPr>
          <w:rFonts w:ascii="標楷體" w:eastAsia="標楷體" w:hAnsi="標楷體"/>
          <w:color w:val="000000" w:themeColor="text1"/>
          <w:sz w:val="28"/>
          <w:szCs w:val="28"/>
        </w:rPr>
      </w:pPr>
    </w:p>
    <w:p w:rsidR="00CC3153" w:rsidRDefault="00CC3153" w:rsidP="00DA77DA">
      <w:pPr>
        <w:spacing w:line="480" w:lineRule="exact"/>
        <w:ind w:leftChars="300" w:left="720" w:firstLineChars="200" w:firstLine="560"/>
        <w:jc w:val="both"/>
        <w:rPr>
          <w:rFonts w:ascii="標楷體" w:eastAsia="標楷體" w:hAnsi="標楷體"/>
          <w:color w:val="000000" w:themeColor="text1"/>
          <w:sz w:val="28"/>
          <w:szCs w:val="28"/>
        </w:rPr>
      </w:pPr>
    </w:p>
    <w:p w:rsidR="00CC3153" w:rsidRDefault="00CC3153" w:rsidP="00DA77DA">
      <w:pPr>
        <w:spacing w:line="480" w:lineRule="exact"/>
        <w:ind w:leftChars="300" w:left="720" w:firstLineChars="200" w:firstLine="560"/>
        <w:jc w:val="both"/>
        <w:rPr>
          <w:rFonts w:ascii="標楷體" w:eastAsia="標楷體" w:hAnsi="標楷體"/>
          <w:color w:val="000000" w:themeColor="text1"/>
          <w:sz w:val="28"/>
          <w:szCs w:val="28"/>
        </w:rPr>
      </w:pPr>
    </w:p>
    <w:p w:rsidR="00CC3153" w:rsidRDefault="00CC3153" w:rsidP="00DA77DA">
      <w:pPr>
        <w:spacing w:line="480" w:lineRule="exact"/>
        <w:ind w:leftChars="300" w:left="720" w:firstLineChars="200" w:firstLine="560"/>
        <w:jc w:val="both"/>
        <w:rPr>
          <w:rFonts w:ascii="標楷體" w:eastAsia="標楷體" w:hAnsi="標楷體"/>
          <w:color w:val="000000" w:themeColor="text1"/>
          <w:sz w:val="28"/>
          <w:szCs w:val="28"/>
        </w:rPr>
      </w:pPr>
    </w:p>
    <w:p w:rsidR="00CC3153" w:rsidRDefault="00CC3153" w:rsidP="00DA77DA">
      <w:pPr>
        <w:spacing w:line="480" w:lineRule="exact"/>
        <w:ind w:leftChars="300" w:left="720" w:firstLineChars="200" w:firstLine="560"/>
        <w:jc w:val="both"/>
        <w:rPr>
          <w:rFonts w:ascii="標楷體" w:eastAsia="標楷體" w:hAnsi="標楷體"/>
          <w:color w:val="000000" w:themeColor="text1"/>
          <w:sz w:val="28"/>
          <w:szCs w:val="28"/>
        </w:rPr>
      </w:pPr>
    </w:p>
    <w:p w:rsidR="00CC3153" w:rsidRDefault="00CC3153" w:rsidP="00DA77DA">
      <w:pPr>
        <w:spacing w:line="480" w:lineRule="exact"/>
        <w:ind w:leftChars="300" w:left="720" w:firstLineChars="200" w:firstLine="560"/>
        <w:jc w:val="both"/>
        <w:rPr>
          <w:rFonts w:ascii="標楷體" w:eastAsia="標楷體" w:hAnsi="標楷體"/>
          <w:color w:val="000000" w:themeColor="text1"/>
          <w:sz w:val="28"/>
          <w:szCs w:val="28"/>
        </w:rPr>
      </w:pPr>
    </w:p>
    <w:p w:rsidR="00CC3153" w:rsidRDefault="00CC3153" w:rsidP="00DA77DA">
      <w:pPr>
        <w:spacing w:line="480" w:lineRule="exact"/>
        <w:ind w:leftChars="300" w:left="720" w:firstLineChars="200" w:firstLine="560"/>
        <w:jc w:val="both"/>
        <w:rPr>
          <w:rFonts w:ascii="標楷體" w:eastAsia="標楷體" w:hAnsi="標楷體"/>
          <w:color w:val="000000" w:themeColor="text1"/>
          <w:sz w:val="28"/>
          <w:szCs w:val="28"/>
        </w:rPr>
      </w:pPr>
    </w:p>
    <w:p w:rsidR="00CC3153" w:rsidRDefault="00CC3153" w:rsidP="00DA77DA">
      <w:pPr>
        <w:spacing w:line="480" w:lineRule="exact"/>
        <w:ind w:leftChars="300" w:left="720" w:firstLineChars="200" w:firstLine="560"/>
        <w:jc w:val="both"/>
        <w:rPr>
          <w:rFonts w:ascii="標楷體" w:eastAsia="標楷體" w:hAnsi="標楷體"/>
          <w:color w:val="000000" w:themeColor="text1"/>
          <w:sz w:val="28"/>
          <w:szCs w:val="28"/>
        </w:rPr>
      </w:pPr>
    </w:p>
    <w:p w:rsidR="00924180" w:rsidRDefault="00924180" w:rsidP="00DA77DA">
      <w:pPr>
        <w:spacing w:line="480" w:lineRule="exact"/>
        <w:ind w:leftChars="300" w:left="720" w:firstLineChars="200" w:firstLine="560"/>
        <w:jc w:val="both"/>
        <w:rPr>
          <w:rFonts w:ascii="標楷體" w:eastAsia="標楷體" w:hAnsi="標楷體"/>
          <w:color w:val="000000" w:themeColor="text1"/>
          <w:sz w:val="28"/>
          <w:szCs w:val="28"/>
        </w:rPr>
      </w:pPr>
    </w:p>
    <w:p w:rsidR="00924180" w:rsidRDefault="00924180" w:rsidP="00DA77DA">
      <w:pPr>
        <w:spacing w:line="480" w:lineRule="exact"/>
        <w:ind w:leftChars="300" w:left="720" w:firstLineChars="200" w:firstLine="560"/>
        <w:jc w:val="both"/>
        <w:rPr>
          <w:rFonts w:ascii="標楷體" w:eastAsia="標楷體" w:hAnsi="標楷體"/>
          <w:color w:val="000000" w:themeColor="text1"/>
          <w:sz w:val="28"/>
          <w:szCs w:val="28"/>
        </w:rPr>
      </w:pPr>
    </w:p>
    <w:p w:rsidR="001D3451" w:rsidRDefault="001D3451" w:rsidP="00DA77DA">
      <w:pPr>
        <w:spacing w:line="480" w:lineRule="exact"/>
        <w:ind w:leftChars="300" w:left="720" w:firstLineChars="200" w:firstLine="560"/>
        <w:jc w:val="both"/>
        <w:rPr>
          <w:rFonts w:ascii="標楷體" w:eastAsia="標楷體" w:hAnsi="標楷體"/>
          <w:color w:val="000000" w:themeColor="text1"/>
          <w:sz w:val="28"/>
          <w:szCs w:val="28"/>
        </w:rPr>
      </w:pPr>
    </w:p>
    <w:p w:rsidR="001D3451" w:rsidRPr="001D3451" w:rsidRDefault="001D3451" w:rsidP="00DA77DA">
      <w:pPr>
        <w:spacing w:line="480" w:lineRule="exact"/>
        <w:ind w:leftChars="300" w:left="720" w:firstLineChars="200" w:firstLine="560"/>
        <w:jc w:val="both"/>
        <w:rPr>
          <w:rFonts w:ascii="標楷體" w:eastAsia="標楷體" w:hAnsi="標楷體"/>
          <w:color w:val="000000" w:themeColor="text1"/>
          <w:sz w:val="28"/>
          <w:szCs w:val="28"/>
        </w:rPr>
      </w:pPr>
    </w:p>
    <w:p w:rsidR="009D778A" w:rsidRDefault="009D778A" w:rsidP="007F5F4A">
      <w:pPr>
        <w:numPr>
          <w:ilvl w:val="0"/>
          <w:numId w:val="2"/>
        </w:numPr>
        <w:snapToGrid w:val="0"/>
        <w:spacing w:beforeLines="100" w:before="240" w:line="480" w:lineRule="exact"/>
        <w:outlineLvl w:val="0"/>
        <w:rPr>
          <w:rFonts w:eastAsia="標楷體"/>
          <w:b/>
          <w:bCs/>
          <w:sz w:val="32"/>
          <w:szCs w:val="32"/>
        </w:rPr>
      </w:pPr>
      <w:r>
        <w:rPr>
          <w:rFonts w:eastAsia="標楷體" w:hint="eastAsia"/>
          <w:b/>
          <w:bCs/>
          <w:sz w:val="32"/>
          <w:szCs w:val="32"/>
        </w:rPr>
        <w:lastRenderedPageBreak/>
        <w:t>前置作業辦理進度</w:t>
      </w:r>
    </w:p>
    <w:p w:rsidR="009D778A" w:rsidRPr="000375E2" w:rsidRDefault="002552C3" w:rsidP="002552C3">
      <w:pPr>
        <w:snapToGrid w:val="0"/>
        <w:spacing w:line="480" w:lineRule="exact"/>
        <w:ind w:leftChars="300" w:left="720" w:firstLineChars="200" w:firstLine="560"/>
        <w:jc w:val="both"/>
        <w:outlineLvl w:val="0"/>
        <w:rPr>
          <w:rFonts w:ascii="標楷體" w:eastAsia="標楷體" w:hAnsi="標楷體"/>
          <w:bCs/>
          <w:sz w:val="28"/>
          <w:szCs w:val="28"/>
        </w:rPr>
      </w:pPr>
      <w:r w:rsidRPr="002552C3">
        <w:rPr>
          <w:rFonts w:eastAsia="標楷體" w:hint="eastAsia"/>
          <w:bCs/>
          <w:sz w:val="28"/>
          <w:szCs w:val="28"/>
        </w:rPr>
        <w:t>本工程</w:t>
      </w:r>
      <w:r>
        <w:rPr>
          <w:rFonts w:eastAsia="標楷體" w:hint="eastAsia"/>
          <w:bCs/>
          <w:sz w:val="28"/>
          <w:szCs w:val="28"/>
        </w:rPr>
        <w:t>主要延續</w:t>
      </w:r>
      <w:r>
        <w:rPr>
          <w:rFonts w:eastAsia="標楷體" w:hint="eastAsia"/>
          <w:bCs/>
          <w:sz w:val="28"/>
          <w:szCs w:val="28"/>
        </w:rPr>
        <w:t>105</w:t>
      </w:r>
      <w:r>
        <w:rPr>
          <w:rFonts w:eastAsia="標楷體" w:hint="eastAsia"/>
          <w:bCs/>
          <w:sz w:val="28"/>
          <w:szCs w:val="28"/>
        </w:rPr>
        <w:t>年</w:t>
      </w:r>
      <w:r>
        <w:rPr>
          <w:rFonts w:eastAsia="標楷體" w:hint="eastAsia"/>
          <w:bCs/>
          <w:sz w:val="28"/>
          <w:szCs w:val="28"/>
        </w:rPr>
        <w:t>11</w:t>
      </w:r>
      <w:r>
        <w:rPr>
          <w:rFonts w:eastAsia="標楷體" w:hint="eastAsia"/>
          <w:bCs/>
          <w:sz w:val="28"/>
          <w:szCs w:val="28"/>
        </w:rPr>
        <w:t>月辦理完成之</w:t>
      </w:r>
      <w:r>
        <w:rPr>
          <w:rFonts w:ascii="標楷體" w:eastAsia="標楷體" w:hAnsi="標楷體" w:hint="eastAsia"/>
          <w:sz w:val="28"/>
          <w:szCs w:val="28"/>
        </w:rPr>
        <w:t>「</w:t>
      </w:r>
      <w:r w:rsidRPr="00363362">
        <w:rPr>
          <w:rFonts w:ascii="標楷體" w:eastAsia="標楷體" w:hAnsi="標楷體" w:hint="eastAsia"/>
          <w:sz w:val="28"/>
          <w:szCs w:val="28"/>
        </w:rPr>
        <w:t>復國墩漁港</w:t>
      </w:r>
      <w:r>
        <w:rPr>
          <w:rFonts w:ascii="標楷體" w:eastAsia="標楷體" w:hAnsi="標楷體" w:hint="eastAsia"/>
          <w:sz w:val="28"/>
          <w:szCs w:val="28"/>
        </w:rPr>
        <w:t>外航道暗礁清除</w:t>
      </w:r>
      <w:proofErr w:type="gramStart"/>
      <w:r>
        <w:rPr>
          <w:rFonts w:ascii="標楷體" w:eastAsia="標楷體" w:hAnsi="標楷體" w:hint="eastAsia"/>
          <w:sz w:val="28"/>
          <w:szCs w:val="28"/>
        </w:rPr>
        <w:t>利用暨復育</w:t>
      </w:r>
      <w:proofErr w:type="gramEnd"/>
      <w:r>
        <w:rPr>
          <w:rFonts w:ascii="標楷體" w:eastAsia="標楷體" w:hAnsi="標楷體" w:hint="eastAsia"/>
          <w:sz w:val="28"/>
          <w:szCs w:val="28"/>
        </w:rPr>
        <w:t>區建置」調查規劃工作，該計畫在執行期間除於</w:t>
      </w:r>
      <w:r w:rsidR="000375E2">
        <w:rPr>
          <w:rFonts w:ascii="標楷體" w:eastAsia="標楷體" w:hAnsi="標楷體" w:hint="eastAsia"/>
          <w:sz w:val="28"/>
          <w:szCs w:val="28"/>
        </w:rPr>
        <w:t>民國</w:t>
      </w:r>
      <w:r>
        <w:rPr>
          <w:rFonts w:ascii="標楷體" w:eastAsia="標楷體" w:hAnsi="標楷體" w:hint="eastAsia"/>
          <w:sz w:val="28"/>
          <w:szCs w:val="28"/>
        </w:rPr>
        <w:t>105年1月28日及105年9月30日分別辦理期中及期末報告審查會外，</w:t>
      </w:r>
      <w:r w:rsidR="000375E2" w:rsidRPr="000375E2">
        <w:rPr>
          <w:rFonts w:ascii="標楷體" w:eastAsia="標楷體" w:hAnsi="標楷體" w:hint="eastAsia"/>
          <w:sz w:val="28"/>
          <w:szCs w:val="28"/>
        </w:rPr>
        <w:t>為能完善計畫之</w:t>
      </w:r>
      <w:r w:rsidR="000375E2" w:rsidRPr="000375E2">
        <w:rPr>
          <w:rFonts w:ascii="標楷體" w:eastAsia="標楷體" w:hAnsi="標楷體" w:cs="華康中明體..." w:hint="eastAsia"/>
          <w:sz w:val="28"/>
          <w:szCs w:val="28"/>
        </w:rPr>
        <w:t>「</w:t>
      </w:r>
      <w:r w:rsidR="000375E2" w:rsidRPr="000375E2">
        <w:rPr>
          <w:rFonts w:ascii="標楷體" w:eastAsia="標楷體" w:hAnsi="標楷體" w:hint="eastAsia"/>
          <w:sz w:val="28"/>
          <w:szCs w:val="28"/>
        </w:rPr>
        <w:t>港區泊地及外航道</w:t>
      </w:r>
      <w:proofErr w:type="gramStart"/>
      <w:r w:rsidR="000375E2" w:rsidRPr="000375E2">
        <w:rPr>
          <w:rFonts w:ascii="標楷體" w:eastAsia="標楷體" w:hAnsi="標楷體" w:hint="eastAsia"/>
          <w:sz w:val="28"/>
          <w:szCs w:val="28"/>
        </w:rPr>
        <w:t>浚</w:t>
      </w:r>
      <w:proofErr w:type="gramEnd"/>
      <w:r w:rsidR="000375E2" w:rsidRPr="000375E2">
        <w:rPr>
          <w:rFonts w:ascii="標楷體" w:eastAsia="標楷體" w:hAnsi="標楷體" w:hint="eastAsia"/>
          <w:sz w:val="28"/>
          <w:szCs w:val="28"/>
        </w:rPr>
        <w:t>深疏浚調查規劃</w:t>
      </w:r>
      <w:r w:rsidR="000375E2" w:rsidRPr="000375E2">
        <w:rPr>
          <w:rFonts w:ascii="標楷體" w:eastAsia="標楷體" w:hAnsi="標楷體" w:cs="華康中明體..." w:hint="eastAsia"/>
          <w:sz w:val="28"/>
          <w:szCs w:val="28"/>
        </w:rPr>
        <w:t>」</w:t>
      </w:r>
      <w:r w:rsidR="000375E2" w:rsidRPr="000375E2">
        <w:rPr>
          <w:rFonts w:ascii="標楷體" w:eastAsia="標楷體" w:hAnsi="標楷體" w:hint="eastAsia"/>
          <w:sz w:val="28"/>
          <w:szCs w:val="28"/>
        </w:rPr>
        <w:t>及</w:t>
      </w:r>
      <w:r w:rsidR="000375E2" w:rsidRPr="000375E2">
        <w:rPr>
          <w:rFonts w:ascii="標楷體" w:eastAsia="標楷體" w:hAnsi="標楷體" w:cs="華康中明體..." w:hint="eastAsia"/>
          <w:sz w:val="28"/>
          <w:szCs w:val="28"/>
        </w:rPr>
        <w:t>「</w:t>
      </w:r>
      <w:r w:rsidR="000375E2" w:rsidRPr="000375E2">
        <w:rPr>
          <w:rFonts w:ascii="標楷體" w:eastAsia="標楷體" w:hAnsi="標楷體" w:hint="eastAsia"/>
          <w:sz w:val="28"/>
          <w:szCs w:val="28"/>
        </w:rPr>
        <w:t>漁業資源復育區調查及建置規劃</w:t>
      </w:r>
      <w:r w:rsidR="000375E2" w:rsidRPr="000375E2">
        <w:rPr>
          <w:rFonts w:ascii="標楷體" w:eastAsia="標楷體" w:hAnsi="標楷體" w:cs="華康中明體..." w:hint="eastAsia"/>
          <w:sz w:val="28"/>
          <w:szCs w:val="28"/>
        </w:rPr>
        <w:t>」</w:t>
      </w:r>
      <w:r w:rsidR="000375E2" w:rsidRPr="000375E2">
        <w:rPr>
          <w:rFonts w:ascii="標楷體" w:eastAsia="標楷體" w:hAnsi="標楷體" w:hint="eastAsia"/>
          <w:sz w:val="28"/>
          <w:szCs w:val="28"/>
        </w:rPr>
        <w:t>成果，於完成調查及建置規劃之後，</w:t>
      </w:r>
      <w:r w:rsidR="000375E2">
        <w:rPr>
          <w:rFonts w:ascii="標楷體" w:eastAsia="標楷體" w:hAnsi="標楷體" w:hint="eastAsia"/>
          <w:sz w:val="28"/>
          <w:szCs w:val="28"/>
        </w:rPr>
        <w:t>於民國105年11月15日</w:t>
      </w:r>
      <w:r w:rsidR="000375E2" w:rsidRPr="000375E2">
        <w:rPr>
          <w:rFonts w:ascii="標楷體" w:eastAsia="標楷體" w:hAnsi="標楷體" w:hint="eastAsia"/>
          <w:sz w:val="28"/>
          <w:szCs w:val="28"/>
        </w:rPr>
        <w:t>邀請當地漁民暨相關單位召開成果說明會，廣徵各界前輩與先進意見，了解當地民眾的想法及回饋意見，使該計畫成果更為具體。</w:t>
      </w:r>
    </w:p>
    <w:p w:rsidR="00CA55FC" w:rsidRPr="000375E2" w:rsidRDefault="000375E2" w:rsidP="000375E2">
      <w:pPr>
        <w:snapToGrid w:val="0"/>
        <w:spacing w:line="480" w:lineRule="exact"/>
        <w:ind w:leftChars="300" w:left="720" w:firstLineChars="200" w:firstLine="560"/>
        <w:jc w:val="both"/>
        <w:outlineLvl w:val="0"/>
        <w:rPr>
          <w:rFonts w:ascii="標楷體" w:eastAsia="標楷體" w:hAnsi="標楷體"/>
          <w:b/>
          <w:bCs/>
          <w:sz w:val="32"/>
          <w:szCs w:val="32"/>
        </w:rPr>
      </w:pPr>
      <w:r w:rsidRPr="000375E2">
        <w:rPr>
          <w:rFonts w:ascii="標楷體" w:eastAsia="標楷體" w:hAnsi="標楷體" w:hint="eastAsia"/>
          <w:sz w:val="28"/>
          <w:szCs w:val="28"/>
        </w:rPr>
        <w:t>成果說明會之海報及邀請函</w:t>
      </w:r>
      <w:r>
        <w:rPr>
          <w:rFonts w:ascii="標楷體" w:eastAsia="標楷體" w:hAnsi="標楷體" w:hint="eastAsia"/>
          <w:sz w:val="28"/>
          <w:szCs w:val="28"/>
        </w:rPr>
        <w:t>及</w:t>
      </w:r>
      <w:r w:rsidRPr="000375E2">
        <w:rPr>
          <w:rFonts w:ascii="標楷體" w:eastAsia="標楷體" w:hAnsi="標楷體" w:hint="eastAsia"/>
          <w:sz w:val="28"/>
          <w:szCs w:val="28"/>
        </w:rPr>
        <w:t>成果說明會辦理之現場照片如</w:t>
      </w:r>
      <w:r>
        <w:rPr>
          <w:rFonts w:ascii="標楷體" w:eastAsia="標楷體" w:hAnsi="標楷體" w:hint="eastAsia"/>
          <w:sz w:val="28"/>
          <w:szCs w:val="28"/>
        </w:rPr>
        <w:t>下</w:t>
      </w:r>
      <w:r w:rsidRPr="000375E2">
        <w:rPr>
          <w:rFonts w:ascii="標楷體" w:eastAsia="標楷體" w:hAnsi="標楷體" w:hint="eastAsia"/>
          <w:sz w:val="28"/>
          <w:szCs w:val="28"/>
        </w:rPr>
        <w:t>圖</w:t>
      </w:r>
      <w:r>
        <w:rPr>
          <w:rFonts w:ascii="標楷體" w:eastAsia="標楷體" w:hAnsi="標楷體" w:hint="eastAsia"/>
          <w:sz w:val="28"/>
          <w:szCs w:val="28"/>
        </w:rPr>
        <w:t>所示</w:t>
      </w:r>
      <w:r w:rsidRPr="000375E2">
        <w:rPr>
          <w:rFonts w:ascii="標楷體" w:eastAsia="標楷體" w:hAnsi="標楷體" w:hint="eastAsia"/>
          <w:sz w:val="28"/>
          <w:szCs w:val="28"/>
        </w:rPr>
        <w:t>。此一成果說明會之主要邀請對象，包含：金門縣政府代表、金門縣水產試驗所代表、金門區漁會代表、金門縣金湖鎮溪湖里代表及里民及設籍復國墩漁港船主</w:t>
      </w:r>
      <w:r w:rsidRPr="000375E2">
        <w:rPr>
          <w:rFonts w:ascii="標楷體" w:eastAsia="標楷體" w:hAnsi="標楷體"/>
          <w:sz w:val="28"/>
          <w:szCs w:val="28"/>
        </w:rPr>
        <w:t>(</w:t>
      </w:r>
      <w:r w:rsidRPr="000375E2">
        <w:rPr>
          <w:rFonts w:ascii="標楷體" w:eastAsia="標楷體" w:hAnsi="標楷體" w:hint="eastAsia"/>
          <w:sz w:val="28"/>
          <w:szCs w:val="28"/>
        </w:rPr>
        <w:t>漁民</w:t>
      </w:r>
      <w:r w:rsidRPr="000375E2">
        <w:rPr>
          <w:rFonts w:ascii="標楷體" w:eastAsia="標楷體" w:hAnsi="標楷體"/>
          <w:sz w:val="28"/>
          <w:szCs w:val="28"/>
        </w:rPr>
        <w:t>)</w:t>
      </w:r>
      <w:r w:rsidRPr="000375E2">
        <w:rPr>
          <w:rFonts w:ascii="標楷體" w:eastAsia="標楷體" w:hAnsi="標楷體" w:hint="eastAsia"/>
          <w:sz w:val="28"/>
          <w:szCs w:val="28"/>
        </w:rPr>
        <w:t>。復國墩漁港位於金湖鎮溪湖里之行政轄區，透過里長邀請里民參與。金門區漁會提供設籍復國墩漁港之船主</w:t>
      </w:r>
      <w:r w:rsidRPr="000375E2">
        <w:rPr>
          <w:rFonts w:ascii="標楷體" w:eastAsia="標楷體" w:hAnsi="標楷體"/>
          <w:sz w:val="28"/>
          <w:szCs w:val="28"/>
        </w:rPr>
        <w:t>(</w:t>
      </w:r>
      <w:r w:rsidRPr="000375E2">
        <w:rPr>
          <w:rFonts w:ascii="標楷體" w:eastAsia="標楷體" w:hAnsi="標楷體" w:hint="eastAsia"/>
          <w:sz w:val="28"/>
          <w:szCs w:val="28"/>
        </w:rPr>
        <w:t>漁民</w:t>
      </w:r>
      <w:r w:rsidRPr="000375E2">
        <w:rPr>
          <w:rFonts w:ascii="標楷體" w:eastAsia="標楷體" w:hAnsi="標楷體"/>
          <w:sz w:val="28"/>
          <w:szCs w:val="28"/>
        </w:rPr>
        <w:t>)</w:t>
      </w:r>
      <w:r w:rsidRPr="000375E2">
        <w:rPr>
          <w:rFonts w:ascii="標楷體" w:eastAsia="標楷體" w:hAnsi="標楷體" w:hint="eastAsia"/>
          <w:sz w:val="28"/>
          <w:szCs w:val="28"/>
        </w:rPr>
        <w:t>，共計</w:t>
      </w:r>
      <w:r w:rsidRPr="000375E2">
        <w:rPr>
          <w:rFonts w:ascii="標楷體" w:eastAsia="標楷體" w:hAnsi="標楷體"/>
          <w:sz w:val="28"/>
          <w:szCs w:val="28"/>
        </w:rPr>
        <w:t>46</w:t>
      </w:r>
      <w:r w:rsidRPr="000375E2">
        <w:rPr>
          <w:rFonts w:ascii="標楷體" w:eastAsia="標楷體" w:hAnsi="標楷體" w:hint="eastAsia"/>
          <w:sz w:val="28"/>
          <w:szCs w:val="28"/>
        </w:rPr>
        <w:t>位，透過漁會及邀請函寄發，邀請船主</w:t>
      </w:r>
      <w:r w:rsidRPr="000375E2">
        <w:rPr>
          <w:rFonts w:ascii="標楷體" w:eastAsia="標楷體" w:hAnsi="標楷體"/>
          <w:sz w:val="28"/>
          <w:szCs w:val="28"/>
        </w:rPr>
        <w:t>(</w:t>
      </w:r>
      <w:r w:rsidRPr="000375E2">
        <w:rPr>
          <w:rFonts w:ascii="標楷體" w:eastAsia="標楷體" w:hAnsi="標楷體" w:hint="eastAsia"/>
          <w:sz w:val="28"/>
          <w:szCs w:val="28"/>
        </w:rPr>
        <w:t>漁民</w:t>
      </w:r>
      <w:r w:rsidRPr="000375E2">
        <w:rPr>
          <w:rFonts w:ascii="標楷體" w:eastAsia="標楷體" w:hAnsi="標楷體"/>
          <w:sz w:val="28"/>
          <w:szCs w:val="28"/>
        </w:rPr>
        <w:t>)</w:t>
      </w:r>
      <w:r w:rsidRPr="000375E2">
        <w:rPr>
          <w:rFonts w:ascii="標楷體" w:eastAsia="標楷體" w:hAnsi="標楷體" w:hint="eastAsia"/>
          <w:sz w:val="28"/>
          <w:szCs w:val="28"/>
        </w:rPr>
        <w:t>參與。</w:t>
      </w:r>
    </w:p>
    <w:p w:rsidR="00CA55FC" w:rsidRDefault="00CA55FC" w:rsidP="00CA55FC">
      <w:pPr>
        <w:snapToGrid w:val="0"/>
        <w:spacing w:line="480" w:lineRule="exact"/>
        <w:ind w:leftChars="300" w:left="720" w:firstLineChars="200" w:firstLine="641"/>
        <w:jc w:val="both"/>
        <w:outlineLvl w:val="0"/>
        <w:rPr>
          <w:rFonts w:eastAsia="標楷體"/>
          <w:b/>
          <w:bCs/>
          <w:sz w:val="32"/>
          <w:szCs w:val="32"/>
        </w:rPr>
      </w:pPr>
    </w:p>
    <w:p w:rsidR="00CA55FC" w:rsidRDefault="00CA55FC" w:rsidP="00CA55FC">
      <w:pPr>
        <w:snapToGrid w:val="0"/>
        <w:spacing w:line="480" w:lineRule="exact"/>
        <w:ind w:leftChars="300" w:left="720" w:firstLineChars="200" w:firstLine="641"/>
        <w:jc w:val="both"/>
        <w:outlineLvl w:val="0"/>
        <w:rPr>
          <w:rFonts w:eastAsia="標楷體"/>
          <w:b/>
          <w:bCs/>
          <w:sz w:val="32"/>
          <w:szCs w:val="32"/>
        </w:rPr>
      </w:pPr>
    </w:p>
    <w:p w:rsidR="00CA55FC" w:rsidRDefault="00CA55FC" w:rsidP="00CA55FC">
      <w:pPr>
        <w:snapToGrid w:val="0"/>
        <w:spacing w:line="480" w:lineRule="exact"/>
        <w:ind w:leftChars="300" w:left="720" w:firstLineChars="200" w:firstLine="641"/>
        <w:jc w:val="both"/>
        <w:outlineLvl w:val="0"/>
        <w:rPr>
          <w:rFonts w:eastAsia="標楷體"/>
          <w:b/>
          <w:bCs/>
          <w:sz w:val="32"/>
          <w:szCs w:val="32"/>
        </w:rPr>
      </w:pPr>
    </w:p>
    <w:p w:rsidR="00CA55FC" w:rsidRDefault="00CA55FC" w:rsidP="00CA55FC">
      <w:pPr>
        <w:snapToGrid w:val="0"/>
        <w:spacing w:line="480" w:lineRule="exact"/>
        <w:ind w:leftChars="300" w:left="720" w:firstLineChars="200" w:firstLine="641"/>
        <w:jc w:val="both"/>
        <w:outlineLvl w:val="0"/>
        <w:rPr>
          <w:rFonts w:eastAsia="標楷體"/>
          <w:b/>
          <w:bCs/>
          <w:sz w:val="32"/>
          <w:szCs w:val="32"/>
        </w:rPr>
      </w:pPr>
    </w:p>
    <w:p w:rsidR="00CA55FC" w:rsidRDefault="00CA55FC" w:rsidP="00CA55FC">
      <w:pPr>
        <w:snapToGrid w:val="0"/>
        <w:spacing w:line="480" w:lineRule="exact"/>
        <w:ind w:leftChars="300" w:left="720" w:firstLineChars="200" w:firstLine="641"/>
        <w:jc w:val="both"/>
        <w:outlineLvl w:val="0"/>
        <w:rPr>
          <w:rFonts w:eastAsia="標楷體"/>
          <w:b/>
          <w:bCs/>
          <w:sz w:val="32"/>
          <w:szCs w:val="32"/>
        </w:rPr>
      </w:pPr>
    </w:p>
    <w:p w:rsidR="00CA55FC" w:rsidRDefault="00CA55FC" w:rsidP="00CA55FC">
      <w:pPr>
        <w:snapToGrid w:val="0"/>
        <w:spacing w:line="480" w:lineRule="exact"/>
        <w:ind w:leftChars="300" w:left="720" w:firstLineChars="200" w:firstLine="641"/>
        <w:jc w:val="both"/>
        <w:outlineLvl w:val="0"/>
        <w:rPr>
          <w:rFonts w:eastAsia="標楷體"/>
          <w:b/>
          <w:bCs/>
          <w:sz w:val="32"/>
          <w:szCs w:val="32"/>
        </w:rPr>
      </w:pPr>
    </w:p>
    <w:p w:rsidR="00CA55FC" w:rsidRDefault="00CA55FC" w:rsidP="00CA55FC">
      <w:pPr>
        <w:snapToGrid w:val="0"/>
        <w:spacing w:line="480" w:lineRule="exact"/>
        <w:ind w:leftChars="300" w:left="720" w:firstLineChars="200" w:firstLine="641"/>
        <w:jc w:val="both"/>
        <w:outlineLvl w:val="0"/>
        <w:rPr>
          <w:rFonts w:eastAsia="標楷體"/>
          <w:b/>
          <w:bCs/>
          <w:sz w:val="32"/>
          <w:szCs w:val="32"/>
        </w:rPr>
      </w:pPr>
    </w:p>
    <w:p w:rsidR="00CA55FC" w:rsidRDefault="00CA55FC" w:rsidP="00CA55FC">
      <w:pPr>
        <w:snapToGrid w:val="0"/>
        <w:spacing w:line="480" w:lineRule="exact"/>
        <w:ind w:leftChars="300" w:left="720" w:firstLineChars="200" w:firstLine="641"/>
        <w:jc w:val="both"/>
        <w:outlineLvl w:val="0"/>
        <w:rPr>
          <w:rFonts w:eastAsia="標楷體"/>
          <w:b/>
          <w:bCs/>
          <w:sz w:val="32"/>
          <w:szCs w:val="32"/>
        </w:rPr>
      </w:pPr>
    </w:p>
    <w:p w:rsidR="00CA55FC" w:rsidRDefault="00CA55FC" w:rsidP="00CA55FC">
      <w:pPr>
        <w:snapToGrid w:val="0"/>
        <w:spacing w:line="480" w:lineRule="exact"/>
        <w:ind w:leftChars="300" w:left="720" w:firstLineChars="200" w:firstLine="641"/>
        <w:jc w:val="both"/>
        <w:outlineLvl w:val="0"/>
        <w:rPr>
          <w:rFonts w:eastAsia="標楷體"/>
          <w:b/>
          <w:bCs/>
          <w:sz w:val="32"/>
          <w:szCs w:val="32"/>
        </w:rPr>
      </w:pPr>
    </w:p>
    <w:p w:rsidR="00CA55FC" w:rsidRDefault="00CA55FC" w:rsidP="00CA55FC">
      <w:pPr>
        <w:snapToGrid w:val="0"/>
        <w:spacing w:line="480" w:lineRule="exact"/>
        <w:ind w:leftChars="300" w:left="720" w:firstLineChars="200" w:firstLine="641"/>
        <w:jc w:val="both"/>
        <w:outlineLvl w:val="0"/>
        <w:rPr>
          <w:rFonts w:eastAsia="標楷體"/>
          <w:b/>
          <w:bCs/>
          <w:sz w:val="32"/>
          <w:szCs w:val="32"/>
        </w:rPr>
      </w:pPr>
    </w:p>
    <w:p w:rsidR="00CA55FC" w:rsidRDefault="00CA55FC" w:rsidP="00CA55FC">
      <w:pPr>
        <w:snapToGrid w:val="0"/>
        <w:spacing w:line="480" w:lineRule="exact"/>
        <w:ind w:leftChars="300" w:left="720" w:firstLineChars="200" w:firstLine="641"/>
        <w:jc w:val="both"/>
        <w:outlineLvl w:val="0"/>
        <w:rPr>
          <w:rFonts w:eastAsia="標楷體"/>
          <w:b/>
          <w:bCs/>
          <w:sz w:val="32"/>
          <w:szCs w:val="32"/>
        </w:rPr>
      </w:pPr>
    </w:p>
    <w:p w:rsidR="00CA55FC" w:rsidRDefault="00CA55FC" w:rsidP="00CA55FC">
      <w:pPr>
        <w:snapToGrid w:val="0"/>
        <w:spacing w:line="480" w:lineRule="exact"/>
        <w:ind w:leftChars="300" w:left="720" w:firstLineChars="200" w:firstLine="641"/>
        <w:jc w:val="both"/>
        <w:outlineLvl w:val="0"/>
        <w:rPr>
          <w:rFonts w:eastAsia="標楷體"/>
          <w:b/>
          <w:bCs/>
          <w:sz w:val="32"/>
          <w:szCs w:val="32"/>
        </w:rPr>
      </w:pPr>
    </w:p>
    <w:p w:rsidR="00CA55FC" w:rsidRDefault="00CA55FC" w:rsidP="00CA55FC">
      <w:pPr>
        <w:snapToGrid w:val="0"/>
        <w:spacing w:line="480" w:lineRule="exact"/>
        <w:ind w:leftChars="300" w:left="720" w:firstLineChars="200" w:firstLine="641"/>
        <w:jc w:val="both"/>
        <w:outlineLvl w:val="0"/>
        <w:rPr>
          <w:rFonts w:eastAsia="標楷體"/>
          <w:b/>
          <w:bCs/>
          <w:sz w:val="32"/>
          <w:szCs w:val="32"/>
        </w:rPr>
      </w:pPr>
    </w:p>
    <w:p w:rsidR="00CA55FC" w:rsidRDefault="00CA55FC" w:rsidP="00CA55FC">
      <w:pPr>
        <w:snapToGrid w:val="0"/>
        <w:spacing w:line="480" w:lineRule="exact"/>
        <w:ind w:leftChars="300" w:left="720" w:firstLineChars="200" w:firstLine="641"/>
        <w:jc w:val="both"/>
        <w:outlineLvl w:val="0"/>
        <w:rPr>
          <w:rFonts w:eastAsia="標楷體"/>
          <w:b/>
          <w:bCs/>
          <w:sz w:val="32"/>
          <w:szCs w:val="32"/>
        </w:rPr>
      </w:pPr>
    </w:p>
    <w:p w:rsidR="00CA55FC" w:rsidRDefault="000375E2" w:rsidP="000375E2">
      <w:pPr>
        <w:snapToGrid w:val="0"/>
        <w:jc w:val="center"/>
        <w:outlineLvl w:val="0"/>
        <w:rPr>
          <w:rFonts w:eastAsia="標楷體"/>
          <w:b/>
          <w:bCs/>
          <w:sz w:val="32"/>
          <w:szCs w:val="32"/>
        </w:rPr>
      </w:pPr>
      <w:r>
        <w:rPr>
          <w:rFonts w:eastAsia="標楷體" w:hint="eastAsia"/>
          <w:b/>
          <w:bCs/>
          <w:noProof/>
          <w:sz w:val="32"/>
          <w:szCs w:val="32"/>
        </w:rPr>
        <w:lastRenderedPageBreak/>
        <w:drawing>
          <wp:inline distT="0" distB="0" distL="0" distR="0">
            <wp:extent cx="3171830" cy="4748733"/>
            <wp:effectExtent l="19050" t="0" r="952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srcRect/>
                    <a:stretch>
                      <a:fillRect/>
                    </a:stretch>
                  </pic:blipFill>
                  <pic:spPr bwMode="auto">
                    <a:xfrm>
                      <a:off x="0" y="0"/>
                      <a:ext cx="3177044" cy="4756540"/>
                    </a:xfrm>
                    <a:prstGeom prst="rect">
                      <a:avLst/>
                    </a:prstGeom>
                    <a:noFill/>
                    <a:ln w="9525">
                      <a:noFill/>
                      <a:miter lim="800000"/>
                      <a:headEnd/>
                      <a:tailEnd/>
                    </a:ln>
                  </pic:spPr>
                </pic:pic>
              </a:graphicData>
            </a:graphic>
          </wp:inline>
        </w:drawing>
      </w:r>
    </w:p>
    <w:p w:rsidR="00CA55FC" w:rsidRDefault="00CA55FC" w:rsidP="000375E2">
      <w:pPr>
        <w:snapToGrid w:val="0"/>
        <w:jc w:val="center"/>
        <w:outlineLvl w:val="0"/>
        <w:rPr>
          <w:rFonts w:eastAsia="標楷體"/>
          <w:b/>
          <w:bCs/>
          <w:sz w:val="32"/>
          <w:szCs w:val="32"/>
        </w:rPr>
      </w:pPr>
    </w:p>
    <w:p w:rsidR="00CA55FC" w:rsidRDefault="000375E2" w:rsidP="000375E2">
      <w:pPr>
        <w:snapToGrid w:val="0"/>
        <w:outlineLvl w:val="0"/>
        <w:rPr>
          <w:rFonts w:eastAsia="標楷體"/>
          <w:b/>
          <w:bCs/>
          <w:sz w:val="32"/>
          <w:szCs w:val="32"/>
        </w:rPr>
      </w:pPr>
      <w:r>
        <w:rPr>
          <w:rFonts w:eastAsia="標楷體" w:hint="eastAsia"/>
          <w:b/>
          <w:bCs/>
          <w:noProof/>
          <w:sz w:val="32"/>
          <w:szCs w:val="32"/>
        </w:rPr>
        <w:drawing>
          <wp:inline distT="0" distB="0" distL="0" distR="0">
            <wp:extent cx="2825055" cy="3875904"/>
            <wp:effectExtent l="19050" t="0" r="0" b="0"/>
            <wp:docPr id="5"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srcRect/>
                    <a:stretch>
                      <a:fillRect/>
                    </a:stretch>
                  </pic:blipFill>
                  <pic:spPr bwMode="auto">
                    <a:xfrm>
                      <a:off x="0" y="0"/>
                      <a:ext cx="2834488" cy="3888846"/>
                    </a:xfrm>
                    <a:prstGeom prst="rect">
                      <a:avLst/>
                    </a:prstGeom>
                    <a:noFill/>
                    <a:ln w="9525">
                      <a:noFill/>
                      <a:miter lim="800000"/>
                      <a:headEnd/>
                      <a:tailEnd/>
                    </a:ln>
                  </pic:spPr>
                </pic:pic>
              </a:graphicData>
            </a:graphic>
          </wp:inline>
        </w:drawing>
      </w:r>
      <w:r>
        <w:rPr>
          <w:rFonts w:eastAsia="標楷體" w:hint="eastAsia"/>
          <w:b/>
          <w:bCs/>
          <w:noProof/>
          <w:sz w:val="32"/>
          <w:szCs w:val="32"/>
        </w:rPr>
        <w:drawing>
          <wp:inline distT="0" distB="0" distL="0" distR="0">
            <wp:extent cx="2791273" cy="3839122"/>
            <wp:effectExtent l="19050" t="0" r="9077" b="0"/>
            <wp:docPr id="9"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a:stretch>
                      <a:fillRect/>
                    </a:stretch>
                  </pic:blipFill>
                  <pic:spPr bwMode="auto">
                    <a:xfrm>
                      <a:off x="0" y="0"/>
                      <a:ext cx="2794437" cy="3843474"/>
                    </a:xfrm>
                    <a:prstGeom prst="rect">
                      <a:avLst/>
                    </a:prstGeom>
                    <a:noFill/>
                    <a:ln w="9525">
                      <a:noFill/>
                      <a:miter lim="800000"/>
                      <a:headEnd/>
                      <a:tailEnd/>
                    </a:ln>
                  </pic:spPr>
                </pic:pic>
              </a:graphicData>
            </a:graphic>
          </wp:inline>
        </w:drawing>
      </w:r>
    </w:p>
    <w:p w:rsidR="00EF4C4F" w:rsidRDefault="00EF4C4F" w:rsidP="000375E2">
      <w:pPr>
        <w:snapToGrid w:val="0"/>
        <w:outlineLvl w:val="0"/>
        <w:rPr>
          <w:rFonts w:eastAsia="標楷體"/>
          <w:b/>
          <w:bCs/>
          <w:sz w:val="32"/>
          <w:szCs w:val="32"/>
        </w:rPr>
      </w:pPr>
    </w:p>
    <w:p w:rsidR="00EF4C4F" w:rsidRDefault="00EF4C4F" w:rsidP="000375E2">
      <w:pPr>
        <w:snapToGrid w:val="0"/>
        <w:outlineLvl w:val="0"/>
        <w:rPr>
          <w:rFonts w:eastAsia="標楷體"/>
          <w:b/>
          <w:bCs/>
          <w:sz w:val="32"/>
          <w:szCs w:val="32"/>
        </w:rPr>
      </w:pPr>
    </w:p>
    <w:p w:rsidR="00CA55FC" w:rsidRDefault="00113991" w:rsidP="00113991">
      <w:pPr>
        <w:snapToGrid w:val="0"/>
        <w:outlineLvl w:val="0"/>
        <w:rPr>
          <w:rFonts w:eastAsia="標楷體"/>
          <w:b/>
          <w:bCs/>
          <w:sz w:val="32"/>
          <w:szCs w:val="32"/>
        </w:rPr>
      </w:pPr>
      <w:r>
        <w:rPr>
          <w:rFonts w:eastAsia="標楷體" w:hint="eastAsia"/>
          <w:b/>
          <w:bCs/>
          <w:noProof/>
          <w:sz w:val="32"/>
          <w:szCs w:val="32"/>
        </w:rPr>
        <w:drawing>
          <wp:inline distT="0" distB="0" distL="0" distR="0">
            <wp:extent cx="2804672" cy="2094411"/>
            <wp:effectExtent l="19050" t="0" r="0" b="0"/>
            <wp:docPr id="11"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srcRect/>
                    <a:stretch>
                      <a:fillRect/>
                    </a:stretch>
                  </pic:blipFill>
                  <pic:spPr bwMode="auto">
                    <a:xfrm>
                      <a:off x="0" y="0"/>
                      <a:ext cx="2808744" cy="2097452"/>
                    </a:xfrm>
                    <a:prstGeom prst="rect">
                      <a:avLst/>
                    </a:prstGeom>
                    <a:noFill/>
                    <a:ln w="9525">
                      <a:noFill/>
                      <a:miter lim="800000"/>
                      <a:headEnd/>
                      <a:tailEnd/>
                    </a:ln>
                  </pic:spPr>
                </pic:pic>
              </a:graphicData>
            </a:graphic>
          </wp:inline>
        </w:drawing>
      </w:r>
      <w:r>
        <w:rPr>
          <w:rFonts w:eastAsia="標楷體" w:hint="eastAsia"/>
          <w:b/>
          <w:bCs/>
          <w:noProof/>
          <w:sz w:val="32"/>
          <w:szCs w:val="32"/>
        </w:rPr>
        <w:drawing>
          <wp:inline distT="0" distB="0" distL="0" distR="0">
            <wp:extent cx="2815153" cy="2106148"/>
            <wp:effectExtent l="19050" t="0" r="4247" b="0"/>
            <wp:docPr id="12"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srcRect/>
                    <a:stretch>
                      <a:fillRect/>
                    </a:stretch>
                  </pic:blipFill>
                  <pic:spPr bwMode="auto">
                    <a:xfrm>
                      <a:off x="0" y="0"/>
                      <a:ext cx="2814326" cy="2105529"/>
                    </a:xfrm>
                    <a:prstGeom prst="rect">
                      <a:avLst/>
                    </a:prstGeom>
                    <a:noFill/>
                    <a:ln w="9525">
                      <a:noFill/>
                      <a:miter lim="800000"/>
                      <a:headEnd/>
                      <a:tailEnd/>
                    </a:ln>
                  </pic:spPr>
                </pic:pic>
              </a:graphicData>
            </a:graphic>
          </wp:inline>
        </w:drawing>
      </w:r>
    </w:p>
    <w:p w:rsidR="00113991" w:rsidRPr="00113991" w:rsidRDefault="00113991" w:rsidP="00113991">
      <w:pPr>
        <w:snapToGrid w:val="0"/>
        <w:outlineLvl w:val="0"/>
        <w:rPr>
          <w:rFonts w:eastAsia="標楷體"/>
          <w:bCs/>
          <w:sz w:val="28"/>
          <w:szCs w:val="28"/>
        </w:rPr>
      </w:pPr>
      <w:r w:rsidRPr="00113991">
        <w:rPr>
          <w:rFonts w:eastAsia="標楷體" w:hint="eastAsia"/>
          <w:bCs/>
          <w:sz w:val="28"/>
          <w:szCs w:val="28"/>
        </w:rPr>
        <w:t>(a)</w:t>
      </w:r>
      <w:r>
        <w:rPr>
          <w:rFonts w:eastAsia="標楷體" w:hint="eastAsia"/>
          <w:bCs/>
          <w:sz w:val="28"/>
          <w:szCs w:val="28"/>
        </w:rPr>
        <w:t>活動地點</w:t>
      </w:r>
      <w:r>
        <w:rPr>
          <w:rFonts w:eastAsia="標楷體" w:hint="eastAsia"/>
          <w:bCs/>
          <w:sz w:val="28"/>
          <w:szCs w:val="28"/>
        </w:rPr>
        <w:t xml:space="preserve">                         (b)</w:t>
      </w:r>
      <w:r>
        <w:rPr>
          <w:rFonts w:eastAsia="標楷體" w:hint="eastAsia"/>
          <w:bCs/>
          <w:sz w:val="28"/>
          <w:szCs w:val="28"/>
        </w:rPr>
        <w:t>成果出圖</w:t>
      </w:r>
    </w:p>
    <w:p w:rsidR="00113991" w:rsidRDefault="00113991" w:rsidP="00113991">
      <w:pPr>
        <w:snapToGrid w:val="0"/>
        <w:outlineLvl w:val="0"/>
        <w:rPr>
          <w:rFonts w:eastAsia="標楷體"/>
          <w:bCs/>
          <w:sz w:val="28"/>
          <w:szCs w:val="28"/>
        </w:rPr>
      </w:pPr>
    </w:p>
    <w:p w:rsidR="00EF4C4F" w:rsidRPr="00113991" w:rsidRDefault="00EF4C4F" w:rsidP="00113991">
      <w:pPr>
        <w:snapToGrid w:val="0"/>
        <w:outlineLvl w:val="0"/>
        <w:rPr>
          <w:rFonts w:eastAsia="標楷體"/>
          <w:bCs/>
          <w:sz w:val="28"/>
          <w:szCs w:val="28"/>
        </w:rPr>
      </w:pPr>
    </w:p>
    <w:p w:rsidR="00113991" w:rsidRDefault="00692697" w:rsidP="00113991">
      <w:pPr>
        <w:snapToGrid w:val="0"/>
        <w:outlineLvl w:val="0"/>
        <w:rPr>
          <w:rFonts w:eastAsia="標楷體"/>
          <w:bCs/>
          <w:sz w:val="28"/>
          <w:szCs w:val="28"/>
        </w:rPr>
      </w:pPr>
      <w:r>
        <w:rPr>
          <w:rFonts w:eastAsia="標楷體" w:hint="eastAsia"/>
          <w:bCs/>
          <w:noProof/>
          <w:sz w:val="28"/>
          <w:szCs w:val="28"/>
        </w:rPr>
        <w:drawing>
          <wp:inline distT="0" distB="0" distL="0" distR="0">
            <wp:extent cx="2800990" cy="2093222"/>
            <wp:effectExtent l="19050" t="0" r="0" b="0"/>
            <wp:docPr id="13"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srcRect/>
                    <a:stretch>
                      <a:fillRect/>
                    </a:stretch>
                  </pic:blipFill>
                  <pic:spPr bwMode="auto">
                    <a:xfrm>
                      <a:off x="0" y="0"/>
                      <a:ext cx="2807231" cy="2097886"/>
                    </a:xfrm>
                    <a:prstGeom prst="rect">
                      <a:avLst/>
                    </a:prstGeom>
                    <a:noFill/>
                    <a:ln w="9525">
                      <a:noFill/>
                      <a:miter lim="800000"/>
                      <a:headEnd/>
                      <a:tailEnd/>
                    </a:ln>
                  </pic:spPr>
                </pic:pic>
              </a:graphicData>
            </a:graphic>
          </wp:inline>
        </w:drawing>
      </w:r>
      <w:r>
        <w:rPr>
          <w:rFonts w:eastAsia="標楷體" w:hint="eastAsia"/>
          <w:bCs/>
          <w:noProof/>
          <w:sz w:val="28"/>
          <w:szCs w:val="28"/>
        </w:rPr>
        <w:drawing>
          <wp:inline distT="0" distB="0" distL="0" distR="0">
            <wp:extent cx="2775936" cy="2067005"/>
            <wp:effectExtent l="19050" t="0" r="5364" b="0"/>
            <wp:docPr id="14"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srcRect/>
                    <a:stretch>
                      <a:fillRect/>
                    </a:stretch>
                  </pic:blipFill>
                  <pic:spPr bwMode="auto">
                    <a:xfrm>
                      <a:off x="0" y="0"/>
                      <a:ext cx="2775742" cy="2066861"/>
                    </a:xfrm>
                    <a:prstGeom prst="rect">
                      <a:avLst/>
                    </a:prstGeom>
                    <a:noFill/>
                    <a:ln w="9525">
                      <a:noFill/>
                      <a:miter lim="800000"/>
                      <a:headEnd/>
                      <a:tailEnd/>
                    </a:ln>
                  </pic:spPr>
                </pic:pic>
              </a:graphicData>
            </a:graphic>
          </wp:inline>
        </w:drawing>
      </w:r>
    </w:p>
    <w:p w:rsidR="00113991" w:rsidRDefault="00EF4C4F" w:rsidP="00113991">
      <w:pPr>
        <w:snapToGrid w:val="0"/>
        <w:outlineLvl w:val="0"/>
        <w:rPr>
          <w:rFonts w:eastAsia="標楷體"/>
          <w:bCs/>
          <w:sz w:val="28"/>
          <w:szCs w:val="28"/>
        </w:rPr>
      </w:pPr>
      <w:r>
        <w:rPr>
          <w:rFonts w:eastAsia="標楷體" w:hint="eastAsia"/>
          <w:bCs/>
          <w:sz w:val="28"/>
          <w:szCs w:val="28"/>
        </w:rPr>
        <w:t>(c)</w:t>
      </w:r>
      <w:r>
        <w:rPr>
          <w:rFonts w:eastAsia="標楷體" w:hint="eastAsia"/>
          <w:bCs/>
          <w:sz w:val="28"/>
          <w:szCs w:val="28"/>
        </w:rPr>
        <w:t>成果簡報</w:t>
      </w:r>
      <w:r>
        <w:rPr>
          <w:rFonts w:eastAsia="標楷體" w:hint="eastAsia"/>
          <w:bCs/>
          <w:sz w:val="28"/>
          <w:szCs w:val="28"/>
        </w:rPr>
        <w:t xml:space="preserve">                        (d)</w:t>
      </w:r>
      <w:r>
        <w:rPr>
          <w:rFonts w:eastAsia="標楷體" w:hint="eastAsia"/>
          <w:bCs/>
          <w:sz w:val="28"/>
          <w:szCs w:val="28"/>
        </w:rPr>
        <w:t>討論之</w:t>
      </w:r>
      <w:proofErr w:type="gramStart"/>
      <w:r>
        <w:rPr>
          <w:rFonts w:eastAsia="標楷體" w:hint="eastAsia"/>
          <w:bCs/>
          <w:sz w:val="28"/>
          <w:szCs w:val="28"/>
        </w:rPr>
        <w:t>一</w:t>
      </w:r>
      <w:proofErr w:type="gramEnd"/>
    </w:p>
    <w:p w:rsidR="00113991" w:rsidRDefault="00113991" w:rsidP="00113991">
      <w:pPr>
        <w:snapToGrid w:val="0"/>
        <w:outlineLvl w:val="0"/>
        <w:rPr>
          <w:rFonts w:eastAsia="標楷體"/>
          <w:bCs/>
          <w:sz w:val="28"/>
          <w:szCs w:val="28"/>
        </w:rPr>
      </w:pPr>
    </w:p>
    <w:p w:rsidR="00EF4C4F" w:rsidRPr="00EF4C4F" w:rsidRDefault="00EF4C4F" w:rsidP="00113991">
      <w:pPr>
        <w:snapToGrid w:val="0"/>
        <w:outlineLvl w:val="0"/>
        <w:rPr>
          <w:rFonts w:eastAsia="標楷體"/>
          <w:bCs/>
          <w:sz w:val="28"/>
          <w:szCs w:val="28"/>
        </w:rPr>
      </w:pPr>
    </w:p>
    <w:p w:rsidR="00113991" w:rsidRDefault="00EF4C4F" w:rsidP="00113991">
      <w:pPr>
        <w:snapToGrid w:val="0"/>
        <w:outlineLvl w:val="0"/>
        <w:rPr>
          <w:rFonts w:eastAsia="標楷體"/>
          <w:bCs/>
          <w:sz w:val="28"/>
          <w:szCs w:val="28"/>
        </w:rPr>
      </w:pPr>
      <w:r>
        <w:rPr>
          <w:rFonts w:eastAsia="標楷體" w:hint="eastAsia"/>
          <w:bCs/>
          <w:noProof/>
          <w:sz w:val="28"/>
          <w:szCs w:val="28"/>
        </w:rPr>
        <w:drawing>
          <wp:inline distT="0" distB="0" distL="0" distR="0">
            <wp:extent cx="2810854" cy="2111880"/>
            <wp:effectExtent l="19050" t="0" r="8546" b="0"/>
            <wp:docPr id="15"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srcRect/>
                    <a:stretch>
                      <a:fillRect/>
                    </a:stretch>
                  </pic:blipFill>
                  <pic:spPr bwMode="auto">
                    <a:xfrm>
                      <a:off x="0" y="0"/>
                      <a:ext cx="2811100" cy="2112065"/>
                    </a:xfrm>
                    <a:prstGeom prst="rect">
                      <a:avLst/>
                    </a:prstGeom>
                    <a:noFill/>
                    <a:ln w="9525">
                      <a:noFill/>
                      <a:miter lim="800000"/>
                      <a:headEnd/>
                      <a:tailEnd/>
                    </a:ln>
                  </pic:spPr>
                </pic:pic>
              </a:graphicData>
            </a:graphic>
          </wp:inline>
        </w:drawing>
      </w:r>
      <w:r>
        <w:rPr>
          <w:rFonts w:eastAsia="標楷體" w:hint="eastAsia"/>
          <w:bCs/>
          <w:noProof/>
          <w:sz w:val="28"/>
          <w:szCs w:val="28"/>
        </w:rPr>
        <w:drawing>
          <wp:inline distT="0" distB="0" distL="0" distR="0">
            <wp:extent cx="2827535" cy="2105426"/>
            <wp:effectExtent l="19050" t="0" r="0" b="0"/>
            <wp:docPr id="16"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srcRect/>
                    <a:stretch>
                      <a:fillRect/>
                    </a:stretch>
                  </pic:blipFill>
                  <pic:spPr bwMode="auto">
                    <a:xfrm>
                      <a:off x="0" y="0"/>
                      <a:ext cx="2827337" cy="2105279"/>
                    </a:xfrm>
                    <a:prstGeom prst="rect">
                      <a:avLst/>
                    </a:prstGeom>
                    <a:noFill/>
                    <a:ln w="9525">
                      <a:noFill/>
                      <a:miter lim="800000"/>
                      <a:headEnd/>
                      <a:tailEnd/>
                    </a:ln>
                  </pic:spPr>
                </pic:pic>
              </a:graphicData>
            </a:graphic>
          </wp:inline>
        </w:drawing>
      </w:r>
    </w:p>
    <w:p w:rsidR="00113991" w:rsidRPr="00113991" w:rsidRDefault="00EF4C4F" w:rsidP="00113991">
      <w:pPr>
        <w:snapToGrid w:val="0"/>
        <w:outlineLvl w:val="0"/>
        <w:rPr>
          <w:rFonts w:eastAsia="標楷體"/>
          <w:bCs/>
          <w:sz w:val="28"/>
          <w:szCs w:val="28"/>
        </w:rPr>
      </w:pPr>
      <w:r>
        <w:rPr>
          <w:rFonts w:eastAsia="標楷體" w:hint="eastAsia"/>
          <w:bCs/>
          <w:sz w:val="28"/>
          <w:szCs w:val="28"/>
        </w:rPr>
        <w:t xml:space="preserve">            (e)</w:t>
      </w:r>
      <w:r>
        <w:rPr>
          <w:rFonts w:eastAsia="標楷體" w:hint="eastAsia"/>
          <w:bCs/>
          <w:sz w:val="28"/>
          <w:szCs w:val="28"/>
        </w:rPr>
        <w:t>討論之二</w:t>
      </w:r>
      <w:r>
        <w:rPr>
          <w:rFonts w:eastAsia="標楷體" w:hint="eastAsia"/>
          <w:bCs/>
          <w:sz w:val="28"/>
          <w:szCs w:val="28"/>
        </w:rPr>
        <w:t xml:space="preserve">                         (f)</w:t>
      </w:r>
      <w:r>
        <w:rPr>
          <w:rFonts w:eastAsia="標楷體" w:hint="eastAsia"/>
          <w:bCs/>
          <w:sz w:val="28"/>
          <w:szCs w:val="28"/>
        </w:rPr>
        <w:t>意見答覆</w:t>
      </w:r>
    </w:p>
    <w:p w:rsidR="00CA55FC" w:rsidRPr="00113991" w:rsidRDefault="00CA55FC" w:rsidP="00113991">
      <w:pPr>
        <w:snapToGrid w:val="0"/>
        <w:outlineLvl w:val="0"/>
        <w:rPr>
          <w:rFonts w:eastAsia="標楷體"/>
          <w:bCs/>
          <w:sz w:val="28"/>
          <w:szCs w:val="28"/>
        </w:rPr>
      </w:pPr>
    </w:p>
    <w:p w:rsidR="00CA55FC" w:rsidRDefault="00CA55FC" w:rsidP="00CA55FC">
      <w:pPr>
        <w:snapToGrid w:val="0"/>
        <w:spacing w:line="480" w:lineRule="exact"/>
        <w:ind w:leftChars="300" w:left="720" w:firstLineChars="200" w:firstLine="641"/>
        <w:jc w:val="both"/>
        <w:outlineLvl w:val="0"/>
        <w:rPr>
          <w:rFonts w:eastAsia="標楷體"/>
          <w:b/>
          <w:bCs/>
          <w:sz w:val="32"/>
          <w:szCs w:val="32"/>
        </w:rPr>
      </w:pPr>
    </w:p>
    <w:p w:rsidR="00452D6D" w:rsidRDefault="00DA77DA" w:rsidP="007F5F4A">
      <w:pPr>
        <w:numPr>
          <w:ilvl w:val="0"/>
          <w:numId w:val="2"/>
        </w:numPr>
        <w:snapToGrid w:val="0"/>
        <w:spacing w:beforeLines="100" w:before="240" w:line="480" w:lineRule="exact"/>
        <w:outlineLvl w:val="0"/>
        <w:rPr>
          <w:rFonts w:eastAsia="標楷體"/>
          <w:b/>
          <w:bCs/>
          <w:sz w:val="32"/>
          <w:szCs w:val="32"/>
        </w:rPr>
      </w:pPr>
      <w:r>
        <w:rPr>
          <w:rFonts w:eastAsia="標楷體"/>
          <w:b/>
          <w:bCs/>
          <w:sz w:val="32"/>
          <w:szCs w:val="32"/>
        </w:rPr>
        <w:lastRenderedPageBreak/>
        <w:t>工程概要</w:t>
      </w:r>
    </w:p>
    <w:p w:rsidR="00DA77DA" w:rsidRPr="00E97737" w:rsidRDefault="00DA77DA" w:rsidP="007F5F4A">
      <w:pPr>
        <w:snapToGrid w:val="0"/>
        <w:spacing w:beforeLines="100" w:before="240" w:line="480" w:lineRule="exact"/>
        <w:outlineLvl w:val="0"/>
        <w:rPr>
          <w:rFonts w:eastAsia="標楷體"/>
          <w:b/>
          <w:bCs/>
          <w:sz w:val="32"/>
          <w:szCs w:val="32"/>
        </w:rPr>
      </w:pPr>
      <w:r w:rsidRPr="00E97737">
        <w:rPr>
          <w:rFonts w:eastAsia="標楷體" w:hint="eastAsia"/>
          <w:b/>
          <w:bCs/>
          <w:sz w:val="32"/>
          <w:szCs w:val="32"/>
        </w:rPr>
        <w:t>（一）工程</w:t>
      </w:r>
      <w:r w:rsidR="00ED7893" w:rsidRPr="00E97737">
        <w:rPr>
          <w:rFonts w:eastAsia="標楷體" w:hint="eastAsia"/>
          <w:b/>
          <w:bCs/>
          <w:sz w:val="32"/>
          <w:szCs w:val="32"/>
        </w:rPr>
        <w:t>計畫願景</w:t>
      </w:r>
    </w:p>
    <w:p w:rsidR="006D0038" w:rsidRDefault="006D0038" w:rsidP="00C71BC7">
      <w:pPr>
        <w:snapToGrid w:val="0"/>
        <w:jc w:val="right"/>
        <w:outlineLvl w:val="0"/>
        <w:rPr>
          <w:rFonts w:eastAsia="標楷體"/>
          <w:bCs/>
          <w:szCs w:val="32"/>
        </w:rPr>
      </w:pPr>
    </w:p>
    <w:p w:rsidR="00ED7893" w:rsidRDefault="00882534" w:rsidP="00882534">
      <w:pPr>
        <w:spacing w:line="480" w:lineRule="exact"/>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t xml:space="preserve">    1.發展定位</w:t>
      </w:r>
    </w:p>
    <w:p w:rsidR="00EF4C4F" w:rsidRPr="00C27AF5" w:rsidRDefault="00C27AF5" w:rsidP="00EF4C4F">
      <w:pPr>
        <w:spacing w:line="480" w:lineRule="exact"/>
        <w:ind w:leftChars="300" w:left="720" w:firstLineChars="200" w:firstLine="560"/>
        <w:jc w:val="both"/>
        <w:rPr>
          <w:rFonts w:ascii="標楷體" w:eastAsia="標楷體" w:hAnsi="標楷體"/>
          <w:color w:val="000000" w:themeColor="text1"/>
          <w:sz w:val="28"/>
          <w:szCs w:val="28"/>
        </w:rPr>
      </w:pPr>
      <w:r w:rsidRPr="00C27AF5">
        <w:rPr>
          <w:rFonts w:ascii="標楷體" w:eastAsia="標楷體" w:hAnsi="標楷體" w:hint="eastAsia"/>
          <w:sz w:val="28"/>
          <w:szCs w:val="28"/>
        </w:rPr>
        <w:t>依據現況資料調查分析、整體漁業發展政策、金門的漁業施政方針以及復國墩漁港的現況優缺點和</w:t>
      </w:r>
      <w:proofErr w:type="gramStart"/>
      <w:r w:rsidRPr="00C27AF5">
        <w:rPr>
          <w:rFonts w:ascii="標楷體" w:eastAsia="標楷體" w:hAnsi="標楷體" w:hint="eastAsia"/>
          <w:sz w:val="28"/>
          <w:szCs w:val="28"/>
        </w:rPr>
        <w:t>週</w:t>
      </w:r>
      <w:proofErr w:type="gramEnd"/>
      <w:r w:rsidRPr="00C27AF5">
        <w:rPr>
          <w:rFonts w:ascii="標楷體" w:eastAsia="標楷體" w:hAnsi="標楷體" w:hint="eastAsia"/>
          <w:sz w:val="28"/>
          <w:szCs w:val="28"/>
        </w:rPr>
        <w:t>邊資源條件特性，對於該漁港的整體規劃，以「建全漁業基礎功能，發展多元化附屬功能」作為規劃主軸。</w:t>
      </w:r>
    </w:p>
    <w:p w:rsidR="00EF4C4F" w:rsidRPr="00C27AF5" w:rsidRDefault="00C27AF5" w:rsidP="00EF4C4F">
      <w:pPr>
        <w:spacing w:line="480" w:lineRule="exact"/>
        <w:ind w:leftChars="300" w:left="720" w:firstLineChars="200" w:firstLine="560"/>
        <w:jc w:val="both"/>
        <w:rPr>
          <w:rFonts w:ascii="標楷體" w:eastAsia="標楷體" w:hAnsi="標楷體"/>
          <w:color w:val="000000" w:themeColor="text1"/>
          <w:sz w:val="28"/>
          <w:szCs w:val="28"/>
        </w:rPr>
      </w:pPr>
      <w:r w:rsidRPr="00C27AF5">
        <w:rPr>
          <w:rFonts w:ascii="標楷體" w:eastAsia="標楷體" w:hAnsi="標楷體" w:hint="eastAsia"/>
          <w:sz w:val="28"/>
          <w:szCs w:val="28"/>
        </w:rPr>
        <w:t>由於復國墩漁港的主要限制在於現況港口泊地面積小、陸域面積有限、港埠設施不建全及漁業功能發展不佳，惟因現況尚待建置，因此具備發展性。</w:t>
      </w:r>
      <w:proofErr w:type="gramStart"/>
      <w:r w:rsidRPr="00C27AF5">
        <w:rPr>
          <w:rFonts w:ascii="標楷體" w:eastAsia="標楷體" w:hAnsi="標楷體" w:hint="eastAsia"/>
          <w:sz w:val="28"/>
          <w:szCs w:val="28"/>
        </w:rPr>
        <w:t>再者，</w:t>
      </w:r>
      <w:proofErr w:type="gramEnd"/>
      <w:r w:rsidRPr="00C27AF5">
        <w:rPr>
          <w:rFonts w:ascii="標楷體" w:eastAsia="標楷體" w:hAnsi="標楷體" w:hint="eastAsia"/>
          <w:sz w:val="28"/>
          <w:szCs w:val="28"/>
        </w:rPr>
        <w:t>復國墩漁港鄰近有可利用的腹地，因此積極朝整合型的休閒觀光漁港進行規劃，因此復國墩漁港發展之多元主題定位為「地方特色休閒型觀光漁港」。</w:t>
      </w:r>
    </w:p>
    <w:p w:rsidR="00EF4C4F" w:rsidRDefault="00EF4C4F" w:rsidP="00EF4C4F">
      <w:pPr>
        <w:spacing w:line="480" w:lineRule="exact"/>
        <w:ind w:leftChars="300" w:left="720" w:firstLineChars="200" w:firstLine="560"/>
        <w:jc w:val="both"/>
        <w:rPr>
          <w:rFonts w:ascii="標楷體" w:eastAsia="標楷體" w:hAnsi="標楷體"/>
          <w:color w:val="000000" w:themeColor="text1"/>
          <w:sz w:val="28"/>
          <w:szCs w:val="28"/>
        </w:rPr>
      </w:pPr>
    </w:p>
    <w:p w:rsidR="00EF4C4F" w:rsidRDefault="004D4BF1" w:rsidP="004D4BF1">
      <w:pPr>
        <w:spacing w:line="480" w:lineRule="exact"/>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t xml:space="preserve">     2.計畫願景</w:t>
      </w:r>
    </w:p>
    <w:p w:rsidR="00EF4C4F" w:rsidRDefault="004D4BF1" w:rsidP="00EF4C4F">
      <w:pPr>
        <w:spacing w:line="480" w:lineRule="exact"/>
        <w:ind w:leftChars="300" w:left="720" w:firstLineChars="200" w:firstLine="560"/>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t>打造復國墩漁港成為具水岸親水空間之『地方特色休閒型觀光漁港』</w:t>
      </w:r>
      <w:r w:rsidR="00FC7891">
        <w:rPr>
          <w:rFonts w:ascii="標楷體" w:eastAsia="標楷體" w:hAnsi="標楷體" w:hint="eastAsia"/>
          <w:color w:val="000000" w:themeColor="text1"/>
          <w:sz w:val="28"/>
          <w:szCs w:val="28"/>
        </w:rPr>
        <w:t>新亮點</w:t>
      </w:r>
      <w:r>
        <w:rPr>
          <w:rFonts w:ascii="標楷體" w:eastAsia="標楷體" w:hAnsi="標楷體" w:hint="eastAsia"/>
          <w:color w:val="000000" w:themeColor="text1"/>
          <w:sz w:val="28"/>
          <w:szCs w:val="28"/>
        </w:rPr>
        <w:t>。</w:t>
      </w:r>
    </w:p>
    <w:p w:rsidR="00EF4C4F" w:rsidRDefault="004D4BF1" w:rsidP="00EF4C4F">
      <w:pPr>
        <w:spacing w:line="480" w:lineRule="exact"/>
        <w:ind w:leftChars="300" w:left="720" w:firstLineChars="200" w:firstLine="560"/>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t>計畫願景說明如下:</w:t>
      </w:r>
    </w:p>
    <w:p w:rsidR="00EF4C4F" w:rsidRPr="004D4BF1" w:rsidRDefault="004D4BF1" w:rsidP="00F82D3E">
      <w:pPr>
        <w:pStyle w:val="ae"/>
        <w:numPr>
          <w:ilvl w:val="0"/>
          <w:numId w:val="5"/>
        </w:numPr>
        <w:spacing w:line="480" w:lineRule="exact"/>
        <w:ind w:leftChars="0"/>
        <w:jc w:val="both"/>
        <w:rPr>
          <w:rFonts w:ascii="標楷體" w:eastAsia="標楷體" w:hAnsi="標楷體"/>
          <w:sz w:val="28"/>
          <w:szCs w:val="28"/>
        </w:rPr>
      </w:pPr>
      <w:r w:rsidRPr="004D4BF1">
        <w:rPr>
          <w:rFonts w:ascii="標楷體" w:eastAsia="標楷體" w:hAnsi="標楷體" w:hint="eastAsia"/>
        </w:rPr>
        <w:t>復</w:t>
      </w:r>
      <w:r w:rsidRPr="004D4BF1">
        <w:rPr>
          <w:rFonts w:ascii="標楷體" w:eastAsia="標楷體" w:hAnsi="標楷體" w:hint="eastAsia"/>
          <w:sz w:val="28"/>
          <w:szCs w:val="28"/>
        </w:rPr>
        <w:t>國墩漁港位於大金門的東半島，現況除了碼頭設施之外，並無其它的港埠以及漁業設施，只做為單純停放漁船、舢舨的港口，漁業活動量亦相對為弱；但就整體漁業使用需求功能面上，建議仍應就基礎漁業需求設施作整體健全規劃</w:t>
      </w:r>
      <w:r>
        <w:rPr>
          <w:rFonts w:ascii="標楷體" w:eastAsia="標楷體" w:hAnsi="標楷體" w:hint="eastAsia"/>
          <w:sz w:val="28"/>
          <w:szCs w:val="28"/>
        </w:rPr>
        <w:t>建設</w:t>
      </w:r>
      <w:r w:rsidRPr="004D4BF1">
        <w:rPr>
          <w:rFonts w:ascii="標楷體" w:eastAsia="標楷體" w:hAnsi="標楷體" w:hint="eastAsia"/>
          <w:sz w:val="28"/>
          <w:szCs w:val="28"/>
        </w:rPr>
        <w:t>。</w:t>
      </w:r>
    </w:p>
    <w:p w:rsidR="004D4BF1" w:rsidRPr="004D4BF1" w:rsidRDefault="004D4BF1" w:rsidP="00F82D3E">
      <w:pPr>
        <w:pStyle w:val="ae"/>
        <w:numPr>
          <w:ilvl w:val="0"/>
          <w:numId w:val="5"/>
        </w:numPr>
        <w:spacing w:line="480" w:lineRule="exact"/>
        <w:ind w:leftChars="0"/>
        <w:jc w:val="both"/>
        <w:rPr>
          <w:rFonts w:ascii="標楷體" w:eastAsia="標楷體" w:hAnsi="標楷體"/>
          <w:color w:val="000000" w:themeColor="text1"/>
          <w:sz w:val="28"/>
          <w:szCs w:val="28"/>
        </w:rPr>
      </w:pPr>
      <w:r w:rsidRPr="004D4BF1">
        <w:rPr>
          <w:rFonts w:ascii="標楷體" w:eastAsia="標楷體" w:hAnsi="標楷體" w:hint="eastAsia"/>
          <w:sz w:val="28"/>
          <w:szCs w:val="28"/>
        </w:rPr>
        <w:t>既有港區陸域空間有限，規劃於入口道路處擴充港區範圍、</w:t>
      </w:r>
      <w:proofErr w:type="gramStart"/>
      <w:r w:rsidRPr="004D4BF1">
        <w:rPr>
          <w:rFonts w:ascii="標楷體" w:eastAsia="標楷體" w:hAnsi="標楷體" w:hint="eastAsia"/>
          <w:sz w:val="28"/>
          <w:szCs w:val="28"/>
        </w:rPr>
        <w:t>填築陸域</w:t>
      </w:r>
      <w:proofErr w:type="gramEnd"/>
      <w:r w:rsidRPr="004D4BF1">
        <w:rPr>
          <w:rFonts w:ascii="標楷體" w:eastAsia="標楷體" w:hAnsi="標楷體" w:hint="eastAsia"/>
          <w:sz w:val="28"/>
          <w:szCs w:val="28"/>
        </w:rPr>
        <w:t>面積，</w:t>
      </w:r>
      <w:proofErr w:type="gramStart"/>
      <w:r w:rsidRPr="004D4BF1">
        <w:rPr>
          <w:rFonts w:ascii="標楷體" w:eastAsia="標楷體" w:hAnsi="標楷體" w:hint="eastAsia"/>
          <w:sz w:val="28"/>
          <w:szCs w:val="28"/>
        </w:rPr>
        <w:t>哨站處以</w:t>
      </w:r>
      <w:proofErr w:type="gramEnd"/>
      <w:r w:rsidRPr="004D4BF1">
        <w:rPr>
          <w:rFonts w:ascii="標楷體" w:eastAsia="標楷體" w:hAnsi="標楷體" w:hint="eastAsia"/>
          <w:sz w:val="28"/>
          <w:szCs w:val="28"/>
        </w:rPr>
        <w:t>疏浚之土方填</w:t>
      </w:r>
      <w:proofErr w:type="gramStart"/>
      <w:r w:rsidRPr="004D4BF1">
        <w:rPr>
          <w:rFonts w:ascii="標楷體" w:eastAsia="標楷體" w:hAnsi="標楷體" w:hint="eastAsia"/>
          <w:sz w:val="28"/>
          <w:szCs w:val="28"/>
        </w:rPr>
        <w:t>築岩礁</w:t>
      </w:r>
      <w:proofErr w:type="gramEnd"/>
      <w:r w:rsidRPr="004D4BF1">
        <w:rPr>
          <w:rFonts w:ascii="標楷體" w:eastAsia="標楷體" w:hAnsi="標楷體" w:hint="eastAsia"/>
          <w:sz w:val="28"/>
          <w:szCs w:val="28"/>
        </w:rPr>
        <w:t>，新增陸域使用面積，以供多元化規劃使用。</w:t>
      </w:r>
    </w:p>
    <w:p w:rsidR="004D4BF1" w:rsidRPr="004D4BF1" w:rsidRDefault="004D4BF1" w:rsidP="00F82D3E">
      <w:pPr>
        <w:pStyle w:val="ae"/>
        <w:numPr>
          <w:ilvl w:val="0"/>
          <w:numId w:val="5"/>
        </w:numPr>
        <w:spacing w:line="480" w:lineRule="exact"/>
        <w:ind w:leftChars="0"/>
        <w:jc w:val="both"/>
        <w:rPr>
          <w:rFonts w:ascii="標楷體" w:eastAsia="標楷體" w:hAnsi="標楷體"/>
          <w:color w:val="000000" w:themeColor="text1"/>
          <w:sz w:val="28"/>
          <w:szCs w:val="28"/>
        </w:rPr>
      </w:pPr>
      <w:r w:rsidRPr="004D4BF1">
        <w:rPr>
          <w:rFonts w:ascii="標楷體" w:eastAsia="標楷體" w:hAnsi="標楷體" w:hint="eastAsia"/>
          <w:sz w:val="28"/>
          <w:szCs w:val="28"/>
        </w:rPr>
        <w:t>在多元化的發展規劃上，結合</w:t>
      </w:r>
      <w:proofErr w:type="gramStart"/>
      <w:r w:rsidRPr="004D4BF1">
        <w:rPr>
          <w:rFonts w:ascii="標楷體" w:eastAsia="標楷體" w:hAnsi="標楷體" w:hint="eastAsia"/>
          <w:sz w:val="28"/>
          <w:szCs w:val="28"/>
        </w:rPr>
        <w:t>週邊岩灘</w:t>
      </w:r>
      <w:proofErr w:type="gramEnd"/>
      <w:r w:rsidRPr="004D4BF1">
        <w:rPr>
          <w:rFonts w:ascii="標楷體" w:eastAsia="標楷體" w:hAnsi="標楷體" w:hint="eastAsia"/>
          <w:sz w:val="28"/>
          <w:szCs w:val="28"/>
        </w:rPr>
        <w:t>海域資源，擴充</w:t>
      </w:r>
      <w:proofErr w:type="gramStart"/>
      <w:r w:rsidRPr="004D4BF1">
        <w:rPr>
          <w:rFonts w:ascii="標楷體" w:eastAsia="標楷體" w:hAnsi="標楷體" w:hint="eastAsia"/>
          <w:sz w:val="28"/>
          <w:szCs w:val="28"/>
        </w:rPr>
        <w:t>劃設港區</w:t>
      </w:r>
      <w:proofErr w:type="gramEnd"/>
      <w:r w:rsidRPr="004D4BF1">
        <w:rPr>
          <w:rFonts w:ascii="標楷體" w:eastAsia="標楷體" w:hAnsi="標楷體" w:hint="eastAsia"/>
          <w:sz w:val="28"/>
          <w:szCs w:val="28"/>
        </w:rPr>
        <w:t>範圍，規劃發展高級漁類復育養殖區、海釣區，聯結復國墩水產美食聚落，提供充分的特色漁產給鄰近的復國墩美食餐廳供遊客選擇。</w:t>
      </w:r>
    </w:p>
    <w:p w:rsidR="00EF4C4F" w:rsidRDefault="00EF4C4F" w:rsidP="00EF4C4F">
      <w:pPr>
        <w:spacing w:line="480" w:lineRule="exact"/>
        <w:ind w:leftChars="300" w:left="720" w:firstLineChars="200" w:firstLine="560"/>
        <w:jc w:val="both"/>
        <w:rPr>
          <w:rFonts w:ascii="標楷體" w:eastAsia="標楷體" w:hAnsi="標楷體"/>
          <w:color w:val="000000" w:themeColor="text1"/>
          <w:sz w:val="28"/>
          <w:szCs w:val="28"/>
        </w:rPr>
      </w:pPr>
    </w:p>
    <w:p w:rsidR="00DA77DA" w:rsidRPr="00E97737" w:rsidRDefault="00DA77DA" w:rsidP="007F5F4A">
      <w:pPr>
        <w:snapToGrid w:val="0"/>
        <w:spacing w:beforeLines="100" w:before="240" w:line="480" w:lineRule="exact"/>
        <w:outlineLvl w:val="0"/>
        <w:rPr>
          <w:rFonts w:eastAsia="標楷體"/>
          <w:b/>
          <w:bCs/>
          <w:sz w:val="32"/>
          <w:szCs w:val="32"/>
        </w:rPr>
      </w:pPr>
      <w:r w:rsidRPr="00E97737">
        <w:rPr>
          <w:rFonts w:eastAsia="標楷體" w:hint="eastAsia"/>
          <w:b/>
          <w:bCs/>
          <w:sz w:val="32"/>
          <w:szCs w:val="32"/>
        </w:rPr>
        <w:lastRenderedPageBreak/>
        <w:t>（二）規劃構想圖</w:t>
      </w:r>
    </w:p>
    <w:p w:rsidR="00A0736F" w:rsidRPr="00B97BCC" w:rsidRDefault="00A0736F" w:rsidP="00A0736F">
      <w:pPr>
        <w:overflowPunct w:val="0"/>
        <w:autoSpaceDE w:val="0"/>
        <w:autoSpaceDN w:val="0"/>
        <w:spacing w:line="480" w:lineRule="exact"/>
        <w:ind w:leftChars="300" w:left="720" w:firstLineChars="200" w:firstLine="560"/>
        <w:jc w:val="both"/>
        <w:rPr>
          <w:rFonts w:eastAsia="標楷體"/>
          <w:sz w:val="28"/>
          <w:szCs w:val="28"/>
        </w:rPr>
      </w:pPr>
      <w:r w:rsidRPr="00B97BCC">
        <w:rPr>
          <w:rFonts w:eastAsia="標楷體"/>
          <w:sz w:val="28"/>
          <w:szCs w:val="28"/>
        </w:rPr>
        <w:t>復國墩漁港未來朝向多元化的發展規劃，漁港區北側可結合</w:t>
      </w:r>
      <w:proofErr w:type="gramStart"/>
      <w:r w:rsidRPr="00B97BCC">
        <w:rPr>
          <w:rFonts w:eastAsia="標楷體"/>
          <w:sz w:val="28"/>
          <w:szCs w:val="28"/>
        </w:rPr>
        <w:t>週邊岩灘</w:t>
      </w:r>
      <w:proofErr w:type="gramEnd"/>
      <w:r w:rsidRPr="00B97BCC">
        <w:rPr>
          <w:rFonts w:eastAsia="標楷體"/>
          <w:sz w:val="28"/>
          <w:szCs w:val="28"/>
        </w:rPr>
        <w:t>海域資源，規劃發展高級</w:t>
      </w:r>
      <w:r w:rsidRPr="00B97BCC">
        <w:rPr>
          <w:rFonts w:eastAsia="標楷體" w:hint="eastAsia"/>
          <w:sz w:val="28"/>
          <w:szCs w:val="28"/>
        </w:rPr>
        <w:t>魚</w:t>
      </w:r>
      <w:r w:rsidRPr="00B97BCC">
        <w:rPr>
          <w:rFonts w:eastAsia="標楷體"/>
          <w:sz w:val="28"/>
          <w:szCs w:val="28"/>
        </w:rPr>
        <w:t>類復育養殖區、海釣區，聯結復國墩水產美食聚落，提供充分的特色漁產給鄰近的復國墩美食餐廳供遊客選擇。未來漁港區發展將朝向多元功能，漁港除了維持或是加強既有漁港設施功能外，另外訂定了多元主題的發展目標，</w:t>
      </w:r>
      <w:r w:rsidR="00C520DD">
        <w:rPr>
          <w:rFonts w:eastAsia="標楷體"/>
          <w:sz w:val="28"/>
          <w:szCs w:val="28"/>
        </w:rPr>
        <w:t>除建置漁業</w:t>
      </w:r>
      <w:r w:rsidR="00C520DD" w:rsidRPr="004D4BF1">
        <w:rPr>
          <w:rFonts w:ascii="標楷體" w:eastAsia="標楷體" w:hAnsi="標楷體" w:hint="eastAsia"/>
          <w:sz w:val="28"/>
          <w:szCs w:val="28"/>
        </w:rPr>
        <w:t>復育區</w:t>
      </w:r>
      <w:r w:rsidRPr="00B97BCC">
        <w:rPr>
          <w:rFonts w:eastAsia="標楷體"/>
          <w:sz w:val="28"/>
          <w:szCs w:val="28"/>
        </w:rPr>
        <w:t>，</w:t>
      </w:r>
      <w:r w:rsidR="00C520DD">
        <w:rPr>
          <w:rFonts w:eastAsia="標楷體"/>
          <w:sz w:val="28"/>
          <w:szCs w:val="28"/>
        </w:rPr>
        <w:t>培育高經濟水產資源，並結合港區、復育區與附近景區建構觀光、休閒設施</w:t>
      </w:r>
      <w:r w:rsidR="00D80C84">
        <w:rPr>
          <w:rFonts w:eastAsia="標楷體"/>
          <w:sz w:val="28"/>
          <w:szCs w:val="28"/>
        </w:rPr>
        <w:t>，冀發揮該漁港水環境不可替代之產業、觀光、休閒多元發展之最大效能</w:t>
      </w:r>
      <w:r w:rsidRPr="00B97BCC">
        <w:rPr>
          <w:rFonts w:eastAsia="標楷體"/>
          <w:sz w:val="28"/>
          <w:szCs w:val="28"/>
        </w:rPr>
        <w:t>。</w:t>
      </w:r>
    </w:p>
    <w:p w:rsidR="00A0736F" w:rsidRPr="00B97BCC" w:rsidRDefault="00A0736F" w:rsidP="00A0736F">
      <w:pPr>
        <w:overflowPunct w:val="0"/>
        <w:autoSpaceDE w:val="0"/>
        <w:autoSpaceDN w:val="0"/>
        <w:spacing w:line="480" w:lineRule="exact"/>
        <w:ind w:leftChars="300" w:left="720" w:firstLineChars="200" w:firstLine="560"/>
        <w:jc w:val="both"/>
        <w:rPr>
          <w:rFonts w:eastAsia="標楷體"/>
          <w:sz w:val="28"/>
          <w:szCs w:val="28"/>
        </w:rPr>
      </w:pPr>
      <w:r w:rsidRPr="00B97BCC">
        <w:rPr>
          <w:rFonts w:eastAsia="標楷體" w:hint="eastAsia"/>
          <w:sz w:val="28"/>
          <w:szCs w:val="28"/>
        </w:rPr>
        <w:t>港區北防波堤外側海域，因天然條件礁石多，規劃</w:t>
      </w:r>
      <w:proofErr w:type="gramStart"/>
      <w:r w:rsidRPr="00B97BCC">
        <w:rPr>
          <w:rFonts w:eastAsia="標楷體" w:hint="eastAsia"/>
          <w:sz w:val="28"/>
          <w:szCs w:val="28"/>
        </w:rPr>
        <w:t>作為高端漁獲</w:t>
      </w:r>
      <w:proofErr w:type="gramEnd"/>
      <w:r w:rsidRPr="00B97BCC">
        <w:rPr>
          <w:rFonts w:eastAsia="標楷體" w:hint="eastAsia"/>
          <w:sz w:val="28"/>
          <w:szCs w:val="28"/>
        </w:rPr>
        <w:t>之養殖場地，於外側設置人工魚礁作為阻隔，內側即可形成天然之養殖場，作為高級漁獲水產養殖基地，提供特色漁產供鄰近復國墩海鮮餐廳以及對外銷售用。設置人工</w:t>
      </w:r>
      <w:proofErr w:type="gramStart"/>
      <w:r w:rsidRPr="00B97BCC">
        <w:rPr>
          <w:rFonts w:eastAsia="標楷體" w:hint="eastAsia"/>
          <w:sz w:val="28"/>
          <w:szCs w:val="28"/>
        </w:rPr>
        <w:t>魚礁可因</w:t>
      </w:r>
      <w:proofErr w:type="gramEnd"/>
      <w:r w:rsidRPr="00B97BCC">
        <w:rPr>
          <w:rFonts w:eastAsia="標楷體" w:hint="eastAsia"/>
          <w:sz w:val="28"/>
          <w:szCs w:val="28"/>
        </w:rPr>
        <w:t>海流、潮汐、波浪等作用，造成水體之上下混合與形成渦流攪拌海底營養鹽類，增進浮游生物之繁殖孳生能力；且魚礁</w:t>
      </w:r>
      <w:proofErr w:type="gramStart"/>
      <w:r w:rsidRPr="00B97BCC">
        <w:rPr>
          <w:rFonts w:eastAsia="標楷體" w:hint="eastAsia"/>
          <w:sz w:val="28"/>
          <w:szCs w:val="28"/>
        </w:rPr>
        <w:t>礁</w:t>
      </w:r>
      <w:proofErr w:type="gramEnd"/>
      <w:r w:rsidRPr="00B97BCC">
        <w:rPr>
          <w:rFonts w:eastAsia="標楷體" w:hint="eastAsia"/>
          <w:sz w:val="28"/>
          <w:szCs w:val="28"/>
        </w:rPr>
        <w:t>體之廣大表面積提供許多附著性生物之附著生長繁殖，進而形成極佳</w:t>
      </w:r>
      <w:proofErr w:type="gramStart"/>
      <w:r w:rsidR="00D80C84">
        <w:rPr>
          <w:rFonts w:eastAsia="標楷體" w:hint="eastAsia"/>
          <w:sz w:val="28"/>
          <w:szCs w:val="28"/>
        </w:rPr>
        <w:t>釣</w:t>
      </w:r>
      <w:r w:rsidRPr="00B97BCC">
        <w:rPr>
          <w:rFonts w:eastAsia="標楷體" w:hint="eastAsia"/>
          <w:sz w:val="28"/>
          <w:szCs w:val="28"/>
        </w:rPr>
        <w:t>餌料場</w:t>
      </w:r>
      <w:proofErr w:type="gramEnd"/>
      <w:r w:rsidRPr="00B97BCC">
        <w:rPr>
          <w:rFonts w:eastAsia="標楷體" w:hint="eastAsia"/>
          <w:sz w:val="28"/>
          <w:szCs w:val="28"/>
        </w:rPr>
        <w:t>，因而吸引洄游性魚類的聚集、滯留。魚礁表面及隱蔽處，可供給許多魚類黏著性卵、烏賊卵等附著孵化，孵化後之仔</w:t>
      </w:r>
      <w:proofErr w:type="gramStart"/>
      <w:r w:rsidRPr="00B97BCC">
        <w:rPr>
          <w:rFonts w:eastAsia="標楷體" w:hint="eastAsia"/>
          <w:sz w:val="28"/>
          <w:szCs w:val="28"/>
        </w:rPr>
        <w:t>稚</w:t>
      </w:r>
      <w:proofErr w:type="gramEnd"/>
      <w:r w:rsidRPr="00B97BCC">
        <w:rPr>
          <w:rFonts w:eastAsia="標楷體" w:hint="eastAsia"/>
          <w:sz w:val="28"/>
          <w:szCs w:val="28"/>
        </w:rPr>
        <w:t>魚亦可獲得庇護成長之環境。復育區海域之規劃需擴大，為防範大陸籍漁船越界不當捕撈，在階段性的工程施作依序分成</w:t>
      </w:r>
      <w:r w:rsidRPr="00B97BCC">
        <w:rPr>
          <w:rFonts w:eastAsia="標楷體" w:hint="eastAsia"/>
          <w:sz w:val="28"/>
          <w:szCs w:val="28"/>
        </w:rPr>
        <w:t>(</w:t>
      </w:r>
      <w:proofErr w:type="gramStart"/>
      <w:r w:rsidRPr="00B97BCC">
        <w:rPr>
          <w:rFonts w:eastAsia="標楷體" w:hint="eastAsia"/>
          <w:sz w:val="28"/>
          <w:szCs w:val="28"/>
        </w:rPr>
        <w:t>一</w:t>
      </w:r>
      <w:proofErr w:type="gramEnd"/>
      <w:r w:rsidRPr="00B97BCC">
        <w:rPr>
          <w:rFonts w:eastAsia="標楷體" w:hint="eastAsia"/>
          <w:sz w:val="28"/>
          <w:szCs w:val="28"/>
        </w:rPr>
        <w:t>)</w:t>
      </w:r>
      <w:r w:rsidRPr="00B97BCC">
        <w:rPr>
          <w:rFonts w:eastAsia="標楷體" w:hint="eastAsia"/>
          <w:sz w:val="28"/>
          <w:szCs w:val="28"/>
        </w:rPr>
        <w:t>投放保護</w:t>
      </w:r>
      <w:proofErr w:type="gramStart"/>
      <w:r w:rsidRPr="00B97BCC">
        <w:rPr>
          <w:rFonts w:eastAsia="標楷體" w:hint="eastAsia"/>
          <w:sz w:val="28"/>
          <w:szCs w:val="28"/>
        </w:rPr>
        <w:t>魚礁於北</w:t>
      </w:r>
      <w:proofErr w:type="gramEnd"/>
      <w:r w:rsidRPr="00B97BCC">
        <w:rPr>
          <w:rFonts w:eastAsia="標楷體" w:hint="eastAsia"/>
          <w:sz w:val="28"/>
          <w:szCs w:val="28"/>
        </w:rPr>
        <w:t>側開口處，</w:t>
      </w:r>
      <w:proofErr w:type="gramStart"/>
      <w:r w:rsidRPr="00B97BCC">
        <w:rPr>
          <w:rFonts w:eastAsia="標楷體" w:hint="eastAsia"/>
          <w:sz w:val="28"/>
          <w:szCs w:val="28"/>
        </w:rPr>
        <w:t>達阻絕</w:t>
      </w:r>
      <w:proofErr w:type="gramEnd"/>
      <w:r w:rsidRPr="00B97BCC">
        <w:rPr>
          <w:rFonts w:eastAsia="標楷體" w:hint="eastAsia"/>
          <w:sz w:val="28"/>
          <w:szCs w:val="28"/>
        </w:rPr>
        <w:t>之功效；</w:t>
      </w:r>
      <w:r w:rsidRPr="00B97BCC">
        <w:rPr>
          <w:rFonts w:eastAsia="標楷體" w:hint="eastAsia"/>
          <w:sz w:val="28"/>
          <w:szCs w:val="28"/>
        </w:rPr>
        <w:t>(</w:t>
      </w:r>
      <w:r w:rsidRPr="00B97BCC">
        <w:rPr>
          <w:rFonts w:eastAsia="標楷體" w:hint="eastAsia"/>
          <w:sz w:val="28"/>
          <w:szCs w:val="28"/>
        </w:rPr>
        <w:t>二</w:t>
      </w:r>
      <w:r w:rsidRPr="00B97BCC">
        <w:rPr>
          <w:rFonts w:eastAsia="標楷體" w:hint="eastAsia"/>
          <w:sz w:val="28"/>
          <w:szCs w:val="28"/>
        </w:rPr>
        <w:t>)</w:t>
      </w:r>
      <w:r w:rsidRPr="00B97BCC">
        <w:rPr>
          <w:rFonts w:eastAsia="標楷體" w:hint="eastAsia"/>
          <w:sz w:val="28"/>
          <w:szCs w:val="28"/>
        </w:rPr>
        <w:t>經營海洋牧場海域；</w:t>
      </w:r>
      <w:r w:rsidRPr="00B97BCC">
        <w:rPr>
          <w:rFonts w:eastAsia="標楷體" w:hint="eastAsia"/>
          <w:sz w:val="28"/>
          <w:szCs w:val="28"/>
        </w:rPr>
        <w:t>(</w:t>
      </w:r>
      <w:r w:rsidRPr="00B97BCC">
        <w:rPr>
          <w:rFonts w:eastAsia="標楷體" w:hint="eastAsia"/>
          <w:sz w:val="28"/>
          <w:szCs w:val="28"/>
        </w:rPr>
        <w:t>三</w:t>
      </w:r>
      <w:r w:rsidRPr="00B97BCC">
        <w:rPr>
          <w:rFonts w:eastAsia="標楷體" w:hint="eastAsia"/>
          <w:sz w:val="28"/>
          <w:szCs w:val="28"/>
        </w:rPr>
        <w:t>)</w:t>
      </w:r>
      <w:r w:rsidRPr="00B97BCC">
        <w:rPr>
          <w:rFonts w:eastAsia="標楷體" w:hint="eastAsia"/>
          <w:sz w:val="28"/>
          <w:szCs w:val="28"/>
        </w:rPr>
        <w:t>建立人工</w:t>
      </w:r>
      <w:proofErr w:type="gramStart"/>
      <w:r w:rsidRPr="00B97BCC">
        <w:rPr>
          <w:rFonts w:eastAsia="標楷體" w:hint="eastAsia"/>
          <w:sz w:val="28"/>
          <w:szCs w:val="28"/>
        </w:rPr>
        <w:t>魚礁禁漁</w:t>
      </w:r>
      <w:proofErr w:type="gramEnd"/>
      <w:r w:rsidRPr="00B97BCC">
        <w:rPr>
          <w:rFonts w:eastAsia="標楷體" w:hint="eastAsia"/>
          <w:sz w:val="28"/>
          <w:szCs w:val="28"/>
        </w:rPr>
        <w:t>區。</w:t>
      </w:r>
    </w:p>
    <w:p w:rsidR="00290496" w:rsidRDefault="00290496" w:rsidP="007F5F4A">
      <w:pPr>
        <w:snapToGrid w:val="0"/>
        <w:spacing w:beforeLines="100" w:before="240" w:line="480" w:lineRule="exact"/>
        <w:ind w:left="720"/>
        <w:outlineLvl w:val="0"/>
        <w:rPr>
          <w:rFonts w:ascii="標楷體" w:eastAsia="標楷體" w:hAnsi="標楷體"/>
          <w:bCs/>
          <w:sz w:val="28"/>
          <w:szCs w:val="28"/>
        </w:rPr>
      </w:pPr>
    </w:p>
    <w:p w:rsidR="00A0736F" w:rsidRDefault="00A0736F" w:rsidP="007F5F4A">
      <w:pPr>
        <w:snapToGrid w:val="0"/>
        <w:spacing w:beforeLines="100" w:before="240" w:line="480" w:lineRule="exact"/>
        <w:ind w:left="720"/>
        <w:outlineLvl w:val="0"/>
        <w:rPr>
          <w:rFonts w:ascii="標楷體" w:eastAsia="標楷體" w:hAnsi="標楷體"/>
          <w:bCs/>
          <w:sz w:val="28"/>
          <w:szCs w:val="28"/>
        </w:rPr>
      </w:pPr>
    </w:p>
    <w:p w:rsidR="00A0736F" w:rsidRDefault="00A0736F" w:rsidP="007F5F4A">
      <w:pPr>
        <w:snapToGrid w:val="0"/>
        <w:spacing w:beforeLines="100" w:before="240" w:line="480" w:lineRule="exact"/>
        <w:ind w:left="720"/>
        <w:outlineLvl w:val="0"/>
        <w:rPr>
          <w:rFonts w:ascii="標楷體" w:eastAsia="標楷體" w:hAnsi="標楷體"/>
          <w:bCs/>
          <w:sz w:val="28"/>
          <w:szCs w:val="28"/>
        </w:rPr>
      </w:pPr>
    </w:p>
    <w:p w:rsidR="00A0736F" w:rsidRDefault="00A0736F" w:rsidP="007F5F4A">
      <w:pPr>
        <w:snapToGrid w:val="0"/>
        <w:spacing w:beforeLines="100" w:before="240" w:line="480" w:lineRule="exact"/>
        <w:ind w:left="720"/>
        <w:outlineLvl w:val="0"/>
        <w:rPr>
          <w:rFonts w:ascii="標楷體" w:eastAsia="標楷體" w:hAnsi="標楷體"/>
          <w:bCs/>
          <w:sz w:val="28"/>
          <w:szCs w:val="28"/>
        </w:rPr>
      </w:pPr>
    </w:p>
    <w:p w:rsidR="00A0736F" w:rsidRDefault="00A0736F" w:rsidP="007F5F4A">
      <w:pPr>
        <w:snapToGrid w:val="0"/>
        <w:spacing w:beforeLines="100" w:before="240" w:line="480" w:lineRule="exact"/>
        <w:ind w:left="720"/>
        <w:outlineLvl w:val="0"/>
        <w:rPr>
          <w:rFonts w:ascii="標楷體" w:eastAsia="標楷體" w:hAnsi="標楷體"/>
          <w:bCs/>
          <w:sz w:val="28"/>
          <w:szCs w:val="28"/>
        </w:rPr>
      </w:pPr>
    </w:p>
    <w:p w:rsidR="00A0736F" w:rsidRDefault="00A0736F" w:rsidP="007F5F4A">
      <w:pPr>
        <w:snapToGrid w:val="0"/>
        <w:spacing w:beforeLines="100" w:before="240" w:line="480" w:lineRule="exact"/>
        <w:ind w:left="720"/>
        <w:outlineLvl w:val="0"/>
        <w:rPr>
          <w:rFonts w:ascii="標楷體" w:eastAsia="標楷體" w:hAnsi="標楷體"/>
          <w:bCs/>
          <w:sz w:val="28"/>
          <w:szCs w:val="28"/>
        </w:rPr>
      </w:pPr>
    </w:p>
    <w:p w:rsidR="00E01915" w:rsidRDefault="00E01915" w:rsidP="007F5F4A">
      <w:pPr>
        <w:snapToGrid w:val="0"/>
        <w:spacing w:beforeLines="100" w:before="240" w:line="480" w:lineRule="exact"/>
        <w:ind w:left="720"/>
        <w:outlineLvl w:val="0"/>
        <w:rPr>
          <w:rFonts w:ascii="標楷體" w:eastAsia="標楷體" w:hAnsi="標楷體"/>
          <w:bCs/>
          <w:sz w:val="28"/>
          <w:szCs w:val="28"/>
        </w:rPr>
        <w:sectPr w:rsidR="00E01915" w:rsidSect="00CC3153">
          <w:pgSz w:w="11906" w:h="16838" w:code="9"/>
          <w:pgMar w:top="1134" w:right="1134" w:bottom="1418" w:left="1418" w:header="851" w:footer="479" w:gutter="0"/>
          <w:pgNumType w:start="9"/>
          <w:cols w:space="425"/>
          <w:docGrid w:linePitch="360"/>
        </w:sectPr>
      </w:pPr>
    </w:p>
    <w:p w:rsidR="00A0736F" w:rsidRPr="00A0736F" w:rsidRDefault="00E01915" w:rsidP="007F5F4A">
      <w:pPr>
        <w:snapToGrid w:val="0"/>
        <w:spacing w:beforeLines="100" w:before="240"/>
        <w:ind w:left="720"/>
        <w:jc w:val="center"/>
        <w:outlineLvl w:val="0"/>
        <w:rPr>
          <w:rFonts w:ascii="標楷體" w:eastAsia="標楷體" w:hAnsi="標楷體"/>
          <w:bCs/>
          <w:sz w:val="28"/>
          <w:szCs w:val="28"/>
        </w:rPr>
      </w:pPr>
      <w:r w:rsidRPr="00E01915">
        <w:rPr>
          <w:rFonts w:ascii="標楷體" w:eastAsia="標楷體" w:hAnsi="標楷體" w:hint="eastAsia"/>
          <w:bCs/>
          <w:noProof/>
          <w:sz w:val="28"/>
          <w:szCs w:val="28"/>
        </w:rPr>
        <w:lastRenderedPageBreak/>
        <w:drawing>
          <wp:inline distT="0" distB="0" distL="0" distR="0">
            <wp:extent cx="9718773" cy="8343313"/>
            <wp:effectExtent l="19050" t="0" r="0" b="0"/>
            <wp:docPr id="18"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srcRect/>
                    <a:stretch>
                      <a:fillRect/>
                    </a:stretch>
                  </pic:blipFill>
                  <pic:spPr bwMode="auto">
                    <a:xfrm>
                      <a:off x="0" y="0"/>
                      <a:ext cx="9722301" cy="8346342"/>
                    </a:xfrm>
                    <a:prstGeom prst="rect">
                      <a:avLst/>
                    </a:prstGeom>
                    <a:noFill/>
                    <a:ln w="9525">
                      <a:noFill/>
                      <a:miter lim="800000"/>
                      <a:headEnd/>
                      <a:tailEnd/>
                    </a:ln>
                  </pic:spPr>
                </pic:pic>
              </a:graphicData>
            </a:graphic>
          </wp:inline>
        </w:drawing>
      </w:r>
    </w:p>
    <w:p w:rsidR="004D4BF1" w:rsidRPr="00E01915" w:rsidRDefault="004D4BF1" w:rsidP="007F5F4A">
      <w:pPr>
        <w:snapToGrid w:val="0"/>
        <w:spacing w:beforeLines="100" w:before="240"/>
        <w:ind w:left="720"/>
        <w:jc w:val="center"/>
        <w:outlineLvl w:val="0"/>
        <w:rPr>
          <w:rFonts w:ascii="標楷體" w:eastAsia="標楷體" w:hAnsi="標楷體"/>
          <w:b/>
          <w:bCs/>
          <w:sz w:val="28"/>
          <w:szCs w:val="28"/>
        </w:rPr>
      </w:pPr>
      <w:r w:rsidRPr="00E01915">
        <w:rPr>
          <w:rFonts w:ascii="標楷體" w:eastAsia="標楷體" w:hAnsi="標楷體" w:hint="eastAsia"/>
          <w:b/>
          <w:bCs/>
          <w:sz w:val="28"/>
          <w:szCs w:val="28"/>
        </w:rPr>
        <w:t>圖8</w:t>
      </w:r>
      <w:r w:rsidR="00E01915" w:rsidRPr="00E01915">
        <w:rPr>
          <w:rFonts w:ascii="標楷體" w:eastAsia="標楷體" w:hAnsi="標楷體" w:hint="eastAsia"/>
          <w:b/>
          <w:sz w:val="28"/>
          <w:szCs w:val="28"/>
        </w:rPr>
        <w:t>復國墩復育區人工魚礁規劃配置圖</w:t>
      </w:r>
    </w:p>
    <w:p w:rsidR="0035466A" w:rsidRDefault="0035466A" w:rsidP="007F5F4A">
      <w:pPr>
        <w:snapToGrid w:val="0"/>
        <w:spacing w:beforeLines="100" w:before="240"/>
        <w:ind w:left="720"/>
        <w:jc w:val="center"/>
        <w:outlineLvl w:val="0"/>
        <w:rPr>
          <w:rFonts w:ascii="標楷體" w:eastAsia="標楷體" w:hAnsi="標楷體"/>
          <w:bCs/>
          <w:sz w:val="28"/>
          <w:szCs w:val="28"/>
        </w:rPr>
        <w:sectPr w:rsidR="0035466A" w:rsidSect="0035466A">
          <w:pgSz w:w="23814" w:h="16840" w:orient="landscape" w:code="8"/>
          <w:pgMar w:top="1418" w:right="1134" w:bottom="1134" w:left="1418" w:header="851" w:footer="476" w:gutter="0"/>
          <w:pgNumType w:start="15"/>
          <w:cols w:space="425"/>
          <w:docGrid w:linePitch="360"/>
        </w:sectPr>
      </w:pPr>
    </w:p>
    <w:p w:rsidR="007B2867" w:rsidRDefault="007B2867" w:rsidP="007F5F4A">
      <w:pPr>
        <w:snapToGrid w:val="0"/>
        <w:spacing w:beforeLines="100" w:before="240"/>
        <w:jc w:val="center"/>
        <w:outlineLvl w:val="0"/>
        <w:rPr>
          <w:rFonts w:ascii="標楷體" w:eastAsia="標楷體" w:hAnsi="標楷體"/>
          <w:bCs/>
          <w:sz w:val="28"/>
          <w:szCs w:val="28"/>
        </w:rPr>
      </w:pPr>
      <w:r>
        <w:rPr>
          <w:rFonts w:ascii="標楷體" w:eastAsia="標楷體" w:hAnsi="標楷體" w:hint="eastAsia"/>
          <w:bCs/>
          <w:noProof/>
          <w:sz w:val="28"/>
          <w:szCs w:val="28"/>
        </w:rPr>
        <w:lastRenderedPageBreak/>
        <w:drawing>
          <wp:inline distT="0" distB="0" distL="0" distR="0">
            <wp:extent cx="5940425" cy="4451603"/>
            <wp:effectExtent l="19050" t="0" r="3175" b="0"/>
            <wp:docPr id="19"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srcRect/>
                    <a:stretch>
                      <a:fillRect/>
                    </a:stretch>
                  </pic:blipFill>
                  <pic:spPr bwMode="auto">
                    <a:xfrm>
                      <a:off x="0" y="0"/>
                      <a:ext cx="5940425" cy="4451603"/>
                    </a:xfrm>
                    <a:prstGeom prst="rect">
                      <a:avLst/>
                    </a:prstGeom>
                    <a:noFill/>
                    <a:ln w="9525">
                      <a:noFill/>
                      <a:miter lim="800000"/>
                      <a:headEnd/>
                      <a:tailEnd/>
                    </a:ln>
                  </pic:spPr>
                </pic:pic>
              </a:graphicData>
            </a:graphic>
          </wp:inline>
        </w:drawing>
      </w:r>
    </w:p>
    <w:p w:rsidR="007B2867" w:rsidRDefault="007B2867" w:rsidP="007B2867">
      <w:pPr>
        <w:snapToGrid w:val="0"/>
        <w:jc w:val="center"/>
        <w:outlineLvl w:val="0"/>
        <w:rPr>
          <w:rFonts w:ascii="標楷體" w:eastAsia="標楷體" w:hAnsi="標楷體"/>
          <w:bCs/>
          <w:sz w:val="28"/>
          <w:szCs w:val="28"/>
        </w:rPr>
      </w:pPr>
      <w:r>
        <w:rPr>
          <w:rFonts w:ascii="標楷體" w:eastAsia="標楷體" w:hAnsi="標楷體" w:hint="eastAsia"/>
          <w:bCs/>
          <w:noProof/>
          <w:sz w:val="28"/>
          <w:szCs w:val="28"/>
        </w:rPr>
        <w:drawing>
          <wp:inline distT="0" distB="0" distL="0" distR="0">
            <wp:extent cx="5940425" cy="3852926"/>
            <wp:effectExtent l="19050" t="0" r="3175" b="0"/>
            <wp:docPr id="20"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srcRect/>
                    <a:stretch>
                      <a:fillRect/>
                    </a:stretch>
                  </pic:blipFill>
                  <pic:spPr bwMode="auto">
                    <a:xfrm>
                      <a:off x="0" y="0"/>
                      <a:ext cx="5940425" cy="3852926"/>
                    </a:xfrm>
                    <a:prstGeom prst="rect">
                      <a:avLst/>
                    </a:prstGeom>
                    <a:noFill/>
                    <a:ln w="9525">
                      <a:noFill/>
                      <a:miter lim="800000"/>
                      <a:headEnd/>
                      <a:tailEnd/>
                    </a:ln>
                  </pic:spPr>
                </pic:pic>
              </a:graphicData>
            </a:graphic>
          </wp:inline>
        </w:drawing>
      </w:r>
    </w:p>
    <w:p w:rsidR="007B2867" w:rsidRDefault="007B2867" w:rsidP="007F5F4A">
      <w:pPr>
        <w:snapToGrid w:val="0"/>
        <w:spacing w:beforeLines="100" w:before="240"/>
        <w:ind w:left="720"/>
        <w:jc w:val="center"/>
        <w:outlineLvl w:val="0"/>
        <w:rPr>
          <w:rFonts w:ascii="標楷體" w:eastAsia="標楷體" w:hAnsi="標楷體"/>
          <w:b/>
          <w:sz w:val="28"/>
          <w:szCs w:val="28"/>
        </w:rPr>
      </w:pPr>
      <w:r w:rsidRPr="007B2867">
        <w:rPr>
          <w:rFonts w:ascii="標楷體" w:eastAsia="標楷體" w:hAnsi="標楷體" w:hint="eastAsia"/>
          <w:b/>
          <w:bCs/>
          <w:sz w:val="28"/>
          <w:szCs w:val="28"/>
        </w:rPr>
        <w:t xml:space="preserve">圖9  </w:t>
      </w:r>
      <w:r w:rsidRPr="007B2867">
        <w:rPr>
          <w:rFonts w:ascii="標楷體" w:eastAsia="標楷體" w:hAnsi="標楷體" w:hint="eastAsia"/>
          <w:b/>
          <w:sz w:val="28"/>
          <w:szCs w:val="28"/>
        </w:rPr>
        <w:t>復國墩復育區海洋牧場示意圖</w:t>
      </w:r>
    </w:p>
    <w:p w:rsidR="009A4203" w:rsidRPr="007B2867" w:rsidRDefault="009A4203" w:rsidP="007F5F4A">
      <w:pPr>
        <w:snapToGrid w:val="0"/>
        <w:spacing w:beforeLines="100" w:before="240"/>
        <w:ind w:left="720"/>
        <w:jc w:val="center"/>
        <w:outlineLvl w:val="0"/>
        <w:rPr>
          <w:rFonts w:ascii="標楷體" w:eastAsia="標楷體" w:hAnsi="標楷體"/>
          <w:b/>
          <w:bCs/>
          <w:sz w:val="28"/>
          <w:szCs w:val="28"/>
        </w:rPr>
      </w:pPr>
    </w:p>
    <w:p w:rsidR="004D4BF1" w:rsidRDefault="009A4203" w:rsidP="007F5F4A">
      <w:pPr>
        <w:snapToGrid w:val="0"/>
        <w:spacing w:beforeLines="100" w:before="240"/>
        <w:jc w:val="center"/>
        <w:outlineLvl w:val="0"/>
        <w:rPr>
          <w:rFonts w:ascii="標楷體" w:eastAsia="標楷體" w:hAnsi="標楷體"/>
          <w:bCs/>
          <w:sz w:val="28"/>
          <w:szCs w:val="28"/>
        </w:rPr>
      </w:pPr>
      <w:r>
        <w:rPr>
          <w:rFonts w:ascii="標楷體" w:eastAsia="標楷體" w:hAnsi="標楷體" w:hint="eastAsia"/>
          <w:bCs/>
          <w:noProof/>
          <w:sz w:val="28"/>
          <w:szCs w:val="28"/>
        </w:rPr>
        <w:drawing>
          <wp:inline distT="0" distB="0" distL="0" distR="0">
            <wp:extent cx="6043652" cy="7598601"/>
            <wp:effectExtent l="19050" t="0" r="0" b="0"/>
            <wp:docPr id="21"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srcRect/>
                    <a:stretch>
                      <a:fillRect/>
                    </a:stretch>
                  </pic:blipFill>
                  <pic:spPr bwMode="auto">
                    <a:xfrm>
                      <a:off x="0" y="0"/>
                      <a:ext cx="6044491" cy="7599656"/>
                    </a:xfrm>
                    <a:prstGeom prst="rect">
                      <a:avLst/>
                    </a:prstGeom>
                    <a:noFill/>
                    <a:ln w="9525">
                      <a:noFill/>
                      <a:miter lim="800000"/>
                      <a:headEnd/>
                      <a:tailEnd/>
                    </a:ln>
                  </pic:spPr>
                </pic:pic>
              </a:graphicData>
            </a:graphic>
          </wp:inline>
        </w:drawing>
      </w:r>
    </w:p>
    <w:p w:rsidR="009A4203" w:rsidRDefault="009A4203" w:rsidP="007F5F4A">
      <w:pPr>
        <w:snapToGrid w:val="0"/>
        <w:spacing w:beforeLines="100" w:before="240"/>
        <w:ind w:left="720"/>
        <w:jc w:val="center"/>
        <w:outlineLvl w:val="0"/>
        <w:rPr>
          <w:rFonts w:ascii="標楷體" w:eastAsia="標楷體" w:hAnsi="標楷體"/>
          <w:bCs/>
          <w:sz w:val="28"/>
          <w:szCs w:val="28"/>
        </w:rPr>
      </w:pPr>
    </w:p>
    <w:p w:rsidR="008227B0" w:rsidRPr="009A4203" w:rsidRDefault="008227B0" w:rsidP="007F5F4A">
      <w:pPr>
        <w:snapToGrid w:val="0"/>
        <w:spacing w:beforeLines="100" w:before="240"/>
        <w:ind w:left="720"/>
        <w:jc w:val="center"/>
        <w:outlineLvl w:val="0"/>
        <w:rPr>
          <w:rFonts w:ascii="標楷體" w:eastAsia="標楷體" w:hAnsi="標楷體"/>
          <w:b/>
          <w:bCs/>
          <w:sz w:val="28"/>
          <w:szCs w:val="28"/>
        </w:rPr>
      </w:pPr>
      <w:r w:rsidRPr="009A4203">
        <w:rPr>
          <w:rFonts w:ascii="標楷體" w:eastAsia="標楷體" w:hAnsi="標楷體" w:hint="eastAsia"/>
          <w:b/>
          <w:bCs/>
          <w:sz w:val="28"/>
          <w:szCs w:val="28"/>
        </w:rPr>
        <w:t xml:space="preserve">圖10  </w:t>
      </w:r>
      <w:r w:rsidR="009A4203" w:rsidRPr="009A4203">
        <w:rPr>
          <w:rFonts w:ascii="標楷體" w:eastAsia="標楷體" w:hAnsi="標楷體" w:hint="eastAsia"/>
          <w:b/>
          <w:bCs/>
          <w:sz w:val="28"/>
          <w:szCs w:val="28"/>
        </w:rPr>
        <w:t>復國墩漁港</w:t>
      </w:r>
      <w:proofErr w:type="gramStart"/>
      <w:r w:rsidR="00DF7966">
        <w:rPr>
          <w:rFonts w:ascii="標楷體" w:eastAsia="標楷體" w:hAnsi="標楷體" w:hint="eastAsia"/>
          <w:b/>
          <w:bCs/>
          <w:sz w:val="28"/>
          <w:szCs w:val="28"/>
        </w:rPr>
        <w:t>構建親水護岸區</w:t>
      </w:r>
      <w:r w:rsidR="009A4203" w:rsidRPr="009A4203">
        <w:rPr>
          <w:rFonts w:ascii="標楷體" w:eastAsia="標楷體" w:hAnsi="標楷體" w:hint="eastAsia"/>
          <w:b/>
          <w:bCs/>
          <w:sz w:val="28"/>
          <w:szCs w:val="28"/>
        </w:rPr>
        <w:t>範圍</w:t>
      </w:r>
      <w:proofErr w:type="gramEnd"/>
      <w:r w:rsidR="009A4203" w:rsidRPr="009A4203">
        <w:rPr>
          <w:rFonts w:ascii="標楷體" w:eastAsia="標楷體" w:hAnsi="標楷體" w:hint="eastAsia"/>
          <w:b/>
          <w:bCs/>
          <w:sz w:val="28"/>
          <w:szCs w:val="28"/>
        </w:rPr>
        <w:t>圖</w:t>
      </w:r>
    </w:p>
    <w:p w:rsidR="00E01915" w:rsidRPr="00007BE7" w:rsidRDefault="00E01915" w:rsidP="007F5F4A">
      <w:pPr>
        <w:snapToGrid w:val="0"/>
        <w:spacing w:beforeLines="100" w:before="240" w:line="480" w:lineRule="exact"/>
        <w:ind w:left="720"/>
        <w:outlineLvl w:val="0"/>
        <w:rPr>
          <w:rFonts w:ascii="標楷體" w:eastAsia="標楷體" w:hAnsi="標楷體"/>
          <w:bCs/>
          <w:sz w:val="28"/>
          <w:szCs w:val="28"/>
        </w:rPr>
        <w:sectPr w:rsidR="00E01915" w:rsidRPr="00007BE7" w:rsidSect="0035466A">
          <w:pgSz w:w="11907" w:h="16840" w:code="9"/>
          <w:pgMar w:top="1134" w:right="1134" w:bottom="1418" w:left="1418" w:header="851" w:footer="476" w:gutter="0"/>
          <w:pgNumType w:start="16"/>
          <w:cols w:space="425"/>
          <w:docGrid w:linePitch="360"/>
        </w:sectPr>
      </w:pPr>
    </w:p>
    <w:p w:rsidR="00ED7893" w:rsidRPr="00135167" w:rsidRDefault="00ED7893" w:rsidP="007F5F4A">
      <w:pPr>
        <w:snapToGrid w:val="0"/>
        <w:spacing w:beforeLines="100" w:before="240" w:line="480" w:lineRule="exact"/>
        <w:outlineLvl w:val="0"/>
        <w:rPr>
          <w:rFonts w:eastAsia="標楷體"/>
          <w:bCs/>
          <w:sz w:val="32"/>
          <w:szCs w:val="32"/>
        </w:rPr>
      </w:pPr>
      <w:r w:rsidRPr="00135167">
        <w:rPr>
          <w:rFonts w:eastAsia="標楷體" w:hint="eastAsia"/>
          <w:bCs/>
          <w:sz w:val="32"/>
          <w:szCs w:val="32"/>
        </w:rPr>
        <w:lastRenderedPageBreak/>
        <w:t>（三）</w:t>
      </w:r>
      <w:r w:rsidR="002C5375" w:rsidRPr="00135167">
        <w:rPr>
          <w:rFonts w:eastAsia="標楷體" w:hint="eastAsia"/>
          <w:bCs/>
          <w:sz w:val="32"/>
          <w:szCs w:val="32"/>
        </w:rPr>
        <w:t>分項</w:t>
      </w:r>
      <w:r w:rsidRPr="00135167">
        <w:rPr>
          <w:rFonts w:eastAsia="標楷體" w:hint="eastAsia"/>
          <w:bCs/>
          <w:sz w:val="32"/>
          <w:szCs w:val="32"/>
        </w:rPr>
        <w:t>工程項目</w:t>
      </w:r>
    </w:p>
    <w:p w:rsidR="00ED7893" w:rsidRPr="005C370A" w:rsidRDefault="00B203CD" w:rsidP="007F5F4A">
      <w:pPr>
        <w:snapToGrid w:val="0"/>
        <w:spacing w:beforeLines="100" w:before="240" w:line="480" w:lineRule="exact"/>
        <w:ind w:leftChars="236" w:left="566"/>
        <w:outlineLvl w:val="0"/>
        <w:rPr>
          <w:rFonts w:eastAsia="標楷體"/>
          <w:b/>
          <w:bCs/>
          <w:sz w:val="28"/>
          <w:szCs w:val="28"/>
        </w:rPr>
      </w:pPr>
      <w:r w:rsidRPr="005C370A">
        <w:rPr>
          <w:rFonts w:eastAsia="標楷體" w:hint="eastAsia"/>
          <w:b/>
          <w:bCs/>
          <w:sz w:val="28"/>
          <w:szCs w:val="28"/>
        </w:rPr>
        <w:t>1.</w:t>
      </w:r>
      <w:r w:rsidR="00037B87" w:rsidRPr="005C370A">
        <w:rPr>
          <w:rFonts w:eastAsia="標楷體" w:hint="eastAsia"/>
          <w:b/>
          <w:bCs/>
          <w:sz w:val="28"/>
          <w:szCs w:val="28"/>
        </w:rPr>
        <w:t>劃設海洋</w:t>
      </w:r>
      <w:r w:rsidR="005C370A" w:rsidRPr="005C370A">
        <w:rPr>
          <w:rFonts w:eastAsia="標楷體" w:hint="eastAsia"/>
          <w:b/>
          <w:bCs/>
          <w:sz w:val="28"/>
          <w:szCs w:val="28"/>
        </w:rPr>
        <w:t>漁業</w:t>
      </w:r>
      <w:r w:rsidR="00037B87" w:rsidRPr="005C370A">
        <w:rPr>
          <w:rFonts w:eastAsia="標楷體" w:hint="eastAsia"/>
          <w:b/>
          <w:bCs/>
          <w:sz w:val="28"/>
          <w:szCs w:val="28"/>
        </w:rPr>
        <w:t>資源</w:t>
      </w:r>
      <w:r w:rsidR="008824DF" w:rsidRPr="005C370A">
        <w:rPr>
          <w:rFonts w:eastAsia="標楷體" w:hint="eastAsia"/>
          <w:b/>
          <w:bCs/>
          <w:sz w:val="28"/>
          <w:szCs w:val="28"/>
        </w:rPr>
        <w:t>復育區</w:t>
      </w:r>
      <w:r w:rsidRPr="005C370A">
        <w:rPr>
          <w:rFonts w:eastAsia="標楷體" w:hint="eastAsia"/>
          <w:b/>
          <w:bCs/>
          <w:sz w:val="28"/>
          <w:szCs w:val="28"/>
        </w:rPr>
        <w:t>工程</w:t>
      </w:r>
    </w:p>
    <w:p w:rsidR="009A4203" w:rsidRDefault="00315943" w:rsidP="007F5F4A">
      <w:pPr>
        <w:snapToGrid w:val="0"/>
        <w:spacing w:beforeLines="100" w:before="240" w:line="480" w:lineRule="exact"/>
        <w:ind w:leftChars="236" w:left="566"/>
        <w:outlineLvl w:val="0"/>
        <w:rPr>
          <w:rFonts w:eastAsia="標楷體"/>
          <w:bCs/>
          <w:sz w:val="28"/>
          <w:szCs w:val="28"/>
        </w:rPr>
      </w:pPr>
      <w:r>
        <w:rPr>
          <w:rFonts w:eastAsia="標楷體" w:hint="eastAsia"/>
          <w:bCs/>
          <w:sz w:val="28"/>
          <w:szCs w:val="28"/>
        </w:rPr>
        <w:t>(1)</w:t>
      </w:r>
      <w:r>
        <w:rPr>
          <w:rFonts w:eastAsia="標楷體" w:hint="eastAsia"/>
          <w:bCs/>
          <w:sz w:val="28"/>
          <w:szCs w:val="28"/>
        </w:rPr>
        <w:t>人工魚礁設置地點</w:t>
      </w:r>
    </w:p>
    <w:p w:rsidR="00961C95" w:rsidRPr="00B97BCC" w:rsidRDefault="00961C95" w:rsidP="00961C95">
      <w:pPr>
        <w:pStyle w:val="af0"/>
        <w:overflowPunct w:val="0"/>
        <w:autoSpaceDE w:val="0"/>
        <w:autoSpaceDN w:val="0"/>
        <w:adjustRightInd w:val="0"/>
        <w:snapToGrid w:val="0"/>
        <w:spacing w:line="480" w:lineRule="exact"/>
        <w:ind w:leftChars="300" w:left="720" w:firstLine="560"/>
        <w:rPr>
          <w:rFonts w:eastAsia="標楷體"/>
          <w:spacing w:val="0"/>
          <w:sz w:val="28"/>
          <w:szCs w:val="28"/>
        </w:rPr>
      </w:pPr>
      <w:r w:rsidRPr="00B97BCC">
        <w:rPr>
          <w:rFonts w:eastAsia="標楷體" w:hint="eastAsia"/>
          <w:spacing w:val="0"/>
          <w:sz w:val="28"/>
          <w:szCs w:val="28"/>
        </w:rPr>
        <w:t>人工</w:t>
      </w:r>
      <w:proofErr w:type="gramStart"/>
      <w:r w:rsidRPr="00B97BCC">
        <w:rPr>
          <w:rFonts w:eastAsia="標楷體" w:hint="eastAsia"/>
          <w:spacing w:val="0"/>
          <w:sz w:val="28"/>
          <w:szCs w:val="28"/>
        </w:rPr>
        <w:t>魚礁聚魚</w:t>
      </w:r>
      <w:proofErr w:type="gramEnd"/>
      <w:r w:rsidRPr="00B97BCC">
        <w:rPr>
          <w:rFonts w:eastAsia="標楷體" w:hint="eastAsia"/>
          <w:spacing w:val="0"/>
          <w:sz w:val="28"/>
          <w:szCs w:val="28"/>
        </w:rPr>
        <w:t>的原理、礁區的規劃與設置地點應考量的條件及理想的魚礁設置地點應具備的條件等等原則，規劃復國墩漁港區北防波堤兼碼頭外側海域</w:t>
      </w:r>
      <w:r w:rsidRPr="00B97BCC">
        <w:rPr>
          <w:rFonts w:eastAsia="標楷體" w:hint="eastAsia"/>
          <w:spacing w:val="0"/>
          <w:sz w:val="28"/>
          <w:szCs w:val="28"/>
        </w:rPr>
        <w:t>(</w:t>
      </w:r>
      <w:r w:rsidRPr="00B97BCC">
        <w:rPr>
          <w:rFonts w:eastAsia="標楷體" w:hint="eastAsia"/>
          <w:spacing w:val="0"/>
          <w:sz w:val="28"/>
          <w:szCs w:val="28"/>
        </w:rPr>
        <w:t>約為東北方水域</w:t>
      </w:r>
      <w:r w:rsidRPr="00B97BCC">
        <w:rPr>
          <w:rFonts w:eastAsia="標楷體" w:hint="eastAsia"/>
          <w:spacing w:val="0"/>
          <w:sz w:val="28"/>
          <w:szCs w:val="28"/>
        </w:rPr>
        <w:t>)</w:t>
      </w:r>
      <w:r w:rsidRPr="00B97BCC">
        <w:rPr>
          <w:rFonts w:eastAsia="標楷體" w:hint="eastAsia"/>
          <w:spacing w:val="0"/>
          <w:sz w:val="28"/>
          <w:szCs w:val="28"/>
        </w:rPr>
        <w:t>為金門首座人工魚礁區，其原因歸納如下：</w:t>
      </w:r>
    </w:p>
    <w:p w:rsidR="00961C95" w:rsidRPr="00B97BCC" w:rsidRDefault="00961C95" w:rsidP="00F82D3E">
      <w:pPr>
        <w:pStyle w:val="ae"/>
        <w:numPr>
          <w:ilvl w:val="0"/>
          <w:numId w:val="6"/>
        </w:numPr>
        <w:snapToGrid w:val="0"/>
        <w:spacing w:line="480" w:lineRule="exact"/>
        <w:ind w:leftChars="0"/>
        <w:jc w:val="both"/>
        <w:rPr>
          <w:rFonts w:eastAsia="標楷體"/>
          <w:sz w:val="28"/>
          <w:szCs w:val="28"/>
        </w:rPr>
      </w:pPr>
      <w:r w:rsidRPr="00B97BCC">
        <w:rPr>
          <w:rFonts w:eastAsia="標楷體" w:hint="eastAsia"/>
          <w:sz w:val="28"/>
          <w:szCs w:val="28"/>
        </w:rPr>
        <w:t>此海域因天然礁石多，可作為人工魚礁區天然屏障，只要於部份水道設置阻隔設施</w:t>
      </w:r>
      <w:r w:rsidRPr="00B97BCC">
        <w:rPr>
          <w:rFonts w:eastAsia="標楷體" w:hint="eastAsia"/>
          <w:sz w:val="28"/>
          <w:szCs w:val="28"/>
        </w:rPr>
        <w:t>(</w:t>
      </w:r>
      <w:proofErr w:type="gramStart"/>
      <w:r w:rsidRPr="00B97BCC">
        <w:rPr>
          <w:rFonts w:eastAsia="標楷體" w:hint="eastAsia"/>
          <w:sz w:val="28"/>
          <w:szCs w:val="28"/>
        </w:rPr>
        <w:t>保護礁</w:t>
      </w:r>
      <w:proofErr w:type="gramEnd"/>
      <w:r w:rsidRPr="00B97BCC">
        <w:rPr>
          <w:rFonts w:eastAsia="標楷體" w:hint="eastAsia"/>
          <w:sz w:val="28"/>
          <w:szCs w:val="28"/>
        </w:rPr>
        <w:t>)</w:t>
      </w:r>
      <w:r w:rsidRPr="00B97BCC">
        <w:rPr>
          <w:rFonts w:eastAsia="標楷體" w:hint="eastAsia"/>
          <w:sz w:val="28"/>
          <w:szCs w:val="28"/>
        </w:rPr>
        <w:t>，外籍船隻</w:t>
      </w:r>
      <w:r w:rsidRPr="00B97BCC">
        <w:rPr>
          <w:rFonts w:eastAsia="標楷體" w:hint="eastAsia"/>
          <w:sz w:val="28"/>
          <w:szCs w:val="28"/>
        </w:rPr>
        <w:t>(</w:t>
      </w:r>
      <w:r w:rsidRPr="00B97BCC">
        <w:rPr>
          <w:rFonts w:eastAsia="標楷體" w:hint="eastAsia"/>
          <w:sz w:val="28"/>
          <w:szCs w:val="28"/>
        </w:rPr>
        <w:t>大陸船隻</w:t>
      </w:r>
      <w:r w:rsidRPr="00B97BCC">
        <w:rPr>
          <w:rFonts w:eastAsia="標楷體" w:hint="eastAsia"/>
          <w:sz w:val="28"/>
          <w:szCs w:val="28"/>
        </w:rPr>
        <w:t>)</w:t>
      </w:r>
      <w:r w:rsidRPr="00B97BCC">
        <w:rPr>
          <w:rFonts w:eastAsia="標楷體" w:hint="eastAsia"/>
          <w:sz w:val="28"/>
          <w:szCs w:val="28"/>
        </w:rPr>
        <w:t>不易入侵與破壞，易成為孵化後仔</w:t>
      </w:r>
      <w:proofErr w:type="gramStart"/>
      <w:r w:rsidRPr="00B97BCC">
        <w:rPr>
          <w:rFonts w:eastAsia="標楷體" w:hint="eastAsia"/>
          <w:sz w:val="28"/>
          <w:szCs w:val="28"/>
        </w:rPr>
        <w:t>稚</w:t>
      </w:r>
      <w:proofErr w:type="gramEnd"/>
      <w:r w:rsidRPr="00B97BCC">
        <w:rPr>
          <w:rFonts w:eastAsia="標楷體" w:hint="eastAsia"/>
          <w:sz w:val="28"/>
          <w:szCs w:val="28"/>
        </w:rPr>
        <w:t>魚之良好庇護成長環境。</w:t>
      </w:r>
    </w:p>
    <w:p w:rsidR="00961C95" w:rsidRPr="00B97BCC" w:rsidRDefault="00961C95" w:rsidP="00F82D3E">
      <w:pPr>
        <w:pStyle w:val="ae"/>
        <w:numPr>
          <w:ilvl w:val="0"/>
          <w:numId w:val="6"/>
        </w:numPr>
        <w:snapToGrid w:val="0"/>
        <w:spacing w:line="480" w:lineRule="exact"/>
        <w:ind w:leftChars="0"/>
        <w:jc w:val="both"/>
        <w:rPr>
          <w:rFonts w:eastAsia="標楷體"/>
          <w:sz w:val="28"/>
          <w:szCs w:val="28"/>
        </w:rPr>
      </w:pPr>
      <w:r w:rsidRPr="00B97BCC">
        <w:rPr>
          <w:rFonts w:eastAsia="標楷體" w:hint="eastAsia"/>
          <w:sz w:val="28"/>
          <w:szCs w:val="28"/>
        </w:rPr>
        <w:t>本區水域於</w:t>
      </w:r>
      <w:proofErr w:type="gramStart"/>
      <w:r w:rsidRPr="00B97BCC">
        <w:rPr>
          <w:rFonts w:eastAsia="標楷體" w:hint="eastAsia"/>
          <w:sz w:val="28"/>
          <w:szCs w:val="28"/>
        </w:rPr>
        <w:t>平均潮面</w:t>
      </w:r>
      <w:proofErr w:type="gramEnd"/>
      <w:r w:rsidRPr="00B97BCC">
        <w:rPr>
          <w:rFonts w:eastAsia="標楷體" w:hint="eastAsia"/>
          <w:sz w:val="28"/>
          <w:szCs w:val="28"/>
        </w:rPr>
        <w:t>下約有</w:t>
      </w:r>
      <w:r w:rsidRPr="00B97BCC">
        <w:rPr>
          <w:rFonts w:eastAsia="標楷體" w:hint="eastAsia"/>
          <w:sz w:val="28"/>
          <w:szCs w:val="28"/>
        </w:rPr>
        <w:t>8</w:t>
      </w:r>
      <w:r w:rsidRPr="00B97BCC">
        <w:rPr>
          <w:rFonts w:eastAsia="標楷體" w:hint="eastAsia"/>
          <w:sz w:val="28"/>
          <w:szCs w:val="28"/>
        </w:rPr>
        <w:t>～</w:t>
      </w:r>
      <w:r w:rsidRPr="00B97BCC">
        <w:rPr>
          <w:rFonts w:eastAsia="標楷體" w:hint="eastAsia"/>
          <w:sz w:val="28"/>
          <w:szCs w:val="28"/>
        </w:rPr>
        <w:t>11</w:t>
      </w:r>
      <w:r w:rsidRPr="00B97BCC">
        <w:rPr>
          <w:rFonts w:eastAsia="標楷體" w:hint="eastAsia"/>
          <w:sz w:val="28"/>
          <w:szCs w:val="28"/>
        </w:rPr>
        <w:t>公尺水深，水深充足適宜大型魚礁投放，又此</w:t>
      </w:r>
      <w:proofErr w:type="gramStart"/>
      <w:r w:rsidRPr="00B97BCC">
        <w:rPr>
          <w:rFonts w:eastAsia="標楷體" w:hint="eastAsia"/>
          <w:sz w:val="28"/>
          <w:szCs w:val="28"/>
        </w:rPr>
        <w:t>區底質</w:t>
      </w:r>
      <w:proofErr w:type="gramEnd"/>
      <w:r w:rsidRPr="00B97BCC">
        <w:rPr>
          <w:rFonts w:eastAsia="標楷體" w:hint="eastAsia"/>
          <w:sz w:val="28"/>
          <w:szCs w:val="28"/>
        </w:rPr>
        <w:t>堅硬且受天然礁石遮蔽，</w:t>
      </w:r>
      <w:proofErr w:type="gramStart"/>
      <w:r w:rsidRPr="00B97BCC">
        <w:rPr>
          <w:rFonts w:eastAsia="標楷體" w:hint="eastAsia"/>
          <w:sz w:val="28"/>
          <w:szCs w:val="28"/>
        </w:rPr>
        <w:t>人工礁體投放</w:t>
      </w:r>
      <w:proofErr w:type="gramEnd"/>
      <w:r w:rsidRPr="00B97BCC">
        <w:rPr>
          <w:rFonts w:eastAsia="標楷體" w:hint="eastAsia"/>
          <w:sz w:val="28"/>
          <w:szCs w:val="28"/>
        </w:rPr>
        <w:t>後，不易因海流、潮汐、波浪等作用而</w:t>
      </w:r>
      <w:proofErr w:type="gramStart"/>
      <w:r w:rsidRPr="00B97BCC">
        <w:rPr>
          <w:rFonts w:eastAsia="標楷體" w:hint="eastAsia"/>
          <w:sz w:val="28"/>
          <w:szCs w:val="28"/>
        </w:rPr>
        <w:t>沉</w:t>
      </w:r>
      <w:proofErr w:type="gramEnd"/>
      <w:r w:rsidRPr="00B97BCC">
        <w:rPr>
          <w:rFonts w:eastAsia="標楷體" w:hint="eastAsia"/>
          <w:sz w:val="28"/>
          <w:szCs w:val="28"/>
        </w:rPr>
        <w:t>限與潰散。</w:t>
      </w:r>
    </w:p>
    <w:p w:rsidR="00961C95" w:rsidRPr="00B97BCC" w:rsidRDefault="00961C95" w:rsidP="00F82D3E">
      <w:pPr>
        <w:pStyle w:val="ae"/>
        <w:numPr>
          <w:ilvl w:val="0"/>
          <w:numId w:val="6"/>
        </w:numPr>
        <w:snapToGrid w:val="0"/>
        <w:spacing w:line="480" w:lineRule="exact"/>
        <w:ind w:leftChars="0"/>
        <w:jc w:val="both"/>
        <w:rPr>
          <w:rFonts w:eastAsia="標楷體"/>
          <w:sz w:val="28"/>
          <w:szCs w:val="28"/>
        </w:rPr>
      </w:pPr>
      <w:r w:rsidRPr="00B97BCC">
        <w:rPr>
          <w:rFonts w:eastAsia="標楷體" w:hint="eastAsia"/>
          <w:sz w:val="28"/>
          <w:szCs w:val="28"/>
        </w:rPr>
        <w:t>水質佳、生物豐富度高且無重金屬污染之情形。</w:t>
      </w:r>
    </w:p>
    <w:p w:rsidR="00961C95" w:rsidRPr="00B97BCC" w:rsidRDefault="00961C95" w:rsidP="00F82D3E">
      <w:pPr>
        <w:pStyle w:val="ae"/>
        <w:numPr>
          <w:ilvl w:val="0"/>
          <w:numId w:val="6"/>
        </w:numPr>
        <w:snapToGrid w:val="0"/>
        <w:spacing w:line="480" w:lineRule="exact"/>
        <w:ind w:leftChars="0"/>
        <w:jc w:val="both"/>
        <w:rPr>
          <w:rFonts w:eastAsia="標楷體"/>
          <w:sz w:val="28"/>
          <w:szCs w:val="28"/>
        </w:rPr>
      </w:pPr>
      <w:r w:rsidRPr="00B97BCC">
        <w:rPr>
          <w:rFonts w:eastAsia="標楷體" w:hint="eastAsia"/>
          <w:sz w:val="28"/>
          <w:szCs w:val="28"/>
        </w:rPr>
        <w:t>鄰近復國墩漁港，本港可作為日後魚礁</w:t>
      </w:r>
      <w:proofErr w:type="gramStart"/>
      <w:r w:rsidRPr="00B97BCC">
        <w:rPr>
          <w:rFonts w:eastAsia="標楷體" w:hint="eastAsia"/>
          <w:sz w:val="28"/>
          <w:szCs w:val="28"/>
        </w:rPr>
        <w:t>製作與吊放</w:t>
      </w:r>
      <w:proofErr w:type="gramEnd"/>
      <w:r w:rsidRPr="00B97BCC">
        <w:rPr>
          <w:rFonts w:eastAsia="標楷體" w:hint="eastAsia"/>
          <w:sz w:val="28"/>
          <w:szCs w:val="28"/>
        </w:rPr>
        <w:t>之施工基地，魚礁區設置完成後，本港可作為海上休閒垂釣產業、當地海鮮消費、對外銷售及監視</w:t>
      </w:r>
      <w:proofErr w:type="gramStart"/>
      <w:r w:rsidRPr="00B97BCC">
        <w:rPr>
          <w:rFonts w:eastAsia="標楷體" w:hint="eastAsia"/>
          <w:sz w:val="28"/>
          <w:szCs w:val="28"/>
        </w:rPr>
        <w:t>保護礁</w:t>
      </w:r>
      <w:proofErr w:type="gramEnd"/>
      <w:r w:rsidRPr="00B97BCC">
        <w:rPr>
          <w:rFonts w:eastAsia="標楷體" w:hint="eastAsia"/>
          <w:sz w:val="28"/>
          <w:szCs w:val="28"/>
        </w:rPr>
        <w:t>區之根據地。</w:t>
      </w:r>
    </w:p>
    <w:p w:rsidR="009A4203" w:rsidRPr="00961C95" w:rsidRDefault="00961C95" w:rsidP="007F5F4A">
      <w:pPr>
        <w:snapToGrid w:val="0"/>
        <w:spacing w:beforeLines="100" w:before="240" w:line="480" w:lineRule="exact"/>
        <w:ind w:leftChars="236" w:left="566"/>
        <w:outlineLvl w:val="0"/>
        <w:rPr>
          <w:rFonts w:eastAsia="標楷體"/>
          <w:bCs/>
          <w:sz w:val="28"/>
          <w:szCs w:val="28"/>
        </w:rPr>
      </w:pPr>
      <w:r>
        <w:rPr>
          <w:rFonts w:eastAsia="標楷體" w:hint="eastAsia"/>
          <w:bCs/>
          <w:sz w:val="28"/>
          <w:szCs w:val="28"/>
        </w:rPr>
        <w:t>(2)</w:t>
      </w:r>
      <w:r>
        <w:rPr>
          <w:rFonts w:eastAsia="標楷體" w:hint="eastAsia"/>
          <w:bCs/>
          <w:sz w:val="28"/>
          <w:szCs w:val="28"/>
        </w:rPr>
        <w:t>人工魚礁佈置及功能規劃</w:t>
      </w:r>
    </w:p>
    <w:p w:rsidR="009A4203" w:rsidRDefault="00554387" w:rsidP="007F5F4A">
      <w:pPr>
        <w:snapToGrid w:val="0"/>
        <w:spacing w:beforeLines="100" w:before="240" w:line="480" w:lineRule="exact"/>
        <w:ind w:leftChars="350" w:left="840" w:firstLineChars="200" w:firstLine="560"/>
        <w:jc w:val="both"/>
        <w:outlineLvl w:val="0"/>
        <w:rPr>
          <w:rFonts w:eastAsia="標楷體"/>
          <w:sz w:val="28"/>
          <w:szCs w:val="28"/>
        </w:rPr>
      </w:pPr>
      <w:r w:rsidRPr="00B97BCC">
        <w:rPr>
          <w:rFonts w:eastAsia="標楷體" w:hint="eastAsia"/>
          <w:sz w:val="28"/>
          <w:szCs w:val="28"/>
        </w:rPr>
        <w:t>本計畫</w:t>
      </w:r>
      <w:proofErr w:type="gramStart"/>
      <w:r w:rsidRPr="00B97BCC">
        <w:rPr>
          <w:rFonts w:eastAsia="標楷體" w:hint="eastAsia"/>
          <w:sz w:val="28"/>
          <w:szCs w:val="28"/>
        </w:rPr>
        <w:t>之投礁範圍</w:t>
      </w:r>
      <w:proofErr w:type="gramEnd"/>
      <w:r w:rsidRPr="00B97BCC">
        <w:rPr>
          <w:rFonts w:eastAsia="標楷體" w:hint="eastAsia"/>
          <w:sz w:val="28"/>
          <w:szCs w:val="28"/>
        </w:rPr>
        <w:t>如圖</w:t>
      </w:r>
      <w:r>
        <w:rPr>
          <w:rFonts w:eastAsia="標楷體" w:hint="eastAsia"/>
          <w:sz w:val="28"/>
          <w:szCs w:val="28"/>
        </w:rPr>
        <w:t>8</w:t>
      </w:r>
      <w:r w:rsidRPr="00B97BCC">
        <w:rPr>
          <w:rFonts w:eastAsia="標楷體" w:hint="eastAsia"/>
          <w:sz w:val="28"/>
          <w:szCs w:val="28"/>
        </w:rPr>
        <w:t>，投放範圍為位置中心直徑</w:t>
      </w:r>
      <w:r w:rsidRPr="00B97BCC">
        <w:rPr>
          <w:rFonts w:eastAsia="標楷體" w:hint="eastAsia"/>
          <w:sz w:val="28"/>
          <w:szCs w:val="28"/>
        </w:rPr>
        <w:t>500</w:t>
      </w:r>
      <w:r w:rsidRPr="00B97BCC">
        <w:rPr>
          <w:rFonts w:eastAsia="標楷體" w:hint="eastAsia"/>
          <w:sz w:val="28"/>
          <w:szCs w:val="28"/>
        </w:rPr>
        <w:t>±</w:t>
      </w:r>
      <w:r w:rsidRPr="00B97BCC">
        <w:rPr>
          <w:rFonts w:eastAsia="標楷體" w:hint="eastAsia"/>
          <w:sz w:val="28"/>
          <w:szCs w:val="28"/>
        </w:rPr>
        <w:t>50</w:t>
      </w:r>
      <w:r w:rsidRPr="00B97BCC">
        <w:rPr>
          <w:rFonts w:eastAsia="標楷體" w:hint="eastAsia"/>
          <w:sz w:val="28"/>
          <w:szCs w:val="28"/>
        </w:rPr>
        <w:t>公尺之範圍，計畫之</w:t>
      </w:r>
      <w:proofErr w:type="gramStart"/>
      <w:r w:rsidRPr="00B97BCC">
        <w:rPr>
          <w:rFonts w:eastAsia="標楷體" w:hint="eastAsia"/>
          <w:sz w:val="28"/>
          <w:szCs w:val="28"/>
        </w:rPr>
        <w:t>魚礁總重量</w:t>
      </w:r>
      <w:proofErr w:type="gramEnd"/>
      <w:r w:rsidRPr="00B97BCC">
        <w:rPr>
          <w:rFonts w:eastAsia="標楷體" w:hint="eastAsia"/>
          <w:sz w:val="28"/>
          <w:szCs w:val="28"/>
        </w:rPr>
        <w:t>須達</w:t>
      </w:r>
      <w:r w:rsidRPr="00B97BCC">
        <w:rPr>
          <w:rFonts w:eastAsia="標楷體" w:hint="eastAsia"/>
          <w:sz w:val="28"/>
          <w:szCs w:val="28"/>
        </w:rPr>
        <w:t>28000</w:t>
      </w:r>
      <w:r w:rsidRPr="00B97BCC">
        <w:rPr>
          <w:rFonts w:eastAsia="標楷體" w:hint="eastAsia"/>
          <w:sz w:val="28"/>
          <w:szCs w:val="28"/>
        </w:rPr>
        <w:t>公噸。</w:t>
      </w:r>
      <w:proofErr w:type="gramStart"/>
      <w:r w:rsidRPr="00B97BCC">
        <w:rPr>
          <w:rFonts w:eastAsia="標楷體" w:hint="eastAsia"/>
          <w:sz w:val="28"/>
          <w:szCs w:val="28"/>
        </w:rPr>
        <w:t>本魚礁</w:t>
      </w:r>
      <w:proofErr w:type="gramEnd"/>
      <w:r w:rsidRPr="00B97BCC">
        <w:rPr>
          <w:rFonts w:eastAsia="標楷體" w:hint="eastAsia"/>
          <w:sz w:val="28"/>
          <w:szCs w:val="28"/>
        </w:rPr>
        <w:t>之設置規劃以能兼顧完整海域生態食物</w:t>
      </w:r>
      <w:proofErr w:type="gramStart"/>
      <w:r w:rsidRPr="00B97BCC">
        <w:rPr>
          <w:rFonts w:eastAsia="標楷體" w:hint="eastAsia"/>
          <w:sz w:val="28"/>
          <w:szCs w:val="28"/>
        </w:rPr>
        <w:t>鍊</w:t>
      </w:r>
      <w:proofErr w:type="gramEnd"/>
      <w:r w:rsidRPr="00B97BCC">
        <w:rPr>
          <w:rFonts w:eastAsia="標楷體" w:hint="eastAsia"/>
          <w:sz w:val="28"/>
          <w:szCs w:val="28"/>
        </w:rPr>
        <w:t>，營造全程水產資源生長週期之漁場為出發點，來規劃底</w:t>
      </w:r>
      <w:proofErr w:type="gramStart"/>
      <w:r w:rsidRPr="00B97BCC">
        <w:rPr>
          <w:rFonts w:eastAsia="標楷體" w:hint="eastAsia"/>
          <w:sz w:val="28"/>
          <w:szCs w:val="28"/>
        </w:rPr>
        <w:t>棲型魚</w:t>
      </w:r>
      <w:proofErr w:type="gramEnd"/>
      <w:r w:rsidRPr="00B97BCC">
        <w:rPr>
          <w:rFonts w:eastAsia="標楷體" w:hint="eastAsia"/>
          <w:sz w:val="28"/>
          <w:szCs w:val="28"/>
        </w:rPr>
        <w:t>礁之配置方案；在魚礁種類之選擇上，考量在不同之生態成長區，設置各式人工魚礁，並增加魚礁區設置</w:t>
      </w:r>
      <w:r w:rsidRPr="00B97BCC">
        <w:rPr>
          <w:rFonts w:eastAsia="標楷體" w:hint="eastAsia"/>
          <w:sz w:val="28"/>
          <w:szCs w:val="28"/>
        </w:rPr>
        <w:t>(</w:t>
      </w:r>
      <w:r w:rsidRPr="00B97BCC">
        <w:rPr>
          <w:rFonts w:eastAsia="標楷體" w:hint="eastAsia"/>
          <w:sz w:val="28"/>
          <w:szCs w:val="28"/>
        </w:rPr>
        <w:t>種類及配置</w:t>
      </w:r>
      <w:r w:rsidRPr="00B97BCC">
        <w:rPr>
          <w:rFonts w:eastAsia="標楷體" w:hint="eastAsia"/>
          <w:sz w:val="28"/>
          <w:szCs w:val="28"/>
        </w:rPr>
        <w:t>)</w:t>
      </w:r>
      <w:r w:rsidRPr="00B97BCC">
        <w:rPr>
          <w:rFonts w:eastAsia="標楷體" w:hint="eastAsia"/>
          <w:sz w:val="28"/>
          <w:szCs w:val="28"/>
        </w:rPr>
        <w:t>之複雜性；生態學家研究</w:t>
      </w:r>
      <w:proofErr w:type="gramStart"/>
      <w:r w:rsidRPr="00B97BCC">
        <w:rPr>
          <w:rFonts w:eastAsia="標楷體" w:hint="eastAsia"/>
          <w:sz w:val="28"/>
          <w:szCs w:val="28"/>
        </w:rPr>
        <w:t>天然礁與</w:t>
      </w:r>
      <w:proofErr w:type="gramEnd"/>
      <w:r w:rsidRPr="00B97BCC">
        <w:rPr>
          <w:rFonts w:eastAsia="標楷體" w:hint="eastAsia"/>
          <w:sz w:val="28"/>
          <w:szCs w:val="28"/>
        </w:rPr>
        <w:t>魚類族群的關係後指出，基本上，</w:t>
      </w:r>
      <w:proofErr w:type="gramStart"/>
      <w:r w:rsidRPr="00B97BCC">
        <w:rPr>
          <w:rFonts w:eastAsia="標楷體" w:hint="eastAsia"/>
          <w:sz w:val="28"/>
          <w:szCs w:val="28"/>
        </w:rPr>
        <w:t>天然礁</w:t>
      </w:r>
      <w:proofErr w:type="gramEnd"/>
      <w:r w:rsidRPr="00B97BCC">
        <w:rPr>
          <w:rFonts w:eastAsia="標楷體" w:hint="eastAsia"/>
          <w:sz w:val="28"/>
          <w:szCs w:val="28"/>
        </w:rPr>
        <w:t>的複雜度越高，魚類種數與族群數量越高</w:t>
      </w:r>
      <w:r w:rsidRPr="00B97BCC">
        <w:rPr>
          <w:rFonts w:eastAsia="標楷體" w:hint="eastAsia"/>
          <w:sz w:val="28"/>
          <w:szCs w:val="28"/>
        </w:rPr>
        <w:t>(</w:t>
      </w:r>
      <w:r w:rsidRPr="00B97BCC">
        <w:rPr>
          <w:rFonts w:eastAsia="標楷體"/>
          <w:sz w:val="28"/>
          <w:szCs w:val="28"/>
        </w:rPr>
        <w:t xml:space="preserve">Roberts </w:t>
      </w:r>
      <w:r w:rsidRPr="00B97BCC">
        <w:rPr>
          <w:rFonts w:eastAsia="標楷體" w:hint="eastAsia"/>
          <w:sz w:val="28"/>
          <w:szCs w:val="28"/>
        </w:rPr>
        <w:t>及</w:t>
      </w:r>
      <w:proofErr w:type="spellStart"/>
      <w:r w:rsidRPr="00B97BCC">
        <w:rPr>
          <w:rFonts w:eastAsia="標楷體"/>
          <w:sz w:val="28"/>
          <w:szCs w:val="28"/>
        </w:rPr>
        <w:t>Omond</w:t>
      </w:r>
      <w:proofErr w:type="spellEnd"/>
      <w:r w:rsidRPr="00B97BCC">
        <w:rPr>
          <w:rFonts w:eastAsia="標楷體" w:hint="eastAsia"/>
          <w:sz w:val="28"/>
          <w:szCs w:val="28"/>
        </w:rPr>
        <w:t>，</w:t>
      </w:r>
      <w:r w:rsidRPr="00B97BCC">
        <w:rPr>
          <w:rFonts w:eastAsia="標楷體"/>
          <w:sz w:val="28"/>
          <w:szCs w:val="28"/>
        </w:rPr>
        <w:t>1987)</w:t>
      </w:r>
      <w:r w:rsidRPr="00B97BCC">
        <w:rPr>
          <w:rFonts w:eastAsia="標楷體" w:hint="eastAsia"/>
          <w:sz w:val="28"/>
          <w:szCs w:val="28"/>
        </w:rPr>
        <w:t>，</w:t>
      </w:r>
      <w:proofErr w:type="gramStart"/>
      <w:r w:rsidRPr="00B97BCC">
        <w:rPr>
          <w:rFonts w:eastAsia="標楷體" w:hint="eastAsia"/>
          <w:sz w:val="28"/>
          <w:szCs w:val="28"/>
        </w:rPr>
        <w:t>且棲地</w:t>
      </w:r>
      <w:proofErr w:type="gramEnd"/>
      <w:r w:rsidRPr="00B97BCC">
        <w:rPr>
          <w:rFonts w:eastAsia="標楷體" w:hint="eastAsia"/>
          <w:sz w:val="28"/>
          <w:szCs w:val="28"/>
        </w:rPr>
        <w:t>中的複雜度、食物、掠食者數目亦與幼魚的存活率有關</w:t>
      </w:r>
      <w:r w:rsidRPr="00B97BCC">
        <w:rPr>
          <w:rFonts w:eastAsia="標楷體" w:hint="eastAsia"/>
          <w:sz w:val="28"/>
          <w:szCs w:val="28"/>
        </w:rPr>
        <w:t>(</w:t>
      </w:r>
      <w:r w:rsidRPr="00B97BCC">
        <w:rPr>
          <w:rFonts w:eastAsia="標楷體"/>
          <w:sz w:val="28"/>
          <w:szCs w:val="28"/>
        </w:rPr>
        <w:t xml:space="preserve">Carr </w:t>
      </w:r>
      <w:r w:rsidRPr="00B97BCC">
        <w:rPr>
          <w:rFonts w:eastAsia="標楷體" w:hint="eastAsia"/>
          <w:sz w:val="28"/>
          <w:szCs w:val="28"/>
        </w:rPr>
        <w:t>及</w:t>
      </w:r>
      <w:proofErr w:type="spellStart"/>
      <w:r w:rsidRPr="00B97BCC">
        <w:rPr>
          <w:rFonts w:eastAsia="標楷體"/>
          <w:sz w:val="28"/>
          <w:szCs w:val="28"/>
        </w:rPr>
        <w:t>Hixon</w:t>
      </w:r>
      <w:proofErr w:type="spellEnd"/>
      <w:r w:rsidRPr="00B97BCC">
        <w:rPr>
          <w:rFonts w:eastAsia="標楷體" w:hint="eastAsia"/>
          <w:sz w:val="28"/>
          <w:szCs w:val="28"/>
        </w:rPr>
        <w:t>，</w:t>
      </w:r>
      <w:r w:rsidRPr="00B97BCC">
        <w:rPr>
          <w:rFonts w:eastAsia="標楷體" w:hint="eastAsia"/>
          <w:sz w:val="28"/>
          <w:szCs w:val="28"/>
        </w:rPr>
        <w:t>1995)</w:t>
      </w:r>
      <w:r w:rsidRPr="00B97BCC">
        <w:rPr>
          <w:rFonts w:eastAsia="標楷體" w:hint="eastAsia"/>
          <w:sz w:val="28"/>
          <w:szCs w:val="28"/>
        </w:rPr>
        <w:t>，</w:t>
      </w:r>
      <w:proofErr w:type="spellStart"/>
      <w:r w:rsidRPr="00B97BCC">
        <w:rPr>
          <w:rFonts w:eastAsia="標楷體"/>
          <w:sz w:val="28"/>
          <w:szCs w:val="28"/>
        </w:rPr>
        <w:t>Ogama</w:t>
      </w:r>
      <w:proofErr w:type="spellEnd"/>
      <w:r w:rsidRPr="00B97BCC">
        <w:rPr>
          <w:rFonts w:eastAsia="標楷體"/>
          <w:sz w:val="28"/>
          <w:szCs w:val="28"/>
        </w:rPr>
        <w:t>(1982)</w:t>
      </w:r>
      <w:r w:rsidRPr="00B97BCC">
        <w:rPr>
          <w:rFonts w:eastAsia="標楷體" w:hint="eastAsia"/>
          <w:sz w:val="28"/>
          <w:szCs w:val="28"/>
        </w:rPr>
        <w:t>也指出棲地構造之複雜度越高，</w:t>
      </w:r>
      <w:r w:rsidRPr="00B97BCC">
        <w:rPr>
          <w:rFonts w:eastAsia="標楷體" w:hint="eastAsia"/>
          <w:sz w:val="28"/>
          <w:szCs w:val="28"/>
        </w:rPr>
        <w:lastRenderedPageBreak/>
        <w:t>則魚群的密度越高。因此，</w:t>
      </w:r>
      <w:proofErr w:type="gramStart"/>
      <w:r w:rsidRPr="00B97BCC">
        <w:rPr>
          <w:rFonts w:eastAsia="標楷體" w:hint="eastAsia"/>
          <w:sz w:val="28"/>
          <w:szCs w:val="28"/>
        </w:rPr>
        <w:t>魚礁布置</w:t>
      </w:r>
      <w:proofErr w:type="gramEnd"/>
      <w:r w:rsidRPr="00B97BCC">
        <w:rPr>
          <w:rFonts w:eastAsia="標楷體" w:hint="eastAsia"/>
          <w:sz w:val="28"/>
          <w:szCs w:val="28"/>
        </w:rPr>
        <w:t>之規劃，擬以不同類型</w:t>
      </w:r>
      <w:proofErr w:type="gramStart"/>
      <w:r w:rsidRPr="00B97BCC">
        <w:rPr>
          <w:rFonts w:eastAsia="標楷體" w:hint="eastAsia"/>
          <w:sz w:val="28"/>
          <w:szCs w:val="28"/>
        </w:rPr>
        <w:t>之礁體置放為</w:t>
      </w:r>
      <w:proofErr w:type="gramEnd"/>
      <w:r w:rsidRPr="00B97BCC">
        <w:rPr>
          <w:rFonts w:eastAsia="標楷體" w:hint="eastAsia"/>
          <w:sz w:val="28"/>
          <w:szCs w:val="28"/>
        </w:rPr>
        <w:t>原則，本計畫以</w:t>
      </w:r>
      <w:proofErr w:type="gramStart"/>
      <w:r w:rsidRPr="00B97BCC">
        <w:rPr>
          <w:rFonts w:eastAsia="標楷體" w:hint="eastAsia"/>
          <w:sz w:val="28"/>
          <w:szCs w:val="28"/>
        </w:rPr>
        <w:t>改良型田字礁</w:t>
      </w:r>
      <w:proofErr w:type="gramEnd"/>
      <w:r w:rsidRPr="00B97BCC">
        <w:rPr>
          <w:rFonts w:eastAsia="標楷體" w:hint="eastAsia"/>
          <w:sz w:val="28"/>
          <w:szCs w:val="28"/>
        </w:rPr>
        <w:t>之培育</w:t>
      </w:r>
      <w:proofErr w:type="gramStart"/>
      <w:r w:rsidRPr="00B97BCC">
        <w:rPr>
          <w:rFonts w:eastAsia="標楷體" w:hint="eastAsia"/>
          <w:sz w:val="28"/>
          <w:szCs w:val="28"/>
        </w:rPr>
        <w:t>礁</w:t>
      </w:r>
      <w:proofErr w:type="gramEnd"/>
      <w:r w:rsidRPr="00B97BCC">
        <w:rPr>
          <w:rFonts w:eastAsia="標楷體" w:hint="eastAsia"/>
          <w:sz w:val="28"/>
          <w:szCs w:val="28"/>
        </w:rPr>
        <w:t>為主；茲敘述初步規劃之魚礁佈置種類如下：</w:t>
      </w:r>
    </w:p>
    <w:p w:rsidR="00554387" w:rsidRDefault="00554387" w:rsidP="007F5F4A">
      <w:pPr>
        <w:snapToGrid w:val="0"/>
        <w:spacing w:beforeLines="100" w:before="240" w:line="480" w:lineRule="exact"/>
        <w:ind w:leftChars="350" w:left="840" w:firstLineChars="200" w:firstLine="560"/>
        <w:jc w:val="both"/>
        <w:outlineLvl w:val="0"/>
        <w:rPr>
          <w:rFonts w:eastAsia="標楷體"/>
          <w:sz w:val="28"/>
          <w:szCs w:val="28"/>
        </w:rPr>
      </w:pPr>
      <w:r>
        <w:rPr>
          <w:rFonts w:eastAsia="標楷體" w:hint="eastAsia"/>
          <w:sz w:val="28"/>
          <w:szCs w:val="28"/>
        </w:rPr>
        <w:t>A.</w:t>
      </w:r>
      <w:r>
        <w:rPr>
          <w:rFonts w:eastAsia="標楷體" w:hint="eastAsia"/>
          <w:sz w:val="28"/>
          <w:szCs w:val="28"/>
        </w:rPr>
        <w:t>大型人工魚</w:t>
      </w:r>
      <w:proofErr w:type="gramStart"/>
      <w:r>
        <w:rPr>
          <w:rFonts w:eastAsia="標楷體" w:hint="eastAsia"/>
          <w:sz w:val="28"/>
          <w:szCs w:val="28"/>
        </w:rPr>
        <w:t>礁群</w:t>
      </w:r>
      <w:r>
        <w:rPr>
          <w:rFonts w:eastAsia="標楷體" w:hint="eastAsia"/>
          <w:sz w:val="28"/>
          <w:szCs w:val="28"/>
        </w:rPr>
        <w:t>(</w:t>
      </w:r>
      <w:r>
        <w:rPr>
          <w:rFonts w:eastAsia="標楷體" w:hint="eastAsia"/>
          <w:sz w:val="28"/>
          <w:szCs w:val="28"/>
        </w:rPr>
        <w:t>主礁群</w:t>
      </w:r>
      <w:proofErr w:type="gramEnd"/>
      <w:r>
        <w:rPr>
          <w:rFonts w:eastAsia="標楷體" w:hint="eastAsia"/>
          <w:sz w:val="28"/>
          <w:szCs w:val="28"/>
        </w:rPr>
        <w:t>)</w:t>
      </w:r>
    </w:p>
    <w:p w:rsidR="00554387" w:rsidRPr="00B97BCC" w:rsidRDefault="00554387" w:rsidP="00554387">
      <w:pPr>
        <w:overflowPunct w:val="0"/>
        <w:autoSpaceDE w:val="0"/>
        <w:autoSpaceDN w:val="0"/>
        <w:snapToGrid w:val="0"/>
        <w:spacing w:line="480" w:lineRule="exact"/>
        <w:ind w:leftChars="500" w:left="1200"/>
        <w:jc w:val="both"/>
        <w:rPr>
          <w:rFonts w:eastAsia="標楷體"/>
          <w:noProof/>
          <w:sz w:val="28"/>
          <w:szCs w:val="28"/>
        </w:rPr>
      </w:pPr>
      <w:r w:rsidRPr="00B97BCC">
        <w:rPr>
          <w:rFonts w:eastAsia="標楷體" w:hint="eastAsia"/>
          <w:noProof/>
          <w:sz w:val="28"/>
          <w:szCs w:val="28"/>
        </w:rPr>
        <w:t>此類魚礁之設置，目的在提供各類中、成魚棲息與索餌空間；多數定棲性魚類，其仔稚魚成長到一個階段，生活空間會漸向較深水域移動，若能有固定之人工魚礁供棲息、躲避敵害，同時又有食物供索餌，則區域的魚類資源自然會穩定成長；同時此類魚礁亦對中、下層迴游性魚類具有吸引其駐足或棲息之效。</w:t>
      </w:r>
    </w:p>
    <w:p w:rsidR="00554387" w:rsidRDefault="00554387" w:rsidP="007F5F4A">
      <w:pPr>
        <w:snapToGrid w:val="0"/>
        <w:spacing w:beforeLines="100" w:before="240" w:line="480" w:lineRule="exact"/>
        <w:ind w:leftChars="500" w:left="1200" w:firstLineChars="200" w:firstLine="560"/>
        <w:jc w:val="both"/>
        <w:outlineLvl w:val="0"/>
        <w:rPr>
          <w:rFonts w:eastAsia="標楷體"/>
          <w:noProof/>
          <w:sz w:val="28"/>
          <w:szCs w:val="28"/>
        </w:rPr>
      </w:pPr>
      <w:r w:rsidRPr="00B97BCC">
        <w:rPr>
          <w:rFonts w:eastAsia="標楷體" w:hint="eastAsia"/>
          <w:noProof/>
          <w:sz w:val="28"/>
          <w:szCs w:val="28"/>
        </w:rPr>
        <w:t>另依中央研究院動物所研究：國內大型之水泥礁遲至民國</w:t>
      </w:r>
      <w:r w:rsidRPr="00B97BCC">
        <w:rPr>
          <w:rFonts w:eastAsia="標楷體" w:hint="eastAsia"/>
          <w:noProof/>
          <w:sz w:val="28"/>
          <w:szCs w:val="28"/>
        </w:rPr>
        <w:t>66</w:t>
      </w:r>
      <w:r w:rsidRPr="00B97BCC">
        <w:rPr>
          <w:rFonts w:eastAsia="標楷體" w:hint="eastAsia"/>
          <w:noProof/>
          <w:sz w:val="28"/>
          <w:szCs w:val="28"/>
        </w:rPr>
        <w:t>年</w:t>
      </w:r>
      <w:r w:rsidRPr="00B97BCC">
        <w:rPr>
          <w:rFonts w:eastAsia="標楷體" w:hint="eastAsia"/>
          <w:noProof/>
          <w:sz w:val="28"/>
          <w:szCs w:val="28"/>
        </w:rPr>
        <w:t>7</w:t>
      </w:r>
      <w:r w:rsidRPr="00B97BCC">
        <w:rPr>
          <w:rFonts w:eastAsia="標楷體" w:hint="eastAsia"/>
          <w:noProof/>
          <w:sz w:val="28"/>
          <w:szCs w:val="28"/>
        </w:rPr>
        <w:t>月方才投放，初期效果即甚良好，很快就能誘集大批之魚參科及其他雜魚類，但以其體積龐大，構型複雜，如在深度較淺處過度堆高，反而影響船隻航行；或發生積壓於底部的礁體因受光率降低而減低了生產力，以及每一個礁體之周邊效應因過度的集中而減少等問題。</w:t>
      </w:r>
    </w:p>
    <w:p w:rsidR="00554387" w:rsidRPr="00B97BCC" w:rsidRDefault="00554387" w:rsidP="00554387">
      <w:pPr>
        <w:overflowPunct w:val="0"/>
        <w:autoSpaceDE w:val="0"/>
        <w:autoSpaceDN w:val="0"/>
        <w:snapToGrid w:val="0"/>
        <w:spacing w:line="480" w:lineRule="exact"/>
        <w:ind w:leftChars="500" w:left="1200" w:firstLineChars="200" w:firstLine="560"/>
        <w:jc w:val="both"/>
        <w:rPr>
          <w:rFonts w:eastAsia="標楷體"/>
          <w:noProof/>
          <w:sz w:val="28"/>
          <w:szCs w:val="28"/>
        </w:rPr>
      </w:pPr>
      <w:r w:rsidRPr="00B97BCC">
        <w:rPr>
          <w:rFonts w:eastAsia="標楷體" w:hint="eastAsia"/>
          <w:noProof/>
          <w:sz w:val="28"/>
          <w:szCs w:val="28"/>
        </w:rPr>
        <w:t>本</w:t>
      </w:r>
      <w:r>
        <w:rPr>
          <w:rFonts w:eastAsia="標楷體" w:hint="eastAsia"/>
          <w:noProof/>
          <w:sz w:val="28"/>
          <w:szCs w:val="28"/>
        </w:rPr>
        <w:t>工程</w:t>
      </w:r>
      <w:r w:rsidRPr="00B97BCC">
        <w:rPr>
          <w:rFonts w:eastAsia="標楷體" w:hint="eastAsia"/>
          <w:noProof/>
          <w:sz w:val="28"/>
          <w:szCs w:val="28"/>
        </w:rPr>
        <w:t>擬採用之主礁群魚礁為改良式田字型人工魚礁</w:t>
      </w:r>
      <w:r w:rsidRPr="00B97BCC">
        <w:rPr>
          <w:rFonts w:eastAsia="標楷體" w:hint="eastAsia"/>
          <w:noProof/>
          <w:sz w:val="28"/>
          <w:szCs w:val="28"/>
        </w:rPr>
        <w:t>(</w:t>
      </w:r>
      <w:r w:rsidRPr="00B97BCC">
        <w:rPr>
          <w:rFonts w:eastAsia="標楷體" w:hint="eastAsia"/>
          <w:noProof/>
          <w:sz w:val="28"/>
          <w:szCs w:val="28"/>
        </w:rPr>
        <w:t>圖</w:t>
      </w:r>
      <w:r>
        <w:rPr>
          <w:rFonts w:eastAsia="標楷體" w:hint="eastAsia"/>
          <w:noProof/>
          <w:sz w:val="28"/>
          <w:szCs w:val="28"/>
        </w:rPr>
        <w:t>9</w:t>
      </w:r>
      <w:r w:rsidRPr="00B97BCC">
        <w:rPr>
          <w:rFonts w:eastAsia="標楷體" w:hint="eastAsia"/>
          <w:noProof/>
          <w:sz w:val="28"/>
          <w:szCs w:val="28"/>
        </w:rPr>
        <w:t>所示</w:t>
      </w:r>
      <w:r w:rsidRPr="00B97BCC">
        <w:rPr>
          <w:rFonts w:eastAsia="標楷體" w:hint="eastAsia"/>
          <w:noProof/>
          <w:sz w:val="28"/>
          <w:szCs w:val="28"/>
        </w:rPr>
        <w:t>)</w:t>
      </w:r>
      <w:r w:rsidRPr="00B97BCC">
        <w:rPr>
          <w:rFonts w:eastAsia="標楷體" w:hint="eastAsia"/>
          <w:noProof/>
          <w:sz w:val="28"/>
          <w:szCs w:val="28"/>
        </w:rPr>
        <w:t>，係針對以往雙層式人工魚礁之優缺點加以改良設計。改良式田字型魚礁可增加抗沈陷、抗傾覆及能聚集仔魚之穩定性基座；四面遮蔽牆加大，以提高遮蔽效果、藻類附著面積及渦流效應。如在海底經過周詳之佈置排列，可增加聚魚效果，以達培育海洋資源之目的。</w:t>
      </w:r>
    </w:p>
    <w:p w:rsidR="00554387" w:rsidRPr="00B97BCC" w:rsidRDefault="00554387" w:rsidP="00554387">
      <w:pPr>
        <w:overflowPunct w:val="0"/>
        <w:autoSpaceDE w:val="0"/>
        <w:autoSpaceDN w:val="0"/>
        <w:snapToGrid w:val="0"/>
        <w:spacing w:line="480" w:lineRule="exact"/>
        <w:ind w:leftChars="500" w:left="1200" w:firstLineChars="200" w:firstLine="560"/>
        <w:jc w:val="both"/>
        <w:rPr>
          <w:rFonts w:ascii="標楷體" w:eastAsia="標楷體" w:hAnsi="標楷體"/>
          <w:noProof/>
          <w:sz w:val="28"/>
          <w:szCs w:val="28"/>
        </w:rPr>
      </w:pPr>
      <w:r w:rsidRPr="00B97BCC">
        <w:rPr>
          <w:rFonts w:eastAsia="標楷體" w:hint="eastAsia"/>
          <w:noProof/>
          <w:sz w:val="28"/>
          <w:szCs w:val="28"/>
        </w:rPr>
        <w:t>此外大型水泥礁尚有下列兩項優點：</w:t>
      </w:r>
      <w:r w:rsidRPr="00B97BCC">
        <w:rPr>
          <w:rFonts w:ascii="標楷體" w:eastAsia="標楷體" w:hAnsi="標楷體" w:hint="eastAsia"/>
          <w:noProof/>
          <w:sz w:val="28"/>
          <w:szCs w:val="28"/>
        </w:rPr>
        <w:t>底面積大，礁體高，較不易受泥掩埋；特殊設計之隔板與立體結構，增加表面積以供無脊椎動物附著，也提供多數魚類棲息躲藏之空間。</w:t>
      </w:r>
    </w:p>
    <w:p w:rsidR="00554387" w:rsidRDefault="00554387" w:rsidP="007F5F4A">
      <w:pPr>
        <w:snapToGrid w:val="0"/>
        <w:spacing w:beforeLines="100" w:before="240" w:line="480" w:lineRule="exact"/>
        <w:ind w:leftChars="500" w:left="1200" w:firstLineChars="200" w:firstLine="560"/>
        <w:jc w:val="both"/>
        <w:outlineLvl w:val="0"/>
        <w:rPr>
          <w:rFonts w:eastAsia="標楷體"/>
          <w:sz w:val="28"/>
          <w:szCs w:val="28"/>
        </w:rPr>
      </w:pPr>
      <w:r>
        <w:rPr>
          <w:rFonts w:eastAsia="標楷體" w:hint="eastAsia"/>
          <w:sz w:val="28"/>
          <w:szCs w:val="28"/>
        </w:rPr>
        <w:t>B.</w:t>
      </w:r>
      <w:proofErr w:type="gramStart"/>
      <w:r>
        <w:rPr>
          <w:rFonts w:eastAsia="標楷體" w:hint="eastAsia"/>
          <w:sz w:val="28"/>
          <w:szCs w:val="28"/>
        </w:rPr>
        <w:t>藻礁群</w:t>
      </w:r>
      <w:proofErr w:type="gramEnd"/>
    </w:p>
    <w:p w:rsidR="00B304F9" w:rsidRPr="00B97BCC" w:rsidRDefault="00B304F9" w:rsidP="00B304F9">
      <w:pPr>
        <w:overflowPunct w:val="0"/>
        <w:autoSpaceDE w:val="0"/>
        <w:autoSpaceDN w:val="0"/>
        <w:snapToGrid w:val="0"/>
        <w:spacing w:line="480" w:lineRule="exact"/>
        <w:ind w:leftChars="500" w:left="1200" w:firstLineChars="200" w:firstLine="560"/>
        <w:jc w:val="both"/>
        <w:rPr>
          <w:rFonts w:eastAsia="標楷體"/>
          <w:noProof/>
          <w:sz w:val="28"/>
          <w:szCs w:val="28"/>
        </w:rPr>
      </w:pPr>
      <w:r w:rsidRPr="00B97BCC">
        <w:rPr>
          <w:rFonts w:eastAsia="標楷體" w:hint="eastAsia"/>
          <w:noProof/>
          <w:sz w:val="28"/>
          <w:szCs w:val="28"/>
        </w:rPr>
        <w:t>藻礁是以保護仔稚魚、附著性藻類、貝類及甲殼類</w:t>
      </w:r>
      <w:r w:rsidRPr="00B97BCC">
        <w:rPr>
          <w:rFonts w:eastAsia="標楷體" w:hint="eastAsia"/>
          <w:noProof/>
          <w:sz w:val="28"/>
          <w:szCs w:val="28"/>
        </w:rPr>
        <w:t>(</w:t>
      </w:r>
      <w:r w:rsidRPr="00B97BCC">
        <w:rPr>
          <w:rFonts w:eastAsia="標楷體" w:hint="eastAsia"/>
          <w:noProof/>
          <w:sz w:val="28"/>
          <w:szCs w:val="28"/>
        </w:rPr>
        <w:t>如龍蝦</w:t>
      </w:r>
      <w:r w:rsidRPr="00B97BCC">
        <w:rPr>
          <w:rFonts w:eastAsia="標楷體" w:hint="eastAsia"/>
          <w:noProof/>
          <w:sz w:val="28"/>
          <w:szCs w:val="28"/>
        </w:rPr>
        <w:t>)</w:t>
      </w:r>
      <w:r w:rsidRPr="00B97BCC">
        <w:rPr>
          <w:rFonts w:eastAsia="標楷體" w:hint="eastAsia"/>
          <w:noProof/>
          <w:sz w:val="28"/>
          <w:szCs w:val="28"/>
        </w:rPr>
        <w:t>為目的而規劃的人工魚礁，設置區域一般規劃在近岸水深較淺海域；此類礁體之設置目的在提供上述水族，尤其魚類幼生之棲所，以減</w:t>
      </w:r>
      <w:r w:rsidRPr="00B97BCC">
        <w:rPr>
          <w:rFonts w:eastAsia="標楷體" w:hint="eastAsia"/>
          <w:noProof/>
          <w:sz w:val="28"/>
          <w:szCs w:val="28"/>
        </w:rPr>
        <w:lastRenderedPageBreak/>
        <w:t>少魚類初生期受外力干擾之機率而提高存活率，同時藉由礁體上附著藻類之培育，促成初級餌料生物之聚集，使該人工魚礁區成為仔稚魚、貝類、介殼類之優質索餌、成長場所，來提高整個海域之基礎生產力。</w:t>
      </w:r>
    </w:p>
    <w:p w:rsidR="00B304F9" w:rsidRPr="00B97BCC" w:rsidRDefault="00B304F9" w:rsidP="00B304F9">
      <w:pPr>
        <w:overflowPunct w:val="0"/>
        <w:autoSpaceDE w:val="0"/>
        <w:autoSpaceDN w:val="0"/>
        <w:snapToGrid w:val="0"/>
        <w:spacing w:line="480" w:lineRule="exact"/>
        <w:ind w:leftChars="500" w:left="1200" w:firstLineChars="200" w:firstLine="560"/>
        <w:jc w:val="both"/>
        <w:rPr>
          <w:rFonts w:eastAsia="標楷體"/>
          <w:noProof/>
          <w:sz w:val="28"/>
          <w:szCs w:val="28"/>
        </w:rPr>
      </w:pPr>
      <w:r w:rsidRPr="00B97BCC">
        <w:rPr>
          <w:rFonts w:eastAsia="標楷體" w:hint="eastAsia"/>
          <w:noProof/>
          <w:sz w:val="28"/>
          <w:szCs w:val="28"/>
        </w:rPr>
        <w:t>本</w:t>
      </w:r>
      <w:r>
        <w:rPr>
          <w:rFonts w:eastAsia="標楷體" w:hint="eastAsia"/>
          <w:noProof/>
          <w:sz w:val="28"/>
          <w:szCs w:val="28"/>
        </w:rPr>
        <w:t>工程</w:t>
      </w:r>
      <w:r w:rsidRPr="00B97BCC">
        <w:rPr>
          <w:rFonts w:eastAsia="標楷體" w:hint="eastAsia"/>
          <w:noProof/>
          <w:sz w:val="28"/>
          <w:szCs w:val="28"/>
        </w:rPr>
        <w:t>擬以一般港灣工程常用之力川塊為藻礁群主要礁體，礁體面積約</w:t>
      </w:r>
      <w:r w:rsidRPr="00B97BCC">
        <w:rPr>
          <w:rFonts w:eastAsia="標楷體" w:hint="eastAsia"/>
          <w:noProof/>
          <w:sz w:val="28"/>
          <w:szCs w:val="28"/>
        </w:rPr>
        <w:t>3.15m*3.15m</w:t>
      </w:r>
      <w:r w:rsidRPr="00B97BCC">
        <w:rPr>
          <w:rFonts w:eastAsia="標楷體" w:hint="eastAsia"/>
          <w:noProof/>
          <w:sz w:val="28"/>
          <w:szCs w:val="28"/>
        </w:rPr>
        <w:t>，高約</w:t>
      </w:r>
      <w:r w:rsidRPr="00B97BCC">
        <w:rPr>
          <w:rFonts w:eastAsia="標楷體" w:hint="eastAsia"/>
          <w:noProof/>
          <w:sz w:val="28"/>
          <w:szCs w:val="28"/>
        </w:rPr>
        <w:t>1.6m</w:t>
      </w:r>
      <w:r w:rsidRPr="00B97BCC">
        <w:rPr>
          <w:rFonts w:eastAsia="標楷體" w:hint="eastAsia"/>
          <w:noProof/>
          <w:sz w:val="28"/>
          <w:szCs w:val="28"/>
        </w:rPr>
        <w:t>；本魚礁之特點為：單位混凝土體積之受日照面積大，模具容易取得，施工迅速，可節省大量人力及工時，此外，礁體孔隙貼近海面，幼魚較不易被捕食，有利仔稚魚之生存。</w:t>
      </w:r>
    </w:p>
    <w:p w:rsidR="00554387" w:rsidRDefault="00B304F9" w:rsidP="007F5F4A">
      <w:pPr>
        <w:snapToGrid w:val="0"/>
        <w:spacing w:beforeLines="100" w:before="240" w:line="480" w:lineRule="exact"/>
        <w:ind w:leftChars="500" w:left="1200" w:firstLineChars="200" w:firstLine="560"/>
        <w:jc w:val="both"/>
        <w:outlineLvl w:val="0"/>
        <w:rPr>
          <w:rFonts w:eastAsia="標楷體"/>
          <w:sz w:val="28"/>
          <w:szCs w:val="28"/>
        </w:rPr>
      </w:pPr>
      <w:r>
        <w:rPr>
          <w:rFonts w:eastAsia="標楷體" w:hint="eastAsia"/>
          <w:sz w:val="28"/>
          <w:szCs w:val="28"/>
        </w:rPr>
        <w:t>C.</w:t>
      </w:r>
      <w:r>
        <w:rPr>
          <w:rFonts w:eastAsia="標楷體" w:hint="eastAsia"/>
          <w:sz w:val="28"/>
          <w:szCs w:val="28"/>
        </w:rPr>
        <w:t>保護</w:t>
      </w:r>
      <w:proofErr w:type="gramStart"/>
      <w:r>
        <w:rPr>
          <w:rFonts w:eastAsia="標楷體" w:hint="eastAsia"/>
          <w:sz w:val="28"/>
          <w:szCs w:val="28"/>
        </w:rPr>
        <w:t>礁</w:t>
      </w:r>
      <w:proofErr w:type="gramEnd"/>
    </w:p>
    <w:p w:rsidR="004E4129" w:rsidRPr="00B97BCC" w:rsidRDefault="004E4129" w:rsidP="004E4129">
      <w:pPr>
        <w:overflowPunct w:val="0"/>
        <w:autoSpaceDE w:val="0"/>
        <w:autoSpaceDN w:val="0"/>
        <w:snapToGrid w:val="0"/>
        <w:spacing w:line="480" w:lineRule="exact"/>
        <w:ind w:leftChars="500" w:left="1200" w:firstLineChars="200" w:firstLine="560"/>
        <w:jc w:val="both"/>
        <w:rPr>
          <w:rFonts w:eastAsia="標楷體"/>
          <w:noProof/>
          <w:sz w:val="28"/>
          <w:szCs w:val="28"/>
        </w:rPr>
      </w:pPr>
      <w:r w:rsidRPr="00B97BCC">
        <w:rPr>
          <w:rFonts w:eastAsia="標楷體" w:hint="eastAsia"/>
          <w:noProof/>
          <w:sz w:val="28"/>
          <w:szCs w:val="28"/>
        </w:rPr>
        <w:t>為防範各型拖網漁船進入沿岸三海浬內作業，自民國</w:t>
      </w:r>
      <w:r w:rsidRPr="00B97BCC">
        <w:rPr>
          <w:rFonts w:eastAsia="標楷體" w:hint="eastAsia"/>
          <w:noProof/>
          <w:sz w:val="28"/>
          <w:szCs w:val="28"/>
        </w:rPr>
        <w:t>79</w:t>
      </w:r>
      <w:r w:rsidRPr="00B97BCC">
        <w:rPr>
          <w:rFonts w:eastAsia="標楷體" w:hint="eastAsia"/>
          <w:noProof/>
          <w:sz w:val="28"/>
          <w:szCs w:val="28"/>
        </w:rPr>
        <w:t>年起，相關單位即陸續製作</w:t>
      </w:r>
      <w:r w:rsidRPr="00B97BCC">
        <w:rPr>
          <w:rFonts w:eastAsia="標楷體" w:hint="eastAsia"/>
          <w:noProof/>
          <w:sz w:val="28"/>
          <w:szCs w:val="28"/>
        </w:rPr>
        <w:t>2</w:t>
      </w:r>
      <w:r w:rsidRPr="00B97BCC">
        <w:rPr>
          <w:rFonts w:eastAsia="標楷體"/>
          <w:noProof/>
          <w:sz w:val="28"/>
          <w:szCs w:val="28"/>
        </w:rPr>
        <w:t>.</w:t>
      </w:r>
      <w:r w:rsidRPr="00B97BCC">
        <w:rPr>
          <w:rFonts w:eastAsia="標楷體" w:hint="eastAsia"/>
          <w:noProof/>
          <w:sz w:val="28"/>
          <w:szCs w:val="28"/>
        </w:rPr>
        <w:t>6m</w:t>
      </w:r>
      <w:r w:rsidRPr="00B97BCC">
        <w:rPr>
          <w:rFonts w:eastAsia="標楷體" w:hint="eastAsia"/>
          <w:noProof/>
          <w:sz w:val="28"/>
          <w:szCs w:val="28"/>
        </w:rPr>
        <w:t>十字型水泥礁，投放於各縣、市政府選定之海域上。</w:t>
      </w:r>
    </w:p>
    <w:p w:rsidR="004E4129" w:rsidRPr="00B97BCC" w:rsidRDefault="004E4129" w:rsidP="004E4129">
      <w:pPr>
        <w:overflowPunct w:val="0"/>
        <w:autoSpaceDE w:val="0"/>
        <w:autoSpaceDN w:val="0"/>
        <w:snapToGrid w:val="0"/>
        <w:spacing w:line="480" w:lineRule="exact"/>
        <w:ind w:leftChars="500" w:left="1200" w:firstLineChars="200" w:firstLine="560"/>
        <w:jc w:val="both"/>
        <w:rPr>
          <w:rFonts w:eastAsia="標楷體"/>
          <w:noProof/>
          <w:sz w:val="28"/>
          <w:szCs w:val="28"/>
        </w:rPr>
      </w:pPr>
      <w:r w:rsidRPr="00B97BCC">
        <w:rPr>
          <w:rFonts w:eastAsia="標楷體" w:hint="eastAsia"/>
          <w:noProof/>
          <w:sz w:val="28"/>
          <w:szCs w:val="28"/>
        </w:rPr>
        <w:t>本</w:t>
      </w:r>
      <w:r>
        <w:rPr>
          <w:rFonts w:eastAsia="標楷體" w:hint="eastAsia"/>
          <w:noProof/>
          <w:sz w:val="28"/>
          <w:szCs w:val="28"/>
        </w:rPr>
        <w:t>工程</w:t>
      </w:r>
      <w:r w:rsidRPr="00B97BCC">
        <w:rPr>
          <w:rFonts w:eastAsia="標楷體" w:hint="eastAsia"/>
          <w:noProof/>
          <w:sz w:val="28"/>
          <w:szCs w:val="28"/>
        </w:rPr>
        <w:t>擬採</w:t>
      </w:r>
      <w:r w:rsidRPr="00B97BCC">
        <w:rPr>
          <w:rFonts w:eastAsia="標楷體" w:hint="eastAsia"/>
          <w:noProof/>
          <w:sz w:val="28"/>
          <w:szCs w:val="28"/>
        </w:rPr>
        <w:t>2</w:t>
      </w:r>
      <w:r w:rsidRPr="00B97BCC">
        <w:rPr>
          <w:rFonts w:eastAsia="標楷體"/>
          <w:noProof/>
          <w:sz w:val="28"/>
          <w:szCs w:val="28"/>
        </w:rPr>
        <w:t>.</w:t>
      </w:r>
      <w:r w:rsidRPr="00B97BCC">
        <w:rPr>
          <w:rFonts w:eastAsia="標楷體" w:hint="eastAsia"/>
          <w:noProof/>
          <w:sz w:val="28"/>
          <w:szCs w:val="28"/>
        </w:rPr>
        <w:t>6m</w:t>
      </w:r>
      <w:r w:rsidRPr="00B97BCC">
        <w:rPr>
          <w:rFonts w:eastAsia="標楷體" w:hint="eastAsia"/>
          <w:noProof/>
          <w:sz w:val="28"/>
          <w:szCs w:val="28"/>
        </w:rPr>
        <w:t>十字型水泥礁為保護礁，採</w:t>
      </w:r>
      <w:r w:rsidRPr="00B97BCC">
        <w:rPr>
          <w:rFonts w:eastAsia="標楷體" w:hint="eastAsia"/>
          <w:noProof/>
          <w:sz w:val="28"/>
          <w:szCs w:val="28"/>
        </w:rPr>
        <w:t>120</w:t>
      </w:r>
      <w:r w:rsidRPr="00B97BCC">
        <w:rPr>
          <w:rFonts w:eastAsia="標楷體" w:hint="eastAsia"/>
          <w:noProof/>
          <w:sz w:val="28"/>
          <w:szCs w:val="28"/>
        </w:rPr>
        <w:t>個為一堆</w:t>
      </w:r>
      <w:r w:rsidRPr="00B97BCC">
        <w:rPr>
          <w:rFonts w:eastAsia="標楷體" w:hint="eastAsia"/>
          <w:noProof/>
          <w:sz w:val="28"/>
          <w:szCs w:val="28"/>
        </w:rPr>
        <w:t>(</w:t>
      </w:r>
      <w:r w:rsidRPr="00B97BCC">
        <w:rPr>
          <w:rFonts w:eastAsia="標楷體"/>
          <w:noProof/>
          <w:sz w:val="28"/>
          <w:szCs w:val="28"/>
        </w:rPr>
        <w:t>Block</w:t>
      </w:r>
      <w:r w:rsidRPr="00B97BCC">
        <w:rPr>
          <w:rFonts w:eastAsia="標楷體" w:hint="eastAsia"/>
          <w:noProof/>
          <w:sz w:val="28"/>
          <w:szCs w:val="28"/>
        </w:rPr>
        <w:t>，</w:t>
      </w:r>
      <w:r w:rsidRPr="00B97BCC">
        <w:rPr>
          <w:rFonts w:eastAsia="標楷體" w:hint="eastAsia"/>
          <w:noProof/>
          <w:sz w:val="28"/>
          <w:szCs w:val="28"/>
        </w:rPr>
        <w:t>60*2</w:t>
      </w:r>
      <w:r w:rsidRPr="00B97BCC">
        <w:rPr>
          <w:rFonts w:eastAsia="標楷體" w:hint="eastAsia"/>
          <w:noProof/>
          <w:sz w:val="28"/>
          <w:szCs w:val="28"/>
        </w:rPr>
        <w:t>個</w:t>
      </w:r>
      <w:r w:rsidRPr="00B97BCC">
        <w:rPr>
          <w:rFonts w:eastAsia="標楷體"/>
          <w:noProof/>
          <w:sz w:val="28"/>
          <w:szCs w:val="28"/>
        </w:rPr>
        <w:t>)</w:t>
      </w:r>
      <w:r w:rsidRPr="00B97BCC">
        <w:rPr>
          <w:rFonts w:eastAsia="標楷體" w:hint="eastAsia"/>
          <w:noProof/>
          <w:sz w:val="28"/>
          <w:szCs w:val="28"/>
        </w:rPr>
        <w:t>，設於天然礁岩缺口處，以防止拖網船入侵，保護礁群之配置。</w:t>
      </w:r>
    </w:p>
    <w:p w:rsidR="00315943" w:rsidRDefault="004E4129" w:rsidP="007F5F4A">
      <w:pPr>
        <w:snapToGrid w:val="0"/>
        <w:spacing w:beforeLines="100" w:before="240" w:line="480" w:lineRule="exact"/>
        <w:ind w:leftChars="236" w:left="566"/>
        <w:outlineLvl w:val="0"/>
        <w:rPr>
          <w:rFonts w:ascii="標楷體" w:eastAsia="標楷體" w:hAnsi="標楷體"/>
          <w:sz w:val="28"/>
          <w:szCs w:val="28"/>
        </w:rPr>
      </w:pPr>
      <w:r>
        <w:rPr>
          <w:rFonts w:ascii="標楷體" w:eastAsia="標楷體" w:hAnsi="標楷體" w:hint="eastAsia"/>
          <w:sz w:val="28"/>
          <w:szCs w:val="28"/>
        </w:rPr>
        <w:t>(3)復國墩復育區海洋牧場</w:t>
      </w:r>
    </w:p>
    <w:p w:rsidR="004E4129" w:rsidRPr="00B97BCC" w:rsidRDefault="004E4129" w:rsidP="004E4129">
      <w:pPr>
        <w:overflowPunct w:val="0"/>
        <w:autoSpaceDE w:val="0"/>
        <w:autoSpaceDN w:val="0"/>
        <w:snapToGrid w:val="0"/>
        <w:spacing w:line="480" w:lineRule="exact"/>
        <w:ind w:leftChars="500" w:left="1200" w:firstLineChars="200" w:firstLine="560"/>
        <w:jc w:val="both"/>
        <w:rPr>
          <w:rFonts w:eastAsia="標楷體"/>
          <w:noProof/>
          <w:sz w:val="28"/>
          <w:szCs w:val="28"/>
        </w:rPr>
      </w:pPr>
      <w:r w:rsidRPr="00B97BCC">
        <w:rPr>
          <w:rFonts w:eastAsia="標楷體" w:hint="eastAsia"/>
          <w:noProof/>
          <w:sz w:val="28"/>
          <w:szCs w:val="28"/>
        </w:rPr>
        <w:t>由</w:t>
      </w:r>
      <w:r>
        <w:rPr>
          <w:rFonts w:eastAsia="標楷體" w:hint="eastAsia"/>
          <w:noProof/>
          <w:sz w:val="28"/>
          <w:szCs w:val="28"/>
        </w:rPr>
        <w:t>計畫現場</w:t>
      </w:r>
      <w:r w:rsidRPr="00B97BCC">
        <w:rPr>
          <w:rFonts w:eastAsia="標楷體" w:hint="eastAsia"/>
          <w:noProof/>
          <w:sz w:val="28"/>
          <w:szCs w:val="28"/>
        </w:rPr>
        <w:t>的生態調查之結果證實復國墩復育區的海水中具有豐沛的浮游植物，尤其是牡蠣的主食矽藻。此外亞潮帶也能觀察到許多天然牡蠣生長分布於低潮線之上。在現地訪談中得知當地幾位漁民曾在此區域嘗試自行以浮棚式蚵架養殖牡蠣，口頭描述經</w:t>
      </w:r>
      <w:r w:rsidRPr="00B97BCC">
        <w:rPr>
          <w:rFonts w:eastAsia="標楷體" w:hint="eastAsia"/>
          <w:noProof/>
          <w:sz w:val="28"/>
          <w:szCs w:val="28"/>
        </w:rPr>
        <w:t>3</w:t>
      </w:r>
      <w:r w:rsidRPr="00B97BCC">
        <w:rPr>
          <w:rFonts w:eastAsia="標楷體" w:hint="eastAsia"/>
          <w:noProof/>
          <w:sz w:val="28"/>
          <w:szCs w:val="28"/>
        </w:rPr>
        <w:t>個月之養殖期間牡蠣生長皆非常良好，但收成前卻遭受大陸漁船進入破壞，讓他們非得終止牡蠣養殖的作業。從上述相關資訊，顯示復國墩復育區的海域是具有牡蠣養殖之潛力。由於牡蠣養殖的過程並不會投餵餌料增加環境負擔，反而牡蠣具淨化環境水質之正向功效，另外牡蠣外殼則可提供多種海洋生物的附著基材，同時吸引魚類棲息覓食，可增加此海域的生物豐度與歧異度。與當地漁民討論此海域風浪的四季變化，浮棚式蚵架建議可於春季掛苗養殖直至秋季採</w:t>
      </w:r>
      <w:r w:rsidRPr="00B97BCC">
        <w:rPr>
          <w:rFonts w:eastAsia="標楷體" w:hint="eastAsia"/>
          <w:noProof/>
          <w:sz w:val="28"/>
          <w:szCs w:val="28"/>
        </w:rPr>
        <w:lastRenderedPageBreak/>
        <w:t>收，而採收後建議可改以進行延繩式海帶養殖，養殖期間可至隔年春季。如此交替養殖的方式，提高復育區的水產經濟效益。</w:t>
      </w:r>
    </w:p>
    <w:p w:rsidR="004E4129" w:rsidRPr="00B97BCC" w:rsidRDefault="004E4129" w:rsidP="004E4129">
      <w:pPr>
        <w:overflowPunct w:val="0"/>
        <w:autoSpaceDE w:val="0"/>
        <w:autoSpaceDN w:val="0"/>
        <w:snapToGrid w:val="0"/>
        <w:spacing w:line="480" w:lineRule="exact"/>
        <w:ind w:leftChars="500" w:left="1200" w:firstLineChars="200" w:firstLine="560"/>
        <w:jc w:val="both"/>
        <w:rPr>
          <w:rFonts w:eastAsia="標楷體"/>
          <w:noProof/>
          <w:sz w:val="28"/>
          <w:szCs w:val="28"/>
        </w:rPr>
      </w:pPr>
      <w:r w:rsidRPr="00B97BCC">
        <w:rPr>
          <w:rFonts w:eastAsia="標楷體" w:hint="eastAsia"/>
          <w:noProof/>
          <w:sz w:val="28"/>
          <w:szCs w:val="28"/>
        </w:rPr>
        <w:t>因此本計畫建議縣政府可於</w:t>
      </w:r>
      <w:r w:rsidRPr="005A7045">
        <w:rPr>
          <w:rFonts w:eastAsia="標楷體" w:hint="eastAsia"/>
          <w:noProof/>
          <w:sz w:val="28"/>
          <w:szCs w:val="28"/>
        </w:rPr>
        <w:t>圖</w:t>
      </w:r>
      <w:r>
        <w:rPr>
          <w:rFonts w:eastAsia="標楷體" w:hint="eastAsia"/>
          <w:noProof/>
          <w:sz w:val="28"/>
          <w:szCs w:val="28"/>
        </w:rPr>
        <w:t>9</w:t>
      </w:r>
      <w:r w:rsidRPr="00B97BCC">
        <w:rPr>
          <w:rFonts w:eastAsia="標楷體" w:hint="eastAsia"/>
          <w:noProof/>
          <w:sz w:val="28"/>
          <w:szCs w:val="28"/>
        </w:rPr>
        <w:t>之近岸海域規劃為海洋牧場示範區</w:t>
      </w:r>
      <w:r w:rsidRPr="00B97BCC">
        <w:rPr>
          <w:rFonts w:eastAsia="標楷體" w:hint="eastAsia"/>
          <w:noProof/>
          <w:sz w:val="28"/>
          <w:szCs w:val="28"/>
        </w:rPr>
        <w:t>(2500</w:t>
      </w:r>
      <w:r w:rsidRPr="00B97BCC">
        <w:rPr>
          <w:rFonts w:eastAsia="標楷體" w:hint="eastAsia"/>
          <w:noProof/>
          <w:sz w:val="28"/>
          <w:szCs w:val="28"/>
        </w:rPr>
        <w:t>平方公尺</w:t>
      </w:r>
      <w:r w:rsidRPr="00B97BCC">
        <w:rPr>
          <w:rFonts w:eastAsia="標楷體" w:hint="eastAsia"/>
          <w:noProof/>
          <w:sz w:val="28"/>
          <w:szCs w:val="28"/>
        </w:rPr>
        <w:t>)</w:t>
      </w:r>
      <w:r w:rsidRPr="00B97BCC">
        <w:rPr>
          <w:rFonts w:eastAsia="標楷體" w:hint="eastAsia"/>
          <w:noProof/>
          <w:sz w:val="28"/>
          <w:szCs w:val="28"/>
        </w:rPr>
        <w:t>，此示範區禁止大陸漁船越界進入，其中規劃二處藻礁群與三處仔稚魚保護礁群，每投放</w:t>
      </w:r>
      <w:r w:rsidRPr="00B97BCC">
        <w:rPr>
          <w:rFonts w:eastAsia="標楷體" w:hint="eastAsia"/>
          <w:noProof/>
          <w:sz w:val="28"/>
          <w:szCs w:val="28"/>
        </w:rPr>
        <w:t>20</w:t>
      </w:r>
      <w:r w:rsidRPr="00B97BCC">
        <w:rPr>
          <w:rFonts w:eastAsia="標楷體" w:hint="eastAsia"/>
          <w:noProof/>
          <w:sz w:val="28"/>
          <w:szCs w:val="28"/>
        </w:rPr>
        <w:t>座仔稚魚保護礁為一礁群，而在三處礁群上分別綁繫浮球或標示物於海面，以利定位此海洋牧場區及防止外來漁船進行漁撈作業。接著結合當地漁民進行浮棚式蚵架養殖牡蠣，而此蚵架可錨定於三處人工魚礁，穩定浮棚，增加抗浪性。</w:t>
      </w:r>
    </w:p>
    <w:p w:rsidR="004E4129" w:rsidRPr="00B97BCC" w:rsidRDefault="004E4129" w:rsidP="004E4129">
      <w:pPr>
        <w:overflowPunct w:val="0"/>
        <w:autoSpaceDE w:val="0"/>
        <w:autoSpaceDN w:val="0"/>
        <w:snapToGrid w:val="0"/>
        <w:spacing w:line="480" w:lineRule="exact"/>
        <w:ind w:leftChars="500" w:left="1200" w:firstLineChars="200" w:firstLine="560"/>
        <w:jc w:val="both"/>
        <w:rPr>
          <w:rFonts w:eastAsia="標楷體"/>
          <w:noProof/>
          <w:sz w:val="28"/>
          <w:szCs w:val="28"/>
        </w:rPr>
      </w:pPr>
      <w:r w:rsidRPr="00B97BCC">
        <w:rPr>
          <w:rFonts w:eastAsia="標楷體" w:hint="eastAsia"/>
          <w:noProof/>
          <w:sz w:val="28"/>
          <w:szCs w:val="28"/>
        </w:rPr>
        <w:t>此仔稚魚保護礁需選擇近岸小型之多孔水泥礁體</w:t>
      </w:r>
      <w:r w:rsidRPr="00B97BCC">
        <w:rPr>
          <w:rFonts w:eastAsia="標楷體" w:hint="eastAsia"/>
          <w:noProof/>
          <w:sz w:val="28"/>
          <w:szCs w:val="28"/>
        </w:rPr>
        <w:t>(1</w:t>
      </w:r>
      <w:r w:rsidRPr="00B97BCC">
        <w:rPr>
          <w:rFonts w:eastAsia="標楷體"/>
          <w:noProof/>
          <w:sz w:val="28"/>
          <w:szCs w:val="28"/>
        </w:rPr>
        <w:t>m</w:t>
      </w:r>
      <w:r w:rsidRPr="00B97BCC">
        <w:rPr>
          <w:rFonts w:eastAsia="標楷體"/>
          <w:noProof/>
          <w:sz w:val="28"/>
          <w:szCs w:val="28"/>
          <w:vertAlign w:val="superscript"/>
        </w:rPr>
        <w:t>3</w:t>
      </w:r>
      <w:r w:rsidRPr="00B97BCC">
        <w:rPr>
          <w:rFonts w:eastAsia="標楷體" w:hint="eastAsia"/>
          <w:noProof/>
          <w:sz w:val="28"/>
          <w:szCs w:val="28"/>
        </w:rPr>
        <w:t>)</w:t>
      </w:r>
      <w:r w:rsidRPr="00B97BCC">
        <w:rPr>
          <w:rFonts w:eastAsia="標楷體" w:hint="eastAsia"/>
          <w:noProof/>
          <w:sz w:val="28"/>
          <w:szCs w:val="28"/>
        </w:rPr>
        <w:t>，且均為較小之混凝土材質，選擇投放種類有饅頭礁、水泥柱、十字腳柱及方型礁等，此魚礁的功能是以提供魚、貝、介類棲息場所，以達到保育及增產為目的，並具有海藻及無脊椎動物附著生長，仔稚魚藏匿等功能，提高放流魚苗與天然魚苗之生存率。此海洋牧場區的規劃及經營理念為復育在地高端經濟魚類資源為主，牡蠣與海藻養殖為輔，也建請此復育區需擴大規畫。由於浮棚蚵架與延繩式設立後將使漁民無法使用流刺網與底拖網進入此區域作業，亦達到保護</w:t>
      </w:r>
      <w:r>
        <w:rPr>
          <w:rFonts w:eastAsia="標楷體" w:hint="eastAsia"/>
          <w:noProof/>
          <w:sz w:val="28"/>
          <w:szCs w:val="28"/>
        </w:rPr>
        <w:t>魚</w:t>
      </w:r>
      <w:r w:rsidRPr="00B97BCC">
        <w:rPr>
          <w:rFonts w:eastAsia="標楷體" w:hint="eastAsia"/>
          <w:noProof/>
          <w:sz w:val="28"/>
          <w:szCs w:val="28"/>
        </w:rPr>
        <w:t>類資源之功效。由於結合當地漁民之牡蠣與海藻養殖，讓巡邏維護較容易，也須海巡單位落實驅離非法漁船之進入。配合上述優良管理之方式，估計約五至十年則可讓漁業資源復育達到正向效果。</w:t>
      </w:r>
    </w:p>
    <w:p w:rsidR="00B203CD" w:rsidRPr="005C370A" w:rsidRDefault="00B203CD" w:rsidP="007F5F4A">
      <w:pPr>
        <w:snapToGrid w:val="0"/>
        <w:spacing w:beforeLines="100" w:before="240" w:line="480" w:lineRule="exact"/>
        <w:ind w:leftChars="236" w:left="566"/>
        <w:outlineLvl w:val="0"/>
        <w:rPr>
          <w:rFonts w:ascii="標楷體" w:eastAsia="標楷體" w:hAnsi="標楷體"/>
          <w:b/>
          <w:sz w:val="28"/>
          <w:szCs w:val="28"/>
        </w:rPr>
      </w:pPr>
      <w:r w:rsidRPr="005C370A">
        <w:rPr>
          <w:rFonts w:eastAsia="標楷體" w:hint="eastAsia"/>
          <w:b/>
          <w:bCs/>
          <w:sz w:val="28"/>
          <w:szCs w:val="28"/>
        </w:rPr>
        <w:t>2.</w:t>
      </w:r>
      <w:r w:rsidR="005C370A" w:rsidRPr="005C370A">
        <w:rPr>
          <w:rFonts w:eastAsia="標楷體" w:hint="eastAsia"/>
          <w:b/>
          <w:bCs/>
          <w:sz w:val="28"/>
          <w:szCs w:val="28"/>
        </w:rPr>
        <w:t>建</w:t>
      </w:r>
      <w:proofErr w:type="gramStart"/>
      <w:r w:rsidR="005C370A" w:rsidRPr="005C370A">
        <w:rPr>
          <w:rFonts w:eastAsia="標楷體" w:hint="eastAsia"/>
          <w:b/>
          <w:bCs/>
          <w:sz w:val="28"/>
          <w:szCs w:val="28"/>
        </w:rPr>
        <w:t>構</w:t>
      </w:r>
      <w:r w:rsidR="00FC7891" w:rsidRPr="005C370A">
        <w:rPr>
          <w:rFonts w:eastAsia="標楷體" w:hint="eastAsia"/>
          <w:b/>
          <w:bCs/>
          <w:sz w:val="28"/>
          <w:szCs w:val="28"/>
        </w:rPr>
        <w:t>港區</w:t>
      </w:r>
      <w:r w:rsidR="005C370A" w:rsidRPr="005C370A">
        <w:rPr>
          <w:rFonts w:eastAsia="標楷體" w:hint="eastAsia"/>
          <w:b/>
          <w:bCs/>
          <w:sz w:val="28"/>
          <w:szCs w:val="28"/>
        </w:rPr>
        <w:t>親</w:t>
      </w:r>
      <w:proofErr w:type="gramEnd"/>
      <w:r w:rsidR="005C370A" w:rsidRPr="005C370A">
        <w:rPr>
          <w:rFonts w:eastAsia="標楷體" w:hint="eastAsia"/>
          <w:b/>
          <w:bCs/>
          <w:sz w:val="28"/>
          <w:szCs w:val="28"/>
        </w:rPr>
        <w:t>水</w:t>
      </w:r>
      <w:proofErr w:type="gramStart"/>
      <w:r w:rsidR="005C370A" w:rsidRPr="005C370A">
        <w:rPr>
          <w:rFonts w:eastAsia="標楷體" w:hint="eastAsia"/>
          <w:b/>
          <w:bCs/>
          <w:sz w:val="28"/>
          <w:szCs w:val="28"/>
        </w:rPr>
        <w:t>護岸區</w:t>
      </w:r>
      <w:r w:rsidRPr="005C370A">
        <w:rPr>
          <w:rFonts w:ascii="標楷體" w:eastAsia="標楷體" w:hAnsi="標楷體" w:hint="eastAsia"/>
          <w:b/>
          <w:sz w:val="28"/>
          <w:szCs w:val="28"/>
        </w:rPr>
        <w:t>工程</w:t>
      </w:r>
      <w:proofErr w:type="gramEnd"/>
    </w:p>
    <w:p w:rsidR="004E4129" w:rsidRDefault="009F7AD8" w:rsidP="007F5F4A">
      <w:pPr>
        <w:snapToGrid w:val="0"/>
        <w:spacing w:beforeLines="100" w:before="240" w:line="480" w:lineRule="exact"/>
        <w:ind w:leftChars="500" w:left="1200" w:firstLineChars="200" w:firstLine="560"/>
        <w:jc w:val="both"/>
        <w:outlineLvl w:val="0"/>
        <w:rPr>
          <w:rFonts w:ascii="標楷體" w:eastAsia="標楷體" w:hAnsi="標楷體"/>
          <w:sz w:val="28"/>
          <w:szCs w:val="28"/>
        </w:rPr>
      </w:pPr>
      <w:r w:rsidRPr="009F7AD8">
        <w:rPr>
          <w:rFonts w:ascii="標楷體" w:eastAsia="標楷體" w:hAnsi="標楷體" w:hint="eastAsia"/>
          <w:sz w:val="28"/>
          <w:szCs w:val="28"/>
        </w:rPr>
        <w:t>依據港區範圍修訂，復國墩漁港</w:t>
      </w:r>
      <w:proofErr w:type="gramStart"/>
      <w:r w:rsidRPr="009F7AD8">
        <w:rPr>
          <w:rFonts w:ascii="標楷體" w:eastAsia="標楷體" w:hAnsi="標楷體" w:hint="eastAsia"/>
          <w:sz w:val="28"/>
          <w:szCs w:val="28"/>
        </w:rPr>
        <w:t>劃設陸域</w:t>
      </w:r>
      <w:proofErr w:type="gramEnd"/>
      <w:r w:rsidRPr="009F7AD8">
        <w:rPr>
          <w:rFonts w:ascii="標楷體" w:eastAsia="標楷體" w:hAnsi="標楷體" w:hint="eastAsia"/>
          <w:sz w:val="28"/>
          <w:szCs w:val="28"/>
        </w:rPr>
        <w:t>範圍原以設施用地側道路為界，面積僅有</w:t>
      </w:r>
      <w:r w:rsidRPr="009F7AD8">
        <w:rPr>
          <w:rFonts w:ascii="標楷體" w:eastAsia="標楷體" w:hAnsi="標楷體"/>
          <w:sz w:val="28"/>
          <w:szCs w:val="28"/>
        </w:rPr>
        <w:t>0.58</w:t>
      </w:r>
      <w:r w:rsidRPr="009F7AD8">
        <w:rPr>
          <w:rFonts w:ascii="標楷體" w:eastAsia="標楷體" w:hAnsi="標楷體" w:hint="eastAsia"/>
          <w:sz w:val="28"/>
          <w:szCs w:val="28"/>
        </w:rPr>
        <w:t>公頃，對於港區的使用規劃嚴重不足，影響本港區長遠發展。因應港區長遠發展考量，經檢討以入口道路</w:t>
      </w:r>
      <w:proofErr w:type="gramStart"/>
      <w:r w:rsidRPr="009F7AD8">
        <w:rPr>
          <w:rFonts w:ascii="標楷體" w:eastAsia="標楷體" w:hAnsi="標楷體" w:hint="eastAsia"/>
          <w:sz w:val="28"/>
          <w:szCs w:val="28"/>
        </w:rPr>
        <w:t>週</w:t>
      </w:r>
      <w:proofErr w:type="gramEnd"/>
      <w:r w:rsidRPr="009F7AD8">
        <w:rPr>
          <w:rFonts w:ascii="標楷體" w:eastAsia="標楷體" w:hAnsi="標楷體" w:hint="eastAsia"/>
          <w:sz w:val="28"/>
          <w:szCs w:val="28"/>
        </w:rPr>
        <w:t>邊既有港域內礁石區整平擴充，約可提供</w:t>
      </w:r>
      <w:r w:rsidRPr="009F7AD8">
        <w:rPr>
          <w:rFonts w:ascii="標楷體" w:eastAsia="標楷體" w:hAnsi="標楷體"/>
          <w:sz w:val="28"/>
          <w:szCs w:val="28"/>
        </w:rPr>
        <w:t>1.12</w:t>
      </w:r>
      <w:r w:rsidRPr="009F7AD8">
        <w:rPr>
          <w:rFonts w:ascii="標楷體" w:eastAsia="標楷體" w:hAnsi="標楷體" w:hint="eastAsia"/>
          <w:sz w:val="28"/>
          <w:szCs w:val="28"/>
        </w:rPr>
        <w:t>公頃之面積，使其與既有港區陸域聯結成一片狀之區域，以供本港區相關設施發展之需。</w:t>
      </w:r>
    </w:p>
    <w:p w:rsidR="009F7AD8" w:rsidRDefault="009F7AD8" w:rsidP="007F5F4A">
      <w:pPr>
        <w:snapToGrid w:val="0"/>
        <w:spacing w:beforeLines="100" w:before="240" w:line="440" w:lineRule="exact"/>
        <w:ind w:leftChars="500" w:left="1200" w:firstLineChars="200" w:firstLine="560"/>
        <w:jc w:val="both"/>
        <w:outlineLvl w:val="0"/>
        <w:rPr>
          <w:rFonts w:ascii="標楷體" w:eastAsia="標楷體" w:hAnsi="標楷體"/>
          <w:sz w:val="28"/>
          <w:szCs w:val="28"/>
        </w:rPr>
      </w:pPr>
      <w:r w:rsidRPr="009F7AD8">
        <w:rPr>
          <w:rFonts w:ascii="標楷體" w:eastAsia="標楷體" w:hAnsi="標楷體" w:hint="eastAsia"/>
          <w:sz w:val="28"/>
          <w:szCs w:val="28"/>
        </w:rPr>
        <w:t>為能配合本區之</w:t>
      </w:r>
      <w:proofErr w:type="gramStart"/>
      <w:r w:rsidRPr="009F7AD8">
        <w:rPr>
          <w:rFonts w:ascii="標楷體" w:eastAsia="標楷體" w:hAnsi="標楷體" w:hint="eastAsia"/>
          <w:sz w:val="28"/>
          <w:szCs w:val="28"/>
        </w:rPr>
        <w:t>土方量堆置</w:t>
      </w:r>
      <w:proofErr w:type="gramEnd"/>
      <w:r w:rsidRPr="009F7AD8">
        <w:rPr>
          <w:rFonts w:ascii="標楷體" w:eastAsia="標楷體" w:hAnsi="標楷體" w:hint="eastAsia"/>
          <w:sz w:val="28"/>
          <w:szCs w:val="28"/>
        </w:rPr>
        <w:t>、土方量的大小、</w:t>
      </w:r>
      <w:proofErr w:type="gramStart"/>
      <w:r w:rsidRPr="009F7AD8">
        <w:rPr>
          <w:rFonts w:ascii="標楷體" w:eastAsia="標楷體" w:hAnsi="標楷體" w:hint="eastAsia"/>
          <w:sz w:val="28"/>
          <w:szCs w:val="28"/>
        </w:rPr>
        <w:t>回填區範圍</w:t>
      </w:r>
      <w:proofErr w:type="gramEnd"/>
      <w:r w:rsidRPr="009F7AD8">
        <w:rPr>
          <w:rFonts w:ascii="標楷體" w:eastAsia="標楷體" w:hAnsi="標楷體" w:hint="eastAsia"/>
          <w:sz w:val="28"/>
          <w:szCs w:val="28"/>
        </w:rPr>
        <w:t>及</w:t>
      </w:r>
      <w:proofErr w:type="gramStart"/>
      <w:r w:rsidRPr="009F7AD8">
        <w:rPr>
          <w:rFonts w:ascii="標楷體" w:eastAsia="標楷體" w:hAnsi="標楷體" w:hint="eastAsia"/>
          <w:sz w:val="28"/>
          <w:szCs w:val="28"/>
        </w:rPr>
        <w:t>回</w:t>
      </w:r>
      <w:r w:rsidRPr="009F7AD8">
        <w:rPr>
          <w:rFonts w:ascii="標楷體" w:eastAsia="標楷體" w:hAnsi="標楷體" w:hint="eastAsia"/>
          <w:sz w:val="28"/>
          <w:szCs w:val="28"/>
        </w:rPr>
        <w:lastRenderedPageBreak/>
        <w:t>填區高</w:t>
      </w:r>
      <w:proofErr w:type="gramEnd"/>
      <w:r w:rsidRPr="009F7AD8">
        <w:rPr>
          <w:rFonts w:ascii="標楷體" w:eastAsia="標楷體" w:hAnsi="標楷體" w:hint="eastAsia"/>
          <w:sz w:val="28"/>
          <w:szCs w:val="28"/>
        </w:rPr>
        <w:t>程等多面向考量，因此規劃將</w:t>
      </w:r>
      <w:proofErr w:type="gramStart"/>
      <w:r w:rsidRPr="009F7AD8">
        <w:rPr>
          <w:rFonts w:ascii="標楷體" w:eastAsia="標楷體" w:hAnsi="標楷體" w:hint="eastAsia"/>
          <w:sz w:val="28"/>
          <w:szCs w:val="28"/>
        </w:rPr>
        <w:t>回填區擴大</w:t>
      </w:r>
      <w:proofErr w:type="gramEnd"/>
      <w:r w:rsidRPr="009F7AD8">
        <w:rPr>
          <w:rFonts w:ascii="標楷體" w:eastAsia="標楷體" w:hAnsi="標楷體" w:hint="eastAsia"/>
          <w:sz w:val="28"/>
          <w:szCs w:val="28"/>
        </w:rPr>
        <w:t>，而擴大方式可採用</w:t>
      </w:r>
      <w:proofErr w:type="gramStart"/>
      <w:r w:rsidRPr="009F7AD8">
        <w:rPr>
          <w:rFonts w:ascii="標楷體" w:eastAsia="標楷體" w:hAnsi="標楷體" w:hint="eastAsia"/>
          <w:sz w:val="28"/>
          <w:szCs w:val="28"/>
        </w:rPr>
        <w:t>逐段回填</w:t>
      </w:r>
      <w:proofErr w:type="gramEnd"/>
      <w:r w:rsidRPr="009F7AD8">
        <w:rPr>
          <w:rFonts w:ascii="標楷體" w:eastAsia="標楷體" w:hAnsi="標楷體" w:hint="eastAsia"/>
          <w:sz w:val="28"/>
          <w:szCs w:val="28"/>
        </w:rPr>
        <w:t>方式。因此，本計畫進一步評估擴大</w:t>
      </w:r>
      <w:proofErr w:type="gramStart"/>
      <w:r w:rsidRPr="009F7AD8">
        <w:rPr>
          <w:rFonts w:ascii="標楷體" w:eastAsia="標楷體" w:hAnsi="標楷體" w:hint="eastAsia"/>
          <w:sz w:val="28"/>
          <w:szCs w:val="28"/>
        </w:rPr>
        <w:t>回填區之</w:t>
      </w:r>
      <w:proofErr w:type="gramEnd"/>
      <w:r w:rsidRPr="009F7AD8">
        <w:rPr>
          <w:rFonts w:ascii="標楷體" w:eastAsia="標楷體" w:hAnsi="標楷體" w:hint="eastAsia"/>
          <w:sz w:val="28"/>
          <w:szCs w:val="28"/>
        </w:rPr>
        <w:t>範圍，範圍如圖</w:t>
      </w:r>
      <w:r>
        <w:rPr>
          <w:rFonts w:ascii="標楷體" w:eastAsia="標楷體" w:hAnsi="標楷體" w:hint="eastAsia"/>
          <w:sz w:val="28"/>
          <w:szCs w:val="28"/>
        </w:rPr>
        <w:t>10</w:t>
      </w:r>
      <w:r w:rsidRPr="009F7AD8">
        <w:rPr>
          <w:rFonts w:ascii="標楷體" w:eastAsia="標楷體" w:hAnsi="標楷體" w:hint="eastAsia"/>
          <w:sz w:val="28"/>
          <w:szCs w:val="28"/>
        </w:rPr>
        <w:t>所示，原規劃範圍為圖中紅色虛線所圍，擴大範圍則如綠色虛線所示，最大高程</w:t>
      </w:r>
      <w:r w:rsidRPr="009F7AD8">
        <w:rPr>
          <w:rFonts w:ascii="標楷體" w:eastAsia="標楷體" w:hAnsi="標楷體"/>
          <w:sz w:val="28"/>
          <w:szCs w:val="28"/>
        </w:rPr>
        <w:t>13.92m</w:t>
      </w:r>
      <w:r w:rsidRPr="009F7AD8">
        <w:rPr>
          <w:rFonts w:ascii="標楷體" w:eastAsia="標楷體" w:hAnsi="標楷體" w:hint="eastAsia"/>
          <w:sz w:val="28"/>
          <w:szCs w:val="28"/>
        </w:rPr>
        <w:t>，最小高程</w:t>
      </w:r>
      <w:r w:rsidRPr="009F7AD8">
        <w:rPr>
          <w:rFonts w:ascii="標楷體" w:eastAsia="標楷體" w:hAnsi="標楷體"/>
          <w:sz w:val="28"/>
          <w:szCs w:val="28"/>
        </w:rPr>
        <w:t>0.84m</w:t>
      </w:r>
      <w:r w:rsidRPr="009F7AD8">
        <w:rPr>
          <w:rFonts w:ascii="標楷體" w:eastAsia="標楷體" w:hAnsi="標楷體" w:hint="eastAsia"/>
          <w:sz w:val="28"/>
          <w:szCs w:val="28"/>
        </w:rPr>
        <w:t>，平均高程約</w:t>
      </w:r>
      <w:r w:rsidRPr="009F7AD8">
        <w:rPr>
          <w:rFonts w:ascii="標楷體" w:eastAsia="標楷體" w:hAnsi="標楷體"/>
          <w:sz w:val="28"/>
          <w:szCs w:val="28"/>
        </w:rPr>
        <w:t>4.70m</w:t>
      </w:r>
      <w:r w:rsidRPr="009F7AD8">
        <w:rPr>
          <w:rFonts w:ascii="標楷體" w:eastAsia="標楷體" w:hAnsi="標楷體" w:hint="eastAsia"/>
          <w:sz w:val="28"/>
          <w:szCs w:val="28"/>
        </w:rPr>
        <w:t>，同前述分別計算至各所需高程可收納土方量，</w:t>
      </w:r>
      <w:proofErr w:type="gramStart"/>
      <w:r w:rsidRPr="009F7AD8">
        <w:rPr>
          <w:rFonts w:ascii="標楷體" w:eastAsia="標楷體" w:hAnsi="標楷體" w:hint="eastAsia"/>
          <w:sz w:val="28"/>
          <w:szCs w:val="28"/>
        </w:rPr>
        <w:t>回填至平均</w:t>
      </w:r>
      <w:proofErr w:type="gramEnd"/>
      <w:r w:rsidRPr="009F7AD8">
        <w:rPr>
          <w:rFonts w:ascii="標楷體" w:eastAsia="標楷體" w:hAnsi="標楷體" w:hint="eastAsia"/>
          <w:sz w:val="28"/>
          <w:szCs w:val="28"/>
        </w:rPr>
        <w:t>高程</w:t>
      </w:r>
      <w:r w:rsidRPr="009F7AD8">
        <w:rPr>
          <w:rFonts w:ascii="標楷體" w:eastAsia="標楷體" w:hAnsi="標楷體"/>
          <w:sz w:val="28"/>
          <w:szCs w:val="28"/>
        </w:rPr>
        <w:t>4m</w:t>
      </w:r>
      <w:r w:rsidRPr="009F7AD8">
        <w:rPr>
          <w:rFonts w:ascii="標楷體" w:eastAsia="標楷體" w:hAnsi="標楷體" w:hint="eastAsia"/>
          <w:sz w:val="28"/>
          <w:szCs w:val="28"/>
        </w:rPr>
        <w:t>所需土方量為負值，其餘皆為正值，若</w:t>
      </w:r>
      <w:proofErr w:type="gramStart"/>
      <w:r w:rsidRPr="009F7AD8">
        <w:rPr>
          <w:rFonts w:ascii="標楷體" w:eastAsia="標楷體" w:hAnsi="標楷體" w:hint="eastAsia"/>
          <w:sz w:val="28"/>
          <w:szCs w:val="28"/>
        </w:rPr>
        <w:t>回填至平均</w:t>
      </w:r>
      <w:proofErr w:type="gramEnd"/>
      <w:r w:rsidRPr="009F7AD8">
        <w:rPr>
          <w:rFonts w:ascii="標楷體" w:eastAsia="標楷體" w:hAnsi="標楷體" w:hint="eastAsia"/>
          <w:sz w:val="28"/>
          <w:szCs w:val="28"/>
        </w:rPr>
        <w:t>高程</w:t>
      </w:r>
      <w:r w:rsidRPr="009F7AD8">
        <w:rPr>
          <w:rFonts w:ascii="標楷體" w:eastAsia="標楷體" w:hAnsi="標楷體"/>
          <w:sz w:val="28"/>
          <w:szCs w:val="28"/>
        </w:rPr>
        <w:t>10m</w:t>
      </w:r>
      <w:r w:rsidRPr="009F7AD8">
        <w:rPr>
          <w:rFonts w:ascii="標楷體" w:eastAsia="標楷體" w:hAnsi="標楷體" w:hint="eastAsia"/>
          <w:sz w:val="28"/>
          <w:szCs w:val="28"/>
        </w:rPr>
        <w:t>，可達最大</w:t>
      </w:r>
      <w:proofErr w:type="gramStart"/>
      <w:r w:rsidRPr="009F7AD8">
        <w:rPr>
          <w:rFonts w:ascii="標楷體" w:eastAsia="標楷體" w:hAnsi="標楷體" w:hint="eastAsia"/>
          <w:sz w:val="28"/>
          <w:szCs w:val="28"/>
        </w:rPr>
        <w:t>回填量</w:t>
      </w:r>
      <w:proofErr w:type="gramEnd"/>
      <w:r w:rsidRPr="009F7AD8">
        <w:rPr>
          <w:rFonts w:ascii="標楷體" w:eastAsia="標楷體" w:hAnsi="標楷體" w:hint="eastAsia"/>
          <w:sz w:val="28"/>
          <w:szCs w:val="28"/>
        </w:rPr>
        <w:t>，為</w:t>
      </w:r>
      <w:r w:rsidRPr="009F7AD8">
        <w:rPr>
          <w:rFonts w:ascii="標楷體" w:eastAsia="標楷體" w:hAnsi="標楷體"/>
          <w:sz w:val="28"/>
          <w:szCs w:val="28"/>
        </w:rPr>
        <w:t>122,814</w:t>
      </w:r>
      <w:r w:rsidR="00B16A2C" w:rsidRPr="00B97BCC">
        <w:rPr>
          <w:rFonts w:eastAsia="標楷體"/>
          <w:noProof/>
          <w:sz w:val="28"/>
          <w:szCs w:val="28"/>
        </w:rPr>
        <w:t>m</w:t>
      </w:r>
      <w:r w:rsidR="00B16A2C" w:rsidRPr="00B97BCC">
        <w:rPr>
          <w:rFonts w:eastAsia="標楷體"/>
          <w:noProof/>
          <w:sz w:val="28"/>
          <w:szCs w:val="28"/>
          <w:vertAlign w:val="superscript"/>
        </w:rPr>
        <w:t>3</w:t>
      </w:r>
      <w:r w:rsidRPr="009F7AD8">
        <w:rPr>
          <w:rFonts w:ascii="標楷體" w:eastAsia="標楷體" w:hAnsi="標楷體" w:hint="eastAsia"/>
          <w:sz w:val="28"/>
          <w:szCs w:val="28"/>
        </w:rPr>
        <w:t>，此一</w:t>
      </w:r>
      <w:proofErr w:type="gramStart"/>
      <w:r w:rsidRPr="009F7AD8">
        <w:rPr>
          <w:rFonts w:ascii="標楷體" w:eastAsia="標楷體" w:hAnsi="標楷體" w:hint="eastAsia"/>
          <w:sz w:val="28"/>
          <w:szCs w:val="28"/>
        </w:rPr>
        <w:t>回填量可以</w:t>
      </w:r>
      <w:proofErr w:type="gramEnd"/>
      <w:r w:rsidRPr="009F7AD8">
        <w:rPr>
          <w:rFonts w:ascii="標楷體" w:eastAsia="標楷體" w:hAnsi="標楷體" w:hint="eastAsia"/>
          <w:sz w:val="28"/>
          <w:szCs w:val="28"/>
        </w:rPr>
        <w:t>完全容納港區及外航道</w:t>
      </w:r>
      <w:proofErr w:type="gramStart"/>
      <w:r w:rsidRPr="009F7AD8">
        <w:rPr>
          <w:rFonts w:ascii="標楷體" w:eastAsia="標楷體" w:hAnsi="標楷體" w:hint="eastAsia"/>
          <w:sz w:val="28"/>
          <w:szCs w:val="28"/>
        </w:rPr>
        <w:t>浚</w:t>
      </w:r>
      <w:proofErr w:type="gramEnd"/>
      <w:r w:rsidRPr="009F7AD8">
        <w:rPr>
          <w:rFonts w:ascii="標楷體" w:eastAsia="標楷體" w:hAnsi="標楷體" w:hint="eastAsia"/>
          <w:sz w:val="28"/>
          <w:szCs w:val="28"/>
        </w:rPr>
        <w:t>挖土方</w:t>
      </w:r>
      <w:r>
        <w:rPr>
          <w:rFonts w:ascii="標楷體" w:eastAsia="標楷體" w:hAnsi="標楷體" w:hint="eastAsia"/>
          <w:sz w:val="28"/>
          <w:szCs w:val="28"/>
        </w:rPr>
        <w:t>。</w:t>
      </w:r>
    </w:p>
    <w:p w:rsidR="009F7AD8" w:rsidRDefault="009F7AD8" w:rsidP="007F5F4A">
      <w:pPr>
        <w:snapToGrid w:val="0"/>
        <w:spacing w:beforeLines="100" w:before="240" w:line="440" w:lineRule="exact"/>
        <w:ind w:leftChars="500" w:left="1200" w:firstLineChars="200" w:firstLine="560"/>
        <w:jc w:val="both"/>
        <w:outlineLvl w:val="0"/>
        <w:rPr>
          <w:rFonts w:ascii="標楷體" w:eastAsia="標楷體" w:hAnsi="標楷體"/>
          <w:sz w:val="28"/>
          <w:szCs w:val="28"/>
        </w:rPr>
      </w:pPr>
      <w:r w:rsidRPr="009F7AD8">
        <w:rPr>
          <w:rFonts w:ascii="標楷體" w:eastAsia="標楷體" w:hAnsi="標楷體" w:hint="eastAsia"/>
          <w:sz w:val="28"/>
          <w:szCs w:val="28"/>
        </w:rPr>
        <w:t>當</w:t>
      </w:r>
      <w:proofErr w:type="gramStart"/>
      <w:r w:rsidRPr="009F7AD8">
        <w:rPr>
          <w:rFonts w:ascii="標楷體" w:eastAsia="標楷體" w:hAnsi="標楷體" w:hint="eastAsia"/>
          <w:sz w:val="28"/>
          <w:szCs w:val="28"/>
        </w:rPr>
        <w:t>浚</w:t>
      </w:r>
      <w:proofErr w:type="gramEnd"/>
      <w:r w:rsidRPr="009F7AD8">
        <w:rPr>
          <w:rFonts w:ascii="標楷體" w:eastAsia="標楷體" w:hAnsi="標楷體" w:hint="eastAsia"/>
          <w:sz w:val="28"/>
          <w:szCs w:val="28"/>
        </w:rPr>
        <w:t>深土方可於現地進行堆置，因此</w:t>
      </w:r>
      <w:proofErr w:type="gramStart"/>
      <w:r w:rsidRPr="009F7AD8">
        <w:rPr>
          <w:rFonts w:ascii="標楷體" w:eastAsia="標楷體" w:hAnsi="標楷體" w:hint="eastAsia"/>
          <w:sz w:val="28"/>
          <w:szCs w:val="28"/>
        </w:rPr>
        <w:t>浚深回填區</w:t>
      </w:r>
      <w:proofErr w:type="gramEnd"/>
      <w:r w:rsidRPr="009F7AD8">
        <w:rPr>
          <w:rFonts w:ascii="標楷體" w:eastAsia="標楷體" w:hAnsi="標楷體" w:hint="eastAsia"/>
          <w:sz w:val="28"/>
          <w:szCs w:val="28"/>
        </w:rPr>
        <w:t>所產生的陸域空間，接續可對此一擴充陸域配合周邊進行整體性規劃。由於復國墩漁港位於大金門的東半島，漁港區現況除了碼頭設施之外，並無其他港埠以及相關漁業設施，只做為單純停放漁船、舢舨的港口，漁業活動力量相對薄弱，可結合既有漁村聚落之發展為樂活漁村及多功能觀光漁港腹地，除了可以品嘗海港美食及優遊古厝風情，配合</w:t>
      </w:r>
      <w:proofErr w:type="gramStart"/>
      <w:r w:rsidRPr="009F7AD8">
        <w:rPr>
          <w:rFonts w:ascii="標楷體" w:eastAsia="標楷體" w:hAnsi="標楷體" w:hint="eastAsia"/>
          <w:sz w:val="28"/>
          <w:szCs w:val="28"/>
        </w:rPr>
        <w:t>北側復育</w:t>
      </w:r>
      <w:proofErr w:type="gramEnd"/>
      <w:r w:rsidRPr="009F7AD8">
        <w:rPr>
          <w:rFonts w:ascii="標楷體" w:eastAsia="標楷體" w:hAnsi="標楷體" w:hint="eastAsia"/>
          <w:sz w:val="28"/>
          <w:szCs w:val="28"/>
        </w:rPr>
        <w:t>養殖區生態觀光產業基地設置，發展水產教室及生態復育，提供完善綠色旅遊及生態教育體驗</w:t>
      </w:r>
      <w:proofErr w:type="gramStart"/>
      <w:r w:rsidRPr="009F7AD8">
        <w:rPr>
          <w:rFonts w:ascii="標楷體" w:eastAsia="標楷體" w:hAnsi="標楷體" w:hint="eastAsia"/>
          <w:sz w:val="28"/>
          <w:szCs w:val="28"/>
        </w:rPr>
        <w:t>之場境</w:t>
      </w:r>
      <w:proofErr w:type="gramEnd"/>
      <w:r w:rsidRPr="009F7AD8">
        <w:rPr>
          <w:rFonts w:ascii="標楷體" w:eastAsia="標楷體" w:hAnsi="標楷體" w:hint="eastAsia"/>
          <w:sz w:val="28"/>
          <w:szCs w:val="28"/>
        </w:rPr>
        <w:t>。</w:t>
      </w:r>
    </w:p>
    <w:p w:rsidR="00917AFB" w:rsidRPr="005C370A" w:rsidRDefault="00917AFB" w:rsidP="007F5F4A">
      <w:pPr>
        <w:snapToGrid w:val="0"/>
        <w:spacing w:beforeLines="100" w:before="240" w:line="480" w:lineRule="exact"/>
        <w:ind w:leftChars="236" w:left="566"/>
        <w:outlineLvl w:val="0"/>
        <w:rPr>
          <w:rFonts w:eastAsia="標楷體"/>
          <w:b/>
          <w:bCs/>
          <w:color w:val="000000" w:themeColor="text1"/>
          <w:sz w:val="28"/>
          <w:szCs w:val="28"/>
        </w:rPr>
      </w:pPr>
      <w:r w:rsidRPr="005C370A">
        <w:rPr>
          <w:rFonts w:eastAsia="標楷體" w:hint="eastAsia"/>
          <w:b/>
          <w:bCs/>
          <w:color w:val="000000" w:themeColor="text1"/>
          <w:sz w:val="28"/>
          <w:szCs w:val="28"/>
        </w:rPr>
        <w:t>3.</w:t>
      </w:r>
      <w:r w:rsidR="005C370A">
        <w:rPr>
          <w:rFonts w:eastAsia="標楷體" w:hint="eastAsia"/>
          <w:b/>
          <w:bCs/>
          <w:color w:val="000000" w:themeColor="text1"/>
          <w:sz w:val="28"/>
          <w:szCs w:val="28"/>
        </w:rPr>
        <w:t>營造</w:t>
      </w:r>
      <w:proofErr w:type="gramStart"/>
      <w:r w:rsidR="005C370A">
        <w:rPr>
          <w:rFonts w:eastAsia="標楷體" w:hint="eastAsia"/>
          <w:b/>
          <w:bCs/>
          <w:color w:val="000000" w:themeColor="text1"/>
          <w:sz w:val="28"/>
          <w:szCs w:val="28"/>
        </w:rPr>
        <w:t>港區親水</w:t>
      </w:r>
      <w:proofErr w:type="gramEnd"/>
      <w:r w:rsidRPr="005C370A">
        <w:rPr>
          <w:rFonts w:eastAsia="標楷體" w:hint="eastAsia"/>
          <w:b/>
          <w:bCs/>
          <w:color w:val="000000" w:themeColor="text1"/>
          <w:sz w:val="28"/>
          <w:szCs w:val="28"/>
        </w:rPr>
        <w:t>環境工程</w:t>
      </w:r>
      <w:r w:rsidR="005C370A">
        <w:rPr>
          <w:rFonts w:eastAsia="標楷體" w:hint="eastAsia"/>
          <w:b/>
          <w:bCs/>
          <w:color w:val="000000" w:themeColor="text1"/>
          <w:sz w:val="28"/>
          <w:szCs w:val="28"/>
        </w:rPr>
        <w:t>(</w:t>
      </w:r>
      <w:r w:rsidR="005C370A">
        <w:rPr>
          <w:rFonts w:eastAsia="標楷體" w:hint="eastAsia"/>
          <w:b/>
          <w:bCs/>
          <w:color w:val="000000" w:themeColor="text1"/>
          <w:sz w:val="28"/>
          <w:szCs w:val="28"/>
        </w:rPr>
        <w:t>含步道、休憩設施等劃設整建</w:t>
      </w:r>
      <w:r w:rsidR="005C370A">
        <w:rPr>
          <w:rFonts w:eastAsia="標楷體" w:hint="eastAsia"/>
          <w:b/>
          <w:bCs/>
          <w:color w:val="000000" w:themeColor="text1"/>
          <w:sz w:val="28"/>
          <w:szCs w:val="28"/>
        </w:rPr>
        <w:t>)</w:t>
      </w:r>
    </w:p>
    <w:p w:rsidR="00917AFB" w:rsidRDefault="00034F73" w:rsidP="007F5F4A">
      <w:pPr>
        <w:snapToGrid w:val="0"/>
        <w:spacing w:beforeLines="100" w:before="240" w:line="440" w:lineRule="exact"/>
        <w:ind w:leftChars="500" w:left="1200" w:firstLineChars="200" w:firstLine="560"/>
        <w:jc w:val="both"/>
        <w:outlineLvl w:val="0"/>
        <w:rPr>
          <w:rFonts w:ascii="標楷體" w:eastAsia="標楷體" w:hAnsi="標楷體"/>
          <w:sz w:val="28"/>
          <w:szCs w:val="28"/>
        </w:rPr>
      </w:pPr>
      <w:r>
        <w:rPr>
          <w:rFonts w:ascii="標楷體" w:eastAsia="標楷體" w:hAnsi="標楷體" w:hint="eastAsia"/>
          <w:sz w:val="28"/>
          <w:szCs w:val="28"/>
        </w:rPr>
        <w:t>考量將來港區觀光遊憩發展需要，本工程除開發漁業復育區及港區新生地外，對於港區外漁村社區與漁港海岸之連結，計畫設置親水步道進行連接，並加</w:t>
      </w:r>
      <w:r w:rsidR="00281B58">
        <w:rPr>
          <w:rFonts w:ascii="標楷體" w:eastAsia="標楷體" w:hAnsi="標楷體" w:hint="eastAsia"/>
          <w:sz w:val="28"/>
          <w:szCs w:val="28"/>
        </w:rPr>
        <w:t>強港區廣場整建及入口意象等景觀設施，初步構想如圖11所示。</w:t>
      </w:r>
    </w:p>
    <w:p w:rsidR="00917AFB" w:rsidRDefault="00917AFB" w:rsidP="007F5F4A">
      <w:pPr>
        <w:snapToGrid w:val="0"/>
        <w:spacing w:beforeLines="100" w:before="240" w:line="440" w:lineRule="exact"/>
        <w:ind w:leftChars="500" w:left="1200" w:firstLineChars="200" w:firstLine="560"/>
        <w:jc w:val="both"/>
        <w:outlineLvl w:val="0"/>
        <w:rPr>
          <w:rFonts w:ascii="標楷體" w:eastAsia="標楷體" w:hAnsi="標楷體"/>
          <w:sz w:val="28"/>
          <w:szCs w:val="28"/>
        </w:rPr>
      </w:pPr>
    </w:p>
    <w:p w:rsidR="00917AFB" w:rsidRDefault="00917AFB" w:rsidP="007F5F4A">
      <w:pPr>
        <w:snapToGrid w:val="0"/>
        <w:spacing w:beforeLines="100" w:before="240" w:line="440" w:lineRule="exact"/>
        <w:ind w:leftChars="500" w:left="1200" w:firstLineChars="200" w:firstLine="560"/>
        <w:jc w:val="both"/>
        <w:outlineLvl w:val="0"/>
        <w:rPr>
          <w:rFonts w:ascii="標楷體" w:eastAsia="標楷體" w:hAnsi="標楷體"/>
          <w:sz w:val="28"/>
          <w:szCs w:val="28"/>
        </w:rPr>
      </w:pPr>
    </w:p>
    <w:p w:rsidR="00917AFB" w:rsidRDefault="00917AFB" w:rsidP="007F5F4A">
      <w:pPr>
        <w:snapToGrid w:val="0"/>
        <w:spacing w:beforeLines="100" w:before="240" w:line="440" w:lineRule="exact"/>
        <w:ind w:leftChars="500" w:left="1200" w:firstLineChars="200" w:firstLine="560"/>
        <w:jc w:val="both"/>
        <w:outlineLvl w:val="0"/>
        <w:rPr>
          <w:rFonts w:ascii="標楷體" w:eastAsia="標楷體" w:hAnsi="標楷體"/>
          <w:sz w:val="28"/>
          <w:szCs w:val="28"/>
        </w:rPr>
      </w:pPr>
    </w:p>
    <w:p w:rsidR="00917AFB" w:rsidRDefault="00917AFB" w:rsidP="007F5F4A">
      <w:pPr>
        <w:snapToGrid w:val="0"/>
        <w:spacing w:beforeLines="100" w:before="240" w:line="440" w:lineRule="exact"/>
        <w:ind w:leftChars="500" w:left="1200" w:firstLineChars="200" w:firstLine="560"/>
        <w:jc w:val="both"/>
        <w:outlineLvl w:val="0"/>
        <w:rPr>
          <w:rFonts w:ascii="標楷體" w:eastAsia="標楷體" w:hAnsi="標楷體"/>
          <w:sz w:val="28"/>
          <w:szCs w:val="28"/>
        </w:rPr>
      </w:pPr>
    </w:p>
    <w:p w:rsidR="00917AFB" w:rsidRDefault="00917AFB" w:rsidP="007F5F4A">
      <w:pPr>
        <w:snapToGrid w:val="0"/>
        <w:spacing w:beforeLines="100" w:before="240" w:line="440" w:lineRule="exact"/>
        <w:ind w:leftChars="500" w:left="1200" w:firstLineChars="200" w:firstLine="560"/>
        <w:jc w:val="both"/>
        <w:outlineLvl w:val="0"/>
        <w:rPr>
          <w:rFonts w:ascii="標楷體" w:eastAsia="標楷體" w:hAnsi="標楷體"/>
          <w:sz w:val="28"/>
          <w:szCs w:val="28"/>
        </w:rPr>
      </w:pPr>
    </w:p>
    <w:p w:rsidR="00917AFB" w:rsidRDefault="00917AFB" w:rsidP="007F5F4A">
      <w:pPr>
        <w:snapToGrid w:val="0"/>
        <w:spacing w:beforeLines="100" w:before="240" w:line="440" w:lineRule="exact"/>
        <w:ind w:leftChars="500" w:left="1200" w:firstLineChars="200" w:firstLine="560"/>
        <w:jc w:val="both"/>
        <w:outlineLvl w:val="0"/>
        <w:rPr>
          <w:rFonts w:ascii="標楷體" w:eastAsia="標楷體" w:hAnsi="標楷體"/>
          <w:sz w:val="28"/>
          <w:szCs w:val="28"/>
        </w:rPr>
      </w:pPr>
    </w:p>
    <w:p w:rsidR="00281B58" w:rsidRDefault="00281B58" w:rsidP="007F5F4A">
      <w:pPr>
        <w:snapToGrid w:val="0"/>
        <w:spacing w:beforeLines="100" w:before="240" w:line="440" w:lineRule="exact"/>
        <w:ind w:leftChars="500" w:left="1200" w:firstLineChars="200" w:firstLine="560"/>
        <w:jc w:val="both"/>
        <w:outlineLvl w:val="0"/>
        <w:rPr>
          <w:rFonts w:ascii="標楷體" w:eastAsia="標楷體" w:hAnsi="標楷體"/>
          <w:sz w:val="28"/>
          <w:szCs w:val="28"/>
        </w:rPr>
        <w:sectPr w:rsidR="00281B58" w:rsidSect="000D7287">
          <w:pgSz w:w="11906" w:h="16838" w:code="9"/>
          <w:pgMar w:top="1134" w:right="1134" w:bottom="1418" w:left="1418" w:header="851" w:footer="479" w:gutter="0"/>
          <w:pgNumType w:start="18"/>
          <w:cols w:space="425"/>
          <w:docGrid w:linePitch="360"/>
        </w:sectPr>
      </w:pPr>
    </w:p>
    <w:p w:rsidR="00281B58" w:rsidRDefault="00FB0023" w:rsidP="00281B58">
      <w:pPr>
        <w:snapToGrid w:val="0"/>
        <w:jc w:val="center"/>
        <w:outlineLvl w:val="0"/>
        <w:rPr>
          <w:rFonts w:ascii="標楷體" w:eastAsia="標楷體" w:hAnsi="標楷體"/>
          <w:sz w:val="28"/>
          <w:szCs w:val="28"/>
        </w:rPr>
      </w:pPr>
      <w:r>
        <w:rPr>
          <w:rFonts w:ascii="標楷體" w:eastAsia="標楷體" w:hAnsi="標楷體"/>
          <w:noProof/>
          <w:sz w:val="28"/>
          <w:szCs w:val="28"/>
        </w:rPr>
        <w:lastRenderedPageBreak/>
        <w:drawing>
          <wp:inline distT="0" distB="0" distL="0" distR="0">
            <wp:extent cx="9071610" cy="5122545"/>
            <wp:effectExtent l="19050" t="0" r="0" b="0"/>
            <wp:docPr id="22" name="圖片 21" descr="S__5144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_5144648.jpg"/>
                    <pic:cNvPicPr/>
                  </pic:nvPicPr>
                  <pic:blipFill>
                    <a:blip r:embed="rId36"/>
                    <a:stretch>
                      <a:fillRect/>
                    </a:stretch>
                  </pic:blipFill>
                  <pic:spPr>
                    <a:xfrm>
                      <a:off x="0" y="0"/>
                      <a:ext cx="9071610" cy="5122545"/>
                    </a:xfrm>
                    <a:prstGeom prst="rect">
                      <a:avLst/>
                    </a:prstGeom>
                  </pic:spPr>
                </pic:pic>
              </a:graphicData>
            </a:graphic>
          </wp:inline>
        </w:drawing>
      </w:r>
    </w:p>
    <w:p w:rsidR="00281B58" w:rsidRPr="00281B58" w:rsidRDefault="00281B58" w:rsidP="007F5F4A">
      <w:pPr>
        <w:snapToGrid w:val="0"/>
        <w:spacing w:beforeLines="50" w:before="120"/>
        <w:jc w:val="center"/>
        <w:outlineLvl w:val="0"/>
        <w:rPr>
          <w:rFonts w:ascii="標楷體" w:eastAsia="標楷體" w:hAnsi="標楷體"/>
          <w:b/>
          <w:color w:val="002060"/>
          <w:sz w:val="32"/>
          <w:szCs w:val="32"/>
        </w:rPr>
      </w:pPr>
      <w:r w:rsidRPr="00281B58">
        <w:rPr>
          <w:rFonts w:ascii="標楷體" w:eastAsia="標楷體" w:hAnsi="標楷體" w:hint="eastAsia"/>
          <w:b/>
          <w:color w:val="002060"/>
          <w:sz w:val="32"/>
          <w:szCs w:val="32"/>
        </w:rPr>
        <w:t>圖11  復國墩漁港</w:t>
      </w:r>
      <w:proofErr w:type="gramStart"/>
      <w:r w:rsidR="006974FE">
        <w:rPr>
          <w:rFonts w:ascii="標楷體" w:eastAsia="標楷體" w:hAnsi="標楷體" w:hint="eastAsia"/>
          <w:b/>
          <w:color w:val="002060"/>
          <w:sz w:val="32"/>
          <w:szCs w:val="32"/>
        </w:rPr>
        <w:t>港區</w:t>
      </w:r>
      <w:r w:rsidRPr="00281B58">
        <w:rPr>
          <w:rFonts w:ascii="標楷體" w:eastAsia="標楷體" w:hAnsi="標楷體" w:hint="eastAsia"/>
          <w:b/>
          <w:color w:val="002060"/>
          <w:sz w:val="32"/>
          <w:szCs w:val="32"/>
        </w:rPr>
        <w:t>親</w:t>
      </w:r>
      <w:proofErr w:type="gramEnd"/>
      <w:r w:rsidRPr="00281B58">
        <w:rPr>
          <w:rFonts w:ascii="標楷體" w:eastAsia="標楷體" w:hAnsi="標楷體" w:hint="eastAsia"/>
          <w:b/>
          <w:color w:val="002060"/>
          <w:sz w:val="32"/>
          <w:szCs w:val="32"/>
        </w:rPr>
        <w:t>水</w:t>
      </w:r>
      <w:r w:rsidR="006974FE">
        <w:rPr>
          <w:rFonts w:ascii="標楷體" w:eastAsia="標楷體" w:hAnsi="標楷體" w:hint="eastAsia"/>
          <w:b/>
          <w:color w:val="002060"/>
          <w:sz w:val="32"/>
          <w:szCs w:val="32"/>
        </w:rPr>
        <w:t>環境營造工程</w:t>
      </w:r>
      <w:r w:rsidRPr="00281B58">
        <w:rPr>
          <w:rFonts w:ascii="標楷體" w:eastAsia="標楷體" w:hAnsi="標楷體" w:hint="eastAsia"/>
          <w:b/>
          <w:color w:val="002060"/>
          <w:sz w:val="32"/>
          <w:szCs w:val="32"/>
        </w:rPr>
        <w:t>構想圖</w:t>
      </w:r>
    </w:p>
    <w:p w:rsidR="00281B58" w:rsidRDefault="00281B58" w:rsidP="007F5F4A">
      <w:pPr>
        <w:snapToGrid w:val="0"/>
        <w:spacing w:beforeLines="100" w:before="240" w:line="480" w:lineRule="exact"/>
        <w:ind w:leftChars="236" w:left="566"/>
        <w:jc w:val="center"/>
        <w:outlineLvl w:val="0"/>
        <w:rPr>
          <w:rFonts w:eastAsia="標楷體"/>
          <w:bCs/>
          <w:sz w:val="28"/>
          <w:szCs w:val="28"/>
        </w:rPr>
        <w:sectPr w:rsidR="00281B58" w:rsidSect="009E0E20">
          <w:pgSz w:w="16838" w:h="11906" w:orient="landscape" w:code="9"/>
          <w:pgMar w:top="1418" w:right="1134" w:bottom="1134" w:left="1418" w:header="851" w:footer="476" w:gutter="0"/>
          <w:pgNumType w:start="23"/>
          <w:cols w:space="425"/>
          <w:docGrid w:linePitch="360"/>
        </w:sectPr>
      </w:pPr>
    </w:p>
    <w:p w:rsidR="00917AFB" w:rsidRDefault="00917AFB" w:rsidP="007F5F4A">
      <w:pPr>
        <w:snapToGrid w:val="0"/>
        <w:spacing w:beforeLines="100" w:before="240" w:line="480" w:lineRule="exact"/>
        <w:ind w:leftChars="236" w:left="566"/>
        <w:jc w:val="center"/>
        <w:outlineLvl w:val="0"/>
        <w:rPr>
          <w:rFonts w:eastAsia="標楷體"/>
          <w:bCs/>
          <w:sz w:val="28"/>
          <w:szCs w:val="28"/>
        </w:rPr>
      </w:pPr>
    </w:p>
    <w:p w:rsidR="008A63D8" w:rsidRPr="008A63D8" w:rsidRDefault="00D51CD3" w:rsidP="007F5F4A">
      <w:pPr>
        <w:snapToGrid w:val="0"/>
        <w:spacing w:beforeLines="100" w:before="240" w:line="480" w:lineRule="exact"/>
        <w:ind w:leftChars="236" w:left="566"/>
        <w:jc w:val="center"/>
        <w:outlineLvl w:val="0"/>
        <w:rPr>
          <w:rFonts w:eastAsia="標楷體"/>
          <w:bCs/>
          <w:sz w:val="28"/>
          <w:szCs w:val="28"/>
        </w:rPr>
      </w:pPr>
      <w:r>
        <w:rPr>
          <w:rFonts w:eastAsia="標楷體" w:hint="eastAsia"/>
          <w:bCs/>
          <w:sz w:val="28"/>
          <w:szCs w:val="28"/>
        </w:rPr>
        <w:t>表</w:t>
      </w:r>
      <w:r>
        <w:rPr>
          <w:rFonts w:eastAsia="標楷體" w:hint="eastAsia"/>
          <w:bCs/>
          <w:sz w:val="28"/>
          <w:szCs w:val="28"/>
        </w:rPr>
        <w:t xml:space="preserve">1  </w:t>
      </w:r>
      <w:r>
        <w:rPr>
          <w:rFonts w:ascii="標楷體" w:eastAsia="標楷體" w:hAnsi="標楷體" w:hint="eastAsia"/>
          <w:color w:val="000000" w:themeColor="text1"/>
          <w:sz w:val="28"/>
          <w:szCs w:val="28"/>
        </w:rPr>
        <w:t>復國墩漁港</w:t>
      </w:r>
      <w:r w:rsidR="008824DF">
        <w:rPr>
          <w:rFonts w:ascii="標楷體" w:eastAsia="標楷體" w:hAnsi="標楷體" w:hint="eastAsia"/>
          <w:color w:val="000000" w:themeColor="text1"/>
          <w:sz w:val="28"/>
          <w:szCs w:val="28"/>
        </w:rPr>
        <w:t>水</w:t>
      </w:r>
      <w:r>
        <w:rPr>
          <w:rFonts w:ascii="標楷體" w:eastAsia="標楷體" w:hAnsi="標楷體" w:hint="eastAsia"/>
          <w:color w:val="000000" w:themeColor="text1"/>
          <w:sz w:val="28"/>
          <w:szCs w:val="28"/>
        </w:rPr>
        <w:t>環</w:t>
      </w:r>
      <w:r w:rsidRPr="00D7556E">
        <w:rPr>
          <w:rFonts w:ascii="標楷體" w:eastAsia="標楷體" w:hAnsi="標楷體" w:hint="eastAsia"/>
          <w:color w:val="000000" w:themeColor="text1"/>
          <w:sz w:val="28"/>
          <w:szCs w:val="28"/>
        </w:rPr>
        <w:t>境</w:t>
      </w:r>
      <w:r w:rsidR="008824DF">
        <w:rPr>
          <w:rFonts w:ascii="標楷體" w:eastAsia="標楷體" w:hAnsi="標楷體" w:hint="eastAsia"/>
          <w:color w:val="000000" w:themeColor="text1"/>
          <w:sz w:val="28"/>
          <w:szCs w:val="28"/>
        </w:rPr>
        <w:t>改善</w:t>
      </w:r>
      <w:r w:rsidRPr="00D7556E">
        <w:rPr>
          <w:rFonts w:ascii="標楷體" w:eastAsia="標楷體" w:hAnsi="標楷體" w:hint="eastAsia"/>
          <w:color w:val="000000" w:themeColor="text1"/>
          <w:sz w:val="28"/>
          <w:szCs w:val="28"/>
        </w:rPr>
        <w:t>計畫</w:t>
      </w:r>
      <w:proofErr w:type="gramStart"/>
      <w:r w:rsidR="008A63D8">
        <w:rPr>
          <w:rFonts w:ascii="標楷體" w:eastAsia="標楷體" w:hAnsi="標楷體" w:hint="eastAsia"/>
          <w:bCs/>
          <w:sz w:val="28"/>
          <w:szCs w:val="28"/>
        </w:rPr>
        <w:t>—</w:t>
      </w:r>
      <w:proofErr w:type="gramEnd"/>
      <w:r w:rsidR="008A63D8">
        <w:rPr>
          <w:rFonts w:ascii="標楷體" w:eastAsia="標楷體" w:hAnsi="標楷體" w:hint="eastAsia"/>
          <w:bCs/>
          <w:sz w:val="28"/>
          <w:szCs w:val="28"/>
        </w:rPr>
        <w:t>分項工程明細表</w:t>
      </w:r>
    </w:p>
    <w:tbl>
      <w:tblPr>
        <w:tblStyle w:val="af"/>
        <w:tblW w:w="0" w:type="auto"/>
        <w:tblInd w:w="250" w:type="dxa"/>
        <w:tblLook w:val="04A0" w:firstRow="1" w:lastRow="0" w:firstColumn="1" w:lastColumn="0" w:noHBand="0" w:noVBand="1"/>
      </w:tblPr>
      <w:tblGrid>
        <w:gridCol w:w="1418"/>
        <w:gridCol w:w="992"/>
        <w:gridCol w:w="2693"/>
        <w:gridCol w:w="1985"/>
        <w:gridCol w:w="1984"/>
      </w:tblGrid>
      <w:tr w:rsidR="00ED7893" w:rsidRPr="00C71BC7" w:rsidTr="009D778A">
        <w:tc>
          <w:tcPr>
            <w:tcW w:w="1418" w:type="dxa"/>
            <w:vAlign w:val="center"/>
          </w:tcPr>
          <w:p w:rsidR="00ED7893" w:rsidRPr="00C71BC7" w:rsidRDefault="00ED7893" w:rsidP="00EC7800">
            <w:pPr>
              <w:snapToGrid w:val="0"/>
              <w:outlineLvl w:val="0"/>
              <w:rPr>
                <w:rFonts w:eastAsia="標楷體"/>
                <w:bCs/>
                <w:sz w:val="28"/>
                <w:szCs w:val="32"/>
              </w:rPr>
            </w:pPr>
            <w:r w:rsidRPr="00C71BC7">
              <w:rPr>
                <w:rFonts w:eastAsia="標楷體" w:hint="eastAsia"/>
                <w:bCs/>
                <w:sz w:val="28"/>
                <w:szCs w:val="32"/>
              </w:rPr>
              <w:t>計畫名稱</w:t>
            </w:r>
          </w:p>
        </w:tc>
        <w:tc>
          <w:tcPr>
            <w:tcW w:w="992" w:type="dxa"/>
            <w:vAlign w:val="center"/>
          </w:tcPr>
          <w:p w:rsidR="00ED7893" w:rsidRPr="00C71BC7" w:rsidRDefault="00ED7893" w:rsidP="00EC7800">
            <w:pPr>
              <w:snapToGrid w:val="0"/>
              <w:jc w:val="center"/>
              <w:outlineLvl w:val="0"/>
              <w:rPr>
                <w:rFonts w:eastAsia="標楷體"/>
                <w:bCs/>
                <w:sz w:val="28"/>
                <w:szCs w:val="32"/>
              </w:rPr>
            </w:pPr>
            <w:r w:rsidRPr="00C71BC7">
              <w:rPr>
                <w:rFonts w:eastAsia="標楷體" w:hint="eastAsia"/>
                <w:bCs/>
                <w:sz w:val="28"/>
                <w:szCs w:val="32"/>
              </w:rPr>
              <w:t>項次</w:t>
            </w:r>
          </w:p>
        </w:tc>
        <w:tc>
          <w:tcPr>
            <w:tcW w:w="2693" w:type="dxa"/>
            <w:vAlign w:val="center"/>
          </w:tcPr>
          <w:p w:rsidR="00ED7893" w:rsidRPr="00C71BC7" w:rsidRDefault="0045268E" w:rsidP="00EC7800">
            <w:pPr>
              <w:snapToGrid w:val="0"/>
              <w:jc w:val="center"/>
              <w:outlineLvl w:val="0"/>
              <w:rPr>
                <w:rFonts w:eastAsia="標楷體"/>
                <w:bCs/>
                <w:sz w:val="28"/>
                <w:szCs w:val="32"/>
              </w:rPr>
            </w:pPr>
            <w:r>
              <w:rPr>
                <w:rFonts w:eastAsia="標楷體" w:hint="eastAsia"/>
                <w:bCs/>
                <w:sz w:val="28"/>
                <w:szCs w:val="32"/>
              </w:rPr>
              <w:t>分項</w:t>
            </w:r>
            <w:r w:rsidR="00ED7893" w:rsidRPr="00C71BC7">
              <w:rPr>
                <w:rFonts w:eastAsia="標楷體" w:hint="eastAsia"/>
                <w:bCs/>
                <w:sz w:val="28"/>
                <w:szCs w:val="32"/>
              </w:rPr>
              <w:t>工程名稱</w:t>
            </w:r>
          </w:p>
        </w:tc>
        <w:tc>
          <w:tcPr>
            <w:tcW w:w="1985" w:type="dxa"/>
            <w:vAlign w:val="center"/>
          </w:tcPr>
          <w:p w:rsidR="00ED7893" w:rsidRPr="00C71BC7" w:rsidRDefault="009D778A" w:rsidP="00EC7800">
            <w:pPr>
              <w:snapToGrid w:val="0"/>
              <w:jc w:val="center"/>
              <w:outlineLvl w:val="0"/>
              <w:rPr>
                <w:rFonts w:eastAsia="標楷體"/>
                <w:bCs/>
                <w:sz w:val="28"/>
                <w:szCs w:val="32"/>
              </w:rPr>
            </w:pPr>
            <w:r w:rsidRPr="00C71BC7">
              <w:rPr>
                <w:rFonts w:eastAsia="標楷體" w:hint="eastAsia"/>
                <w:bCs/>
                <w:sz w:val="28"/>
                <w:szCs w:val="32"/>
              </w:rPr>
              <w:t>主要工程項目</w:t>
            </w:r>
          </w:p>
        </w:tc>
        <w:tc>
          <w:tcPr>
            <w:tcW w:w="1984" w:type="dxa"/>
            <w:vAlign w:val="center"/>
          </w:tcPr>
          <w:p w:rsidR="00ED7893" w:rsidRPr="00C71BC7" w:rsidRDefault="009D778A" w:rsidP="00EC7800">
            <w:pPr>
              <w:snapToGrid w:val="0"/>
              <w:jc w:val="center"/>
              <w:outlineLvl w:val="0"/>
              <w:rPr>
                <w:rFonts w:eastAsia="標楷體"/>
                <w:bCs/>
                <w:sz w:val="28"/>
                <w:szCs w:val="32"/>
              </w:rPr>
            </w:pPr>
            <w:r w:rsidRPr="00C71BC7">
              <w:rPr>
                <w:rFonts w:eastAsia="標楷體" w:hint="eastAsia"/>
                <w:bCs/>
                <w:sz w:val="28"/>
                <w:szCs w:val="32"/>
              </w:rPr>
              <w:t>對應部會</w:t>
            </w:r>
          </w:p>
        </w:tc>
      </w:tr>
      <w:tr w:rsidR="00917AFB" w:rsidTr="00EC7800">
        <w:trPr>
          <w:trHeight w:val="746"/>
        </w:trPr>
        <w:tc>
          <w:tcPr>
            <w:tcW w:w="1418" w:type="dxa"/>
            <w:vMerge w:val="restart"/>
          </w:tcPr>
          <w:p w:rsidR="00917AFB" w:rsidRPr="00D7556E" w:rsidRDefault="00917AFB" w:rsidP="00FC7891">
            <w:pPr>
              <w:snapToGrid w:val="0"/>
              <w:outlineLvl w:val="0"/>
              <w:rPr>
                <w:rFonts w:eastAsia="標楷體"/>
                <w:bCs/>
                <w:color w:val="000000" w:themeColor="text1"/>
                <w:sz w:val="32"/>
                <w:szCs w:val="32"/>
              </w:rPr>
            </w:pPr>
            <w:r>
              <w:rPr>
                <w:rFonts w:ascii="標楷體" w:eastAsia="標楷體" w:hAnsi="標楷體" w:hint="eastAsia"/>
                <w:color w:val="000000" w:themeColor="text1"/>
                <w:sz w:val="28"/>
                <w:szCs w:val="28"/>
              </w:rPr>
              <w:t>復國墩漁港</w:t>
            </w:r>
            <w:r w:rsidR="008824DF">
              <w:rPr>
                <w:rFonts w:ascii="標楷體" w:eastAsia="標楷體" w:hAnsi="標楷體" w:hint="eastAsia"/>
                <w:color w:val="000000" w:themeColor="text1"/>
                <w:sz w:val="28"/>
                <w:szCs w:val="28"/>
              </w:rPr>
              <w:t>水環</w:t>
            </w:r>
            <w:r w:rsidR="008824DF" w:rsidRPr="00D7556E">
              <w:rPr>
                <w:rFonts w:ascii="標楷體" w:eastAsia="標楷體" w:hAnsi="標楷體" w:hint="eastAsia"/>
                <w:color w:val="000000" w:themeColor="text1"/>
                <w:sz w:val="28"/>
                <w:szCs w:val="28"/>
              </w:rPr>
              <w:t>境</w:t>
            </w:r>
            <w:r w:rsidR="008824DF">
              <w:rPr>
                <w:rFonts w:ascii="標楷體" w:eastAsia="標楷體" w:hAnsi="標楷體" w:hint="eastAsia"/>
                <w:color w:val="000000" w:themeColor="text1"/>
                <w:sz w:val="28"/>
                <w:szCs w:val="28"/>
              </w:rPr>
              <w:t>改善</w:t>
            </w:r>
            <w:r w:rsidRPr="00D7556E">
              <w:rPr>
                <w:rFonts w:ascii="標楷體" w:eastAsia="標楷體" w:hAnsi="標楷體" w:hint="eastAsia"/>
                <w:color w:val="000000" w:themeColor="text1"/>
                <w:sz w:val="28"/>
                <w:szCs w:val="28"/>
              </w:rPr>
              <w:t>計畫</w:t>
            </w:r>
          </w:p>
        </w:tc>
        <w:tc>
          <w:tcPr>
            <w:tcW w:w="992" w:type="dxa"/>
            <w:vAlign w:val="center"/>
          </w:tcPr>
          <w:p w:rsidR="00917AFB" w:rsidRPr="00D7556E" w:rsidRDefault="00917AFB" w:rsidP="00EC7800">
            <w:pPr>
              <w:snapToGrid w:val="0"/>
              <w:jc w:val="center"/>
              <w:outlineLvl w:val="0"/>
              <w:rPr>
                <w:rFonts w:eastAsia="標楷體"/>
                <w:bCs/>
                <w:color w:val="000000" w:themeColor="text1"/>
                <w:sz w:val="28"/>
                <w:szCs w:val="32"/>
              </w:rPr>
            </w:pPr>
            <w:r w:rsidRPr="00D7556E">
              <w:rPr>
                <w:rFonts w:eastAsia="標楷體" w:hint="eastAsia"/>
                <w:bCs/>
                <w:color w:val="000000" w:themeColor="text1"/>
                <w:sz w:val="28"/>
                <w:szCs w:val="32"/>
              </w:rPr>
              <w:t>1</w:t>
            </w:r>
          </w:p>
        </w:tc>
        <w:tc>
          <w:tcPr>
            <w:tcW w:w="2693" w:type="dxa"/>
          </w:tcPr>
          <w:p w:rsidR="00917AFB" w:rsidRPr="00522178" w:rsidRDefault="00522178" w:rsidP="00522178">
            <w:pPr>
              <w:snapToGrid w:val="0"/>
              <w:jc w:val="both"/>
              <w:outlineLvl w:val="0"/>
              <w:rPr>
                <w:rFonts w:eastAsia="標楷體"/>
                <w:b/>
                <w:bCs/>
                <w:color w:val="000000" w:themeColor="text1"/>
                <w:sz w:val="32"/>
                <w:szCs w:val="32"/>
              </w:rPr>
            </w:pPr>
            <w:r w:rsidRPr="00522178">
              <w:rPr>
                <w:rFonts w:eastAsia="標楷體" w:hint="eastAsia"/>
                <w:b/>
                <w:bCs/>
                <w:color w:val="000000" w:themeColor="text1"/>
                <w:sz w:val="28"/>
                <w:szCs w:val="28"/>
              </w:rPr>
              <w:t>劃設</w:t>
            </w:r>
            <w:r w:rsidR="00D244C6" w:rsidRPr="00522178">
              <w:rPr>
                <w:rFonts w:eastAsia="標楷體" w:hint="eastAsia"/>
                <w:b/>
                <w:bCs/>
                <w:color w:val="000000" w:themeColor="text1"/>
                <w:sz w:val="28"/>
                <w:szCs w:val="28"/>
              </w:rPr>
              <w:t>海</w:t>
            </w:r>
            <w:r w:rsidRPr="00522178">
              <w:rPr>
                <w:rFonts w:eastAsia="標楷體" w:hint="eastAsia"/>
                <w:b/>
                <w:bCs/>
                <w:color w:val="000000" w:themeColor="text1"/>
                <w:sz w:val="28"/>
                <w:szCs w:val="28"/>
              </w:rPr>
              <w:t>洋漁業資源</w:t>
            </w:r>
            <w:r w:rsidR="008824DF" w:rsidRPr="00522178">
              <w:rPr>
                <w:rFonts w:eastAsia="標楷體" w:hint="eastAsia"/>
                <w:b/>
                <w:bCs/>
                <w:color w:val="000000" w:themeColor="text1"/>
                <w:sz w:val="28"/>
                <w:szCs w:val="28"/>
              </w:rPr>
              <w:t>復育區</w:t>
            </w:r>
            <w:r w:rsidR="00917AFB" w:rsidRPr="00522178">
              <w:rPr>
                <w:rFonts w:ascii="標楷體" w:eastAsia="標楷體" w:hAnsi="標楷體" w:hint="eastAsia"/>
                <w:b/>
                <w:color w:val="000000" w:themeColor="text1"/>
                <w:sz w:val="28"/>
                <w:szCs w:val="28"/>
              </w:rPr>
              <w:t>工程</w:t>
            </w:r>
          </w:p>
        </w:tc>
        <w:tc>
          <w:tcPr>
            <w:tcW w:w="1985" w:type="dxa"/>
          </w:tcPr>
          <w:p w:rsidR="00917AFB" w:rsidRPr="009F7AD8" w:rsidRDefault="00917AFB" w:rsidP="00F82D3E">
            <w:pPr>
              <w:pStyle w:val="ae"/>
              <w:numPr>
                <w:ilvl w:val="0"/>
                <w:numId w:val="7"/>
              </w:numPr>
              <w:snapToGrid w:val="0"/>
              <w:ind w:leftChars="0" w:left="357" w:hanging="357"/>
              <w:jc w:val="both"/>
              <w:outlineLvl w:val="0"/>
              <w:rPr>
                <w:rFonts w:eastAsia="標楷體"/>
                <w:bCs/>
                <w:sz w:val="28"/>
                <w:szCs w:val="28"/>
              </w:rPr>
            </w:pPr>
            <w:proofErr w:type="gramStart"/>
            <w:r w:rsidRPr="009F7AD8">
              <w:rPr>
                <w:rFonts w:eastAsia="標楷體" w:hint="eastAsia"/>
                <w:bCs/>
                <w:sz w:val="28"/>
                <w:szCs w:val="28"/>
              </w:rPr>
              <w:t>田字礁製作及拋</w:t>
            </w:r>
            <w:proofErr w:type="gramEnd"/>
            <w:r w:rsidRPr="009F7AD8">
              <w:rPr>
                <w:rFonts w:eastAsia="標楷體" w:hint="eastAsia"/>
                <w:bCs/>
                <w:sz w:val="28"/>
                <w:szCs w:val="28"/>
              </w:rPr>
              <w:t>放</w:t>
            </w:r>
            <w:r>
              <w:rPr>
                <w:rFonts w:eastAsia="標楷體" w:hint="eastAsia"/>
                <w:bCs/>
                <w:sz w:val="28"/>
                <w:szCs w:val="28"/>
              </w:rPr>
              <w:t>41</w:t>
            </w:r>
            <w:r w:rsidRPr="009F7AD8">
              <w:rPr>
                <w:rFonts w:eastAsia="標楷體" w:hint="eastAsia"/>
                <w:bCs/>
                <w:sz w:val="28"/>
                <w:szCs w:val="28"/>
              </w:rPr>
              <w:t>2</w:t>
            </w:r>
            <w:r w:rsidRPr="009F7AD8">
              <w:rPr>
                <w:rFonts w:eastAsia="標楷體" w:hint="eastAsia"/>
                <w:bCs/>
                <w:sz w:val="28"/>
                <w:szCs w:val="28"/>
              </w:rPr>
              <w:t>塊</w:t>
            </w:r>
          </w:p>
          <w:p w:rsidR="00917AFB" w:rsidRDefault="00917AFB" w:rsidP="00F82D3E">
            <w:pPr>
              <w:pStyle w:val="ae"/>
              <w:numPr>
                <w:ilvl w:val="0"/>
                <w:numId w:val="7"/>
              </w:numPr>
              <w:snapToGrid w:val="0"/>
              <w:ind w:leftChars="0" w:left="357" w:hanging="357"/>
              <w:jc w:val="both"/>
              <w:outlineLvl w:val="0"/>
              <w:rPr>
                <w:rFonts w:eastAsia="標楷體"/>
                <w:bCs/>
                <w:sz w:val="28"/>
                <w:szCs w:val="28"/>
              </w:rPr>
            </w:pPr>
            <w:r>
              <w:rPr>
                <w:rFonts w:eastAsia="標楷體" w:hint="eastAsia"/>
                <w:bCs/>
                <w:sz w:val="28"/>
                <w:szCs w:val="28"/>
              </w:rPr>
              <w:t>十字保護</w:t>
            </w:r>
            <w:proofErr w:type="gramStart"/>
            <w:r>
              <w:rPr>
                <w:rFonts w:eastAsia="標楷體" w:hint="eastAsia"/>
                <w:bCs/>
                <w:sz w:val="28"/>
                <w:szCs w:val="28"/>
              </w:rPr>
              <w:t>礁製作及拋放</w:t>
            </w:r>
            <w:proofErr w:type="gramEnd"/>
            <w:r>
              <w:rPr>
                <w:rFonts w:eastAsia="標楷體" w:hint="eastAsia"/>
                <w:bCs/>
                <w:sz w:val="28"/>
                <w:szCs w:val="28"/>
              </w:rPr>
              <w:t>369</w:t>
            </w:r>
            <w:r>
              <w:rPr>
                <w:rFonts w:eastAsia="標楷體" w:hint="eastAsia"/>
                <w:bCs/>
                <w:sz w:val="28"/>
                <w:szCs w:val="28"/>
              </w:rPr>
              <w:t>塊</w:t>
            </w:r>
          </w:p>
          <w:p w:rsidR="00917AFB" w:rsidRDefault="00917AFB" w:rsidP="00F82D3E">
            <w:pPr>
              <w:pStyle w:val="ae"/>
              <w:numPr>
                <w:ilvl w:val="0"/>
                <w:numId w:val="7"/>
              </w:numPr>
              <w:snapToGrid w:val="0"/>
              <w:ind w:leftChars="0" w:left="357" w:hanging="357"/>
              <w:jc w:val="both"/>
              <w:outlineLvl w:val="0"/>
              <w:rPr>
                <w:rFonts w:eastAsia="標楷體"/>
                <w:bCs/>
                <w:sz w:val="28"/>
                <w:szCs w:val="28"/>
              </w:rPr>
            </w:pPr>
            <w:r>
              <w:rPr>
                <w:rFonts w:eastAsia="標楷體" w:hint="eastAsia"/>
                <w:bCs/>
                <w:sz w:val="28"/>
                <w:szCs w:val="28"/>
              </w:rPr>
              <w:t xml:space="preserve">15 </w:t>
            </w:r>
            <w:proofErr w:type="gramStart"/>
            <w:r>
              <w:rPr>
                <w:rFonts w:eastAsia="標楷體" w:hint="eastAsia"/>
                <w:bCs/>
                <w:sz w:val="28"/>
                <w:szCs w:val="28"/>
              </w:rPr>
              <w:t>噸型藻礁製作及拋</w:t>
            </w:r>
            <w:proofErr w:type="gramEnd"/>
            <w:r>
              <w:rPr>
                <w:rFonts w:eastAsia="標楷體" w:hint="eastAsia"/>
                <w:bCs/>
                <w:sz w:val="28"/>
                <w:szCs w:val="28"/>
              </w:rPr>
              <w:t>放</w:t>
            </w:r>
            <w:r>
              <w:rPr>
                <w:rFonts w:eastAsia="標楷體" w:hint="eastAsia"/>
                <w:bCs/>
                <w:sz w:val="28"/>
                <w:szCs w:val="28"/>
              </w:rPr>
              <w:t>150</w:t>
            </w:r>
            <w:r>
              <w:rPr>
                <w:rFonts w:eastAsia="標楷體" w:hint="eastAsia"/>
                <w:bCs/>
                <w:sz w:val="28"/>
                <w:szCs w:val="28"/>
              </w:rPr>
              <w:t>塊</w:t>
            </w:r>
          </w:p>
          <w:p w:rsidR="00917AFB" w:rsidRPr="009F7AD8" w:rsidRDefault="00917AFB" w:rsidP="00F82D3E">
            <w:pPr>
              <w:pStyle w:val="ae"/>
              <w:numPr>
                <w:ilvl w:val="0"/>
                <w:numId w:val="7"/>
              </w:numPr>
              <w:snapToGrid w:val="0"/>
              <w:ind w:leftChars="0" w:left="357" w:hanging="357"/>
              <w:jc w:val="both"/>
              <w:outlineLvl w:val="0"/>
              <w:rPr>
                <w:rFonts w:eastAsia="標楷體"/>
                <w:bCs/>
                <w:sz w:val="28"/>
                <w:szCs w:val="28"/>
              </w:rPr>
            </w:pPr>
            <w:proofErr w:type="gramStart"/>
            <w:r>
              <w:rPr>
                <w:rFonts w:eastAsia="標楷體" w:hint="eastAsia"/>
                <w:bCs/>
                <w:sz w:val="28"/>
                <w:szCs w:val="28"/>
              </w:rPr>
              <w:t>浮</w:t>
            </w:r>
            <w:proofErr w:type="gramEnd"/>
            <w:r>
              <w:rPr>
                <w:rFonts w:eastAsia="標楷體" w:hint="eastAsia"/>
                <w:bCs/>
                <w:sz w:val="28"/>
                <w:szCs w:val="28"/>
              </w:rPr>
              <w:t>棚式</w:t>
            </w:r>
            <w:proofErr w:type="gramStart"/>
            <w:r>
              <w:rPr>
                <w:rFonts w:eastAsia="標楷體" w:hint="eastAsia"/>
                <w:bCs/>
                <w:sz w:val="28"/>
                <w:szCs w:val="28"/>
              </w:rPr>
              <w:t>蚵</w:t>
            </w:r>
            <w:proofErr w:type="gramEnd"/>
            <w:r>
              <w:rPr>
                <w:rFonts w:eastAsia="標楷體" w:hint="eastAsia"/>
                <w:bCs/>
                <w:sz w:val="28"/>
                <w:szCs w:val="28"/>
              </w:rPr>
              <w:t>架</w:t>
            </w:r>
            <w:r>
              <w:rPr>
                <w:rFonts w:eastAsia="標楷體" w:hint="eastAsia"/>
                <w:bCs/>
                <w:sz w:val="28"/>
                <w:szCs w:val="28"/>
              </w:rPr>
              <w:t>4</w:t>
            </w:r>
            <w:r>
              <w:rPr>
                <w:rFonts w:eastAsia="標楷體" w:hint="eastAsia"/>
                <w:bCs/>
                <w:sz w:val="28"/>
                <w:szCs w:val="28"/>
              </w:rPr>
              <w:t>座</w:t>
            </w:r>
          </w:p>
        </w:tc>
        <w:tc>
          <w:tcPr>
            <w:tcW w:w="1984" w:type="dxa"/>
          </w:tcPr>
          <w:p w:rsidR="00917AFB" w:rsidRPr="00D51CD3" w:rsidRDefault="00917AFB" w:rsidP="00EC7800">
            <w:pPr>
              <w:snapToGrid w:val="0"/>
              <w:outlineLvl w:val="0"/>
              <w:rPr>
                <w:rFonts w:eastAsia="標楷體"/>
                <w:bCs/>
                <w:sz w:val="28"/>
                <w:szCs w:val="28"/>
              </w:rPr>
            </w:pPr>
            <w:r w:rsidRPr="00D51CD3">
              <w:rPr>
                <w:rFonts w:eastAsia="標楷體" w:hint="eastAsia"/>
                <w:bCs/>
                <w:sz w:val="28"/>
                <w:szCs w:val="28"/>
              </w:rPr>
              <w:t>農委會漁業署</w:t>
            </w:r>
          </w:p>
        </w:tc>
      </w:tr>
      <w:tr w:rsidR="00917AFB" w:rsidTr="00EC7800">
        <w:trPr>
          <w:trHeight w:val="746"/>
        </w:trPr>
        <w:tc>
          <w:tcPr>
            <w:tcW w:w="1418" w:type="dxa"/>
            <w:vMerge/>
          </w:tcPr>
          <w:p w:rsidR="00917AFB" w:rsidRPr="00D7556E" w:rsidRDefault="00917AFB" w:rsidP="00EC7800">
            <w:pPr>
              <w:snapToGrid w:val="0"/>
              <w:outlineLvl w:val="0"/>
              <w:rPr>
                <w:rFonts w:eastAsia="標楷體"/>
                <w:bCs/>
                <w:color w:val="000000" w:themeColor="text1"/>
                <w:sz w:val="32"/>
                <w:szCs w:val="32"/>
              </w:rPr>
            </w:pPr>
          </w:p>
        </w:tc>
        <w:tc>
          <w:tcPr>
            <w:tcW w:w="992" w:type="dxa"/>
            <w:vAlign w:val="center"/>
          </w:tcPr>
          <w:p w:rsidR="00917AFB" w:rsidRPr="00D7556E" w:rsidRDefault="00917AFB" w:rsidP="00EC7800">
            <w:pPr>
              <w:snapToGrid w:val="0"/>
              <w:jc w:val="center"/>
              <w:outlineLvl w:val="0"/>
              <w:rPr>
                <w:rFonts w:eastAsia="標楷體"/>
                <w:bCs/>
                <w:color w:val="000000" w:themeColor="text1"/>
                <w:sz w:val="28"/>
                <w:szCs w:val="32"/>
              </w:rPr>
            </w:pPr>
            <w:r>
              <w:rPr>
                <w:rFonts w:eastAsia="標楷體" w:hint="eastAsia"/>
                <w:bCs/>
                <w:color w:val="000000" w:themeColor="text1"/>
                <w:sz w:val="28"/>
                <w:szCs w:val="32"/>
              </w:rPr>
              <w:t>2</w:t>
            </w:r>
          </w:p>
        </w:tc>
        <w:tc>
          <w:tcPr>
            <w:tcW w:w="2693" w:type="dxa"/>
          </w:tcPr>
          <w:p w:rsidR="00917AFB" w:rsidRPr="00522178" w:rsidRDefault="00522178" w:rsidP="00522178">
            <w:pPr>
              <w:snapToGrid w:val="0"/>
              <w:jc w:val="both"/>
              <w:outlineLvl w:val="0"/>
              <w:rPr>
                <w:rFonts w:eastAsia="標楷體"/>
                <w:b/>
                <w:bCs/>
                <w:color w:val="000000" w:themeColor="text1"/>
                <w:sz w:val="32"/>
                <w:szCs w:val="32"/>
              </w:rPr>
            </w:pPr>
            <w:r w:rsidRPr="00522178">
              <w:rPr>
                <w:rFonts w:eastAsia="標楷體" w:hint="eastAsia"/>
                <w:b/>
                <w:bCs/>
                <w:color w:val="000000" w:themeColor="text1"/>
                <w:sz w:val="28"/>
                <w:szCs w:val="28"/>
              </w:rPr>
              <w:t>構建</w:t>
            </w:r>
            <w:proofErr w:type="gramStart"/>
            <w:r w:rsidR="00917AFB" w:rsidRPr="00522178">
              <w:rPr>
                <w:rFonts w:eastAsia="標楷體" w:hint="eastAsia"/>
                <w:b/>
                <w:bCs/>
                <w:color w:val="000000" w:themeColor="text1"/>
                <w:sz w:val="28"/>
                <w:szCs w:val="28"/>
              </w:rPr>
              <w:t>港區</w:t>
            </w:r>
            <w:r w:rsidR="00D244C6" w:rsidRPr="00522178">
              <w:rPr>
                <w:rFonts w:eastAsia="標楷體" w:hint="eastAsia"/>
                <w:b/>
                <w:bCs/>
                <w:color w:val="000000" w:themeColor="text1"/>
                <w:sz w:val="28"/>
                <w:szCs w:val="28"/>
              </w:rPr>
              <w:t>親水</w:t>
            </w:r>
            <w:r w:rsidRPr="00522178">
              <w:rPr>
                <w:rFonts w:eastAsia="標楷體" w:hint="eastAsia"/>
                <w:b/>
                <w:bCs/>
                <w:color w:val="000000" w:themeColor="text1"/>
                <w:sz w:val="28"/>
                <w:szCs w:val="28"/>
              </w:rPr>
              <w:t>護岸區</w:t>
            </w:r>
            <w:r w:rsidR="00917AFB" w:rsidRPr="00522178">
              <w:rPr>
                <w:rFonts w:ascii="標楷體" w:eastAsia="標楷體" w:hAnsi="標楷體" w:hint="eastAsia"/>
                <w:b/>
                <w:color w:val="000000" w:themeColor="text1"/>
                <w:sz w:val="28"/>
                <w:szCs w:val="28"/>
              </w:rPr>
              <w:t>工程</w:t>
            </w:r>
            <w:proofErr w:type="gramEnd"/>
          </w:p>
        </w:tc>
        <w:tc>
          <w:tcPr>
            <w:tcW w:w="1985" w:type="dxa"/>
          </w:tcPr>
          <w:p w:rsidR="00917AFB" w:rsidRPr="00203CF1" w:rsidRDefault="00917AFB" w:rsidP="00F82D3E">
            <w:pPr>
              <w:pStyle w:val="ae"/>
              <w:numPr>
                <w:ilvl w:val="0"/>
                <w:numId w:val="8"/>
              </w:numPr>
              <w:snapToGrid w:val="0"/>
              <w:ind w:leftChars="0" w:left="357" w:hanging="357"/>
              <w:jc w:val="both"/>
              <w:outlineLvl w:val="0"/>
              <w:rPr>
                <w:rFonts w:eastAsia="標楷體"/>
                <w:bCs/>
                <w:color w:val="000000" w:themeColor="text1"/>
                <w:sz w:val="28"/>
                <w:szCs w:val="28"/>
              </w:rPr>
            </w:pPr>
            <w:r w:rsidRPr="00203CF1">
              <w:rPr>
                <w:rFonts w:eastAsia="標楷體" w:hint="eastAsia"/>
                <w:bCs/>
                <w:color w:val="000000" w:themeColor="text1"/>
                <w:sz w:val="28"/>
                <w:szCs w:val="28"/>
              </w:rPr>
              <w:t>護岸工程</w:t>
            </w:r>
            <w:r w:rsidRPr="00203CF1">
              <w:rPr>
                <w:rFonts w:eastAsia="標楷體" w:hint="eastAsia"/>
                <w:bCs/>
                <w:color w:val="000000" w:themeColor="text1"/>
                <w:sz w:val="28"/>
                <w:szCs w:val="28"/>
              </w:rPr>
              <w:t>100m</w:t>
            </w:r>
          </w:p>
          <w:p w:rsidR="00917AFB" w:rsidRPr="00203CF1" w:rsidRDefault="00917AFB" w:rsidP="00F82D3E">
            <w:pPr>
              <w:pStyle w:val="ae"/>
              <w:numPr>
                <w:ilvl w:val="0"/>
                <w:numId w:val="8"/>
              </w:numPr>
              <w:snapToGrid w:val="0"/>
              <w:ind w:leftChars="0" w:left="357" w:hanging="357"/>
              <w:jc w:val="both"/>
              <w:outlineLvl w:val="0"/>
              <w:rPr>
                <w:rFonts w:eastAsia="標楷體"/>
                <w:bCs/>
                <w:color w:val="000000" w:themeColor="text1"/>
                <w:sz w:val="28"/>
                <w:szCs w:val="28"/>
              </w:rPr>
            </w:pPr>
            <w:r w:rsidRPr="00203CF1">
              <w:rPr>
                <w:rFonts w:eastAsia="標楷體" w:hint="eastAsia"/>
                <w:bCs/>
                <w:color w:val="000000" w:themeColor="text1"/>
                <w:sz w:val="28"/>
                <w:szCs w:val="28"/>
              </w:rPr>
              <w:t>挖填方工程一式</w:t>
            </w:r>
          </w:p>
          <w:p w:rsidR="00203CF1" w:rsidRPr="00203CF1" w:rsidRDefault="00203CF1" w:rsidP="00F82D3E">
            <w:pPr>
              <w:pStyle w:val="ae"/>
              <w:numPr>
                <w:ilvl w:val="0"/>
                <w:numId w:val="8"/>
              </w:numPr>
              <w:snapToGrid w:val="0"/>
              <w:ind w:leftChars="0" w:left="357" w:hanging="357"/>
              <w:jc w:val="both"/>
              <w:outlineLvl w:val="0"/>
              <w:rPr>
                <w:rFonts w:eastAsia="標楷體"/>
                <w:bCs/>
                <w:color w:val="000000" w:themeColor="text1"/>
                <w:sz w:val="28"/>
                <w:szCs w:val="28"/>
              </w:rPr>
            </w:pPr>
            <w:r w:rsidRPr="00203CF1">
              <w:rPr>
                <w:rFonts w:eastAsia="標楷體" w:hint="eastAsia"/>
                <w:bCs/>
                <w:color w:val="000000" w:themeColor="text1"/>
                <w:sz w:val="28"/>
                <w:szCs w:val="28"/>
              </w:rPr>
              <w:t>海洋親水</w:t>
            </w:r>
            <w:proofErr w:type="gramStart"/>
            <w:r w:rsidRPr="00203CF1">
              <w:rPr>
                <w:rFonts w:eastAsia="標楷體" w:hint="eastAsia"/>
                <w:bCs/>
                <w:color w:val="000000" w:themeColor="text1"/>
                <w:sz w:val="28"/>
                <w:szCs w:val="28"/>
              </w:rPr>
              <w:t>場域建構</w:t>
            </w:r>
            <w:proofErr w:type="gramEnd"/>
          </w:p>
        </w:tc>
        <w:tc>
          <w:tcPr>
            <w:tcW w:w="1984" w:type="dxa"/>
          </w:tcPr>
          <w:p w:rsidR="00917AFB" w:rsidRPr="00D51CD3" w:rsidRDefault="00917AFB" w:rsidP="00EC7800">
            <w:pPr>
              <w:snapToGrid w:val="0"/>
              <w:outlineLvl w:val="0"/>
              <w:rPr>
                <w:rFonts w:eastAsia="標楷體"/>
                <w:bCs/>
                <w:sz w:val="28"/>
                <w:szCs w:val="28"/>
              </w:rPr>
            </w:pPr>
            <w:r w:rsidRPr="00D51CD3">
              <w:rPr>
                <w:rFonts w:eastAsia="標楷體" w:hint="eastAsia"/>
                <w:bCs/>
                <w:sz w:val="28"/>
                <w:szCs w:val="28"/>
              </w:rPr>
              <w:t>農委會漁業署</w:t>
            </w:r>
          </w:p>
        </w:tc>
      </w:tr>
      <w:tr w:rsidR="00917AFB" w:rsidTr="00EC7800">
        <w:trPr>
          <w:trHeight w:val="746"/>
        </w:trPr>
        <w:tc>
          <w:tcPr>
            <w:tcW w:w="1418" w:type="dxa"/>
            <w:vMerge/>
          </w:tcPr>
          <w:p w:rsidR="00917AFB" w:rsidRPr="00D7556E" w:rsidRDefault="00917AFB" w:rsidP="00EC7800">
            <w:pPr>
              <w:snapToGrid w:val="0"/>
              <w:outlineLvl w:val="0"/>
              <w:rPr>
                <w:rFonts w:eastAsia="標楷體"/>
                <w:bCs/>
                <w:color w:val="000000" w:themeColor="text1"/>
                <w:sz w:val="32"/>
                <w:szCs w:val="32"/>
              </w:rPr>
            </w:pPr>
          </w:p>
        </w:tc>
        <w:tc>
          <w:tcPr>
            <w:tcW w:w="992" w:type="dxa"/>
            <w:vAlign w:val="center"/>
          </w:tcPr>
          <w:p w:rsidR="00917AFB" w:rsidRDefault="00917AFB" w:rsidP="00EC7800">
            <w:pPr>
              <w:snapToGrid w:val="0"/>
              <w:jc w:val="center"/>
              <w:outlineLvl w:val="0"/>
              <w:rPr>
                <w:rFonts w:eastAsia="標楷體"/>
                <w:bCs/>
                <w:color w:val="000000" w:themeColor="text1"/>
                <w:sz w:val="28"/>
                <w:szCs w:val="32"/>
              </w:rPr>
            </w:pPr>
            <w:r>
              <w:rPr>
                <w:rFonts w:eastAsia="標楷體" w:hint="eastAsia"/>
                <w:bCs/>
                <w:color w:val="000000" w:themeColor="text1"/>
                <w:sz w:val="28"/>
                <w:szCs w:val="32"/>
              </w:rPr>
              <w:t>3</w:t>
            </w:r>
          </w:p>
        </w:tc>
        <w:tc>
          <w:tcPr>
            <w:tcW w:w="2693" w:type="dxa"/>
          </w:tcPr>
          <w:p w:rsidR="00917AFB" w:rsidRPr="00D244C6" w:rsidRDefault="00522178" w:rsidP="00522178">
            <w:pPr>
              <w:snapToGrid w:val="0"/>
              <w:jc w:val="both"/>
              <w:outlineLvl w:val="0"/>
              <w:rPr>
                <w:rFonts w:eastAsia="標楷體"/>
                <w:b/>
                <w:bCs/>
                <w:color w:val="FF0000"/>
                <w:sz w:val="28"/>
                <w:szCs w:val="28"/>
              </w:rPr>
            </w:pPr>
            <w:r>
              <w:rPr>
                <w:rFonts w:eastAsia="標楷體" w:hint="eastAsia"/>
                <w:b/>
                <w:bCs/>
                <w:color w:val="000000" w:themeColor="text1"/>
                <w:sz w:val="28"/>
                <w:szCs w:val="28"/>
              </w:rPr>
              <w:t>營造</w:t>
            </w:r>
            <w:proofErr w:type="gramStart"/>
            <w:r>
              <w:rPr>
                <w:rFonts w:eastAsia="標楷體" w:hint="eastAsia"/>
                <w:b/>
                <w:bCs/>
                <w:color w:val="000000" w:themeColor="text1"/>
                <w:sz w:val="28"/>
                <w:szCs w:val="28"/>
              </w:rPr>
              <w:t>港區親水</w:t>
            </w:r>
            <w:proofErr w:type="gramEnd"/>
            <w:r w:rsidRPr="005C370A">
              <w:rPr>
                <w:rFonts w:eastAsia="標楷體" w:hint="eastAsia"/>
                <w:b/>
                <w:bCs/>
                <w:color w:val="000000" w:themeColor="text1"/>
                <w:sz w:val="28"/>
                <w:szCs w:val="28"/>
              </w:rPr>
              <w:t>環境工程</w:t>
            </w:r>
            <w:r>
              <w:rPr>
                <w:rFonts w:eastAsia="標楷體" w:hint="eastAsia"/>
                <w:b/>
                <w:bCs/>
                <w:color w:val="000000" w:themeColor="text1"/>
                <w:sz w:val="28"/>
                <w:szCs w:val="28"/>
              </w:rPr>
              <w:t>(</w:t>
            </w:r>
            <w:r>
              <w:rPr>
                <w:rFonts w:eastAsia="標楷體" w:hint="eastAsia"/>
                <w:b/>
                <w:bCs/>
                <w:color w:val="000000" w:themeColor="text1"/>
                <w:sz w:val="28"/>
                <w:szCs w:val="28"/>
              </w:rPr>
              <w:t>含步道、休憩設施等劃設整建</w:t>
            </w:r>
            <w:r>
              <w:rPr>
                <w:rFonts w:eastAsia="標楷體" w:hint="eastAsia"/>
                <w:b/>
                <w:bCs/>
                <w:color w:val="000000" w:themeColor="text1"/>
                <w:sz w:val="28"/>
                <w:szCs w:val="28"/>
              </w:rPr>
              <w:t>)</w:t>
            </w:r>
          </w:p>
        </w:tc>
        <w:tc>
          <w:tcPr>
            <w:tcW w:w="1985" w:type="dxa"/>
          </w:tcPr>
          <w:p w:rsidR="00917AFB" w:rsidRPr="00203CF1" w:rsidRDefault="00917AFB" w:rsidP="00917AFB">
            <w:pPr>
              <w:widowControl/>
              <w:ind w:left="280" w:hangingChars="100" w:hanging="280"/>
              <w:jc w:val="both"/>
              <w:rPr>
                <w:rFonts w:ascii="標楷體" w:eastAsia="標楷體" w:hAnsi="標楷體" w:cs="新細明體"/>
                <w:color w:val="000000" w:themeColor="text1"/>
                <w:kern w:val="0"/>
                <w:sz w:val="28"/>
                <w:szCs w:val="28"/>
              </w:rPr>
            </w:pPr>
            <w:r w:rsidRPr="00203CF1">
              <w:rPr>
                <w:rFonts w:ascii="標楷體" w:eastAsia="標楷體" w:hAnsi="標楷體" w:cs="新細明體" w:hint="eastAsia"/>
                <w:color w:val="000000" w:themeColor="text1"/>
                <w:kern w:val="0"/>
                <w:sz w:val="28"/>
                <w:szCs w:val="28"/>
              </w:rPr>
              <w:t>1.港區入口廣場整建及綠美化工程</w:t>
            </w:r>
          </w:p>
          <w:p w:rsidR="00917AFB" w:rsidRPr="00203CF1" w:rsidRDefault="00917AFB" w:rsidP="00917AFB">
            <w:pPr>
              <w:widowControl/>
              <w:ind w:left="280" w:hangingChars="100" w:hanging="280"/>
              <w:jc w:val="both"/>
              <w:rPr>
                <w:rFonts w:ascii="標楷體" w:eastAsia="標楷體" w:hAnsi="標楷體" w:cs="新細明體"/>
                <w:color w:val="000000" w:themeColor="text1"/>
                <w:kern w:val="0"/>
                <w:sz w:val="28"/>
                <w:szCs w:val="28"/>
              </w:rPr>
            </w:pPr>
            <w:r w:rsidRPr="00203CF1">
              <w:rPr>
                <w:rFonts w:ascii="標楷體" w:eastAsia="標楷體" w:hAnsi="標楷體" w:cs="新細明體" w:hint="eastAsia"/>
                <w:color w:val="000000" w:themeColor="text1"/>
                <w:kern w:val="0"/>
                <w:sz w:val="28"/>
                <w:szCs w:val="28"/>
              </w:rPr>
              <w:t>2.親水步道連結工程</w:t>
            </w:r>
            <w:r w:rsidR="00203CF1" w:rsidRPr="00203CF1">
              <w:rPr>
                <w:rFonts w:ascii="標楷體" w:eastAsia="標楷體" w:hAnsi="標楷體" w:cs="新細明體" w:hint="eastAsia"/>
                <w:color w:val="000000" w:themeColor="text1"/>
                <w:sz w:val="28"/>
                <w:szCs w:val="28"/>
              </w:rPr>
              <w:t>暨海洋教育展示工程</w:t>
            </w:r>
          </w:p>
          <w:p w:rsidR="00917AFB" w:rsidRPr="00203CF1" w:rsidRDefault="00917AFB" w:rsidP="00917AFB">
            <w:pPr>
              <w:snapToGrid w:val="0"/>
              <w:ind w:left="280" w:hangingChars="100" w:hanging="280"/>
              <w:jc w:val="both"/>
              <w:outlineLvl w:val="0"/>
              <w:rPr>
                <w:rFonts w:eastAsia="標楷體"/>
                <w:bCs/>
                <w:color w:val="000000" w:themeColor="text1"/>
                <w:sz w:val="28"/>
                <w:szCs w:val="28"/>
              </w:rPr>
            </w:pPr>
            <w:r w:rsidRPr="00203CF1">
              <w:rPr>
                <w:rFonts w:ascii="標楷體" w:eastAsia="標楷體" w:hAnsi="標楷體" w:cs="新細明體" w:hint="eastAsia"/>
                <w:color w:val="000000" w:themeColor="text1"/>
                <w:kern w:val="0"/>
                <w:sz w:val="28"/>
                <w:szCs w:val="28"/>
              </w:rPr>
              <w:t>3.復育區</w:t>
            </w:r>
            <w:proofErr w:type="gramStart"/>
            <w:r w:rsidRPr="00203CF1">
              <w:rPr>
                <w:rFonts w:ascii="標楷體" w:eastAsia="標楷體" w:hAnsi="標楷體" w:cs="新細明體" w:hint="eastAsia"/>
                <w:color w:val="000000" w:themeColor="text1"/>
                <w:kern w:val="0"/>
                <w:sz w:val="28"/>
                <w:szCs w:val="28"/>
              </w:rPr>
              <w:t>週</w:t>
            </w:r>
            <w:proofErr w:type="gramEnd"/>
            <w:r w:rsidRPr="00203CF1">
              <w:rPr>
                <w:rFonts w:ascii="標楷體" w:eastAsia="標楷體" w:hAnsi="標楷體" w:cs="新細明體" w:hint="eastAsia"/>
                <w:color w:val="000000" w:themeColor="text1"/>
                <w:kern w:val="0"/>
                <w:sz w:val="28"/>
                <w:szCs w:val="28"/>
              </w:rPr>
              <w:t>邊環境設施改善及綠美化工程</w:t>
            </w:r>
          </w:p>
        </w:tc>
        <w:tc>
          <w:tcPr>
            <w:tcW w:w="1984" w:type="dxa"/>
          </w:tcPr>
          <w:p w:rsidR="00917AFB" w:rsidRPr="00D51CD3" w:rsidRDefault="00917AFB" w:rsidP="00EC7800">
            <w:pPr>
              <w:snapToGrid w:val="0"/>
              <w:outlineLvl w:val="0"/>
              <w:rPr>
                <w:rFonts w:eastAsia="標楷體"/>
                <w:bCs/>
                <w:sz w:val="28"/>
                <w:szCs w:val="28"/>
              </w:rPr>
            </w:pPr>
            <w:r w:rsidRPr="00D51CD3">
              <w:rPr>
                <w:rFonts w:eastAsia="標楷體" w:hint="eastAsia"/>
                <w:bCs/>
                <w:sz w:val="28"/>
                <w:szCs w:val="28"/>
              </w:rPr>
              <w:t>農委會漁業署</w:t>
            </w:r>
          </w:p>
        </w:tc>
      </w:tr>
    </w:tbl>
    <w:p w:rsidR="00D00910" w:rsidRDefault="00D00910" w:rsidP="00D00910">
      <w:pPr>
        <w:snapToGrid w:val="0"/>
        <w:jc w:val="right"/>
        <w:outlineLvl w:val="0"/>
        <w:rPr>
          <w:rFonts w:eastAsia="標楷體"/>
          <w:bCs/>
          <w:szCs w:val="32"/>
        </w:rPr>
      </w:pPr>
    </w:p>
    <w:p w:rsidR="00917AFB" w:rsidRDefault="00917AFB" w:rsidP="00D00910">
      <w:pPr>
        <w:snapToGrid w:val="0"/>
        <w:jc w:val="right"/>
        <w:outlineLvl w:val="0"/>
        <w:rPr>
          <w:rFonts w:eastAsia="標楷體"/>
          <w:bCs/>
          <w:szCs w:val="32"/>
        </w:rPr>
      </w:pPr>
    </w:p>
    <w:p w:rsidR="00917AFB" w:rsidRDefault="00917AFB" w:rsidP="00D00910">
      <w:pPr>
        <w:snapToGrid w:val="0"/>
        <w:jc w:val="right"/>
        <w:outlineLvl w:val="0"/>
        <w:rPr>
          <w:rFonts w:eastAsia="標楷體"/>
          <w:bCs/>
          <w:szCs w:val="32"/>
        </w:rPr>
      </w:pPr>
    </w:p>
    <w:p w:rsidR="00917AFB" w:rsidRDefault="00917AFB" w:rsidP="00D00910">
      <w:pPr>
        <w:snapToGrid w:val="0"/>
        <w:jc w:val="right"/>
        <w:outlineLvl w:val="0"/>
        <w:rPr>
          <w:rFonts w:eastAsia="標楷體"/>
          <w:bCs/>
          <w:szCs w:val="32"/>
        </w:rPr>
      </w:pPr>
    </w:p>
    <w:p w:rsidR="00917AFB" w:rsidRDefault="00917AFB" w:rsidP="00D00910">
      <w:pPr>
        <w:snapToGrid w:val="0"/>
        <w:jc w:val="right"/>
        <w:outlineLvl w:val="0"/>
        <w:rPr>
          <w:rFonts w:eastAsia="標楷體"/>
          <w:bCs/>
          <w:szCs w:val="32"/>
        </w:rPr>
      </w:pPr>
    </w:p>
    <w:p w:rsidR="00917AFB" w:rsidRDefault="00917AFB" w:rsidP="00D00910">
      <w:pPr>
        <w:snapToGrid w:val="0"/>
        <w:jc w:val="right"/>
        <w:outlineLvl w:val="0"/>
        <w:rPr>
          <w:rFonts w:eastAsia="標楷體"/>
          <w:bCs/>
          <w:szCs w:val="32"/>
        </w:rPr>
      </w:pPr>
    </w:p>
    <w:p w:rsidR="00917AFB" w:rsidRDefault="00917AFB" w:rsidP="00D00910">
      <w:pPr>
        <w:snapToGrid w:val="0"/>
        <w:jc w:val="right"/>
        <w:outlineLvl w:val="0"/>
        <w:rPr>
          <w:rFonts w:eastAsia="標楷體"/>
          <w:bCs/>
          <w:szCs w:val="32"/>
        </w:rPr>
      </w:pPr>
    </w:p>
    <w:p w:rsidR="00917AFB" w:rsidRDefault="00917AFB" w:rsidP="00D00910">
      <w:pPr>
        <w:snapToGrid w:val="0"/>
        <w:jc w:val="right"/>
        <w:outlineLvl w:val="0"/>
        <w:rPr>
          <w:rFonts w:eastAsia="標楷體"/>
          <w:bCs/>
          <w:szCs w:val="32"/>
        </w:rPr>
      </w:pPr>
    </w:p>
    <w:p w:rsidR="004A7B98" w:rsidRDefault="004A7B98" w:rsidP="007F5F4A">
      <w:pPr>
        <w:numPr>
          <w:ilvl w:val="0"/>
          <w:numId w:val="2"/>
        </w:numPr>
        <w:snapToGrid w:val="0"/>
        <w:spacing w:beforeLines="100" w:before="240" w:line="480" w:lineRule="exact"/>
        <w:outlineLvl w:val="0"/>
        <w:rPr>
          <w:rFonts w:eastAsia="標楷體"/>
          <w:b/>
          <w:bCs/>
          <w:sz w:val="32"/>
          <w:szCs w:val="32"/>
        </w:rPr>
      </w:pPr>
      <w:r>
        <w:rPr>
          <w:rFonts w:eastAsia="標楷體"/>
          <w:b/>
          <w:bCs/>
          <w:sz w:val="32"/>
          <w:szCs w:val="32"/>
        </w:rPr>
        <w:lastRenderedPageBreak/>
        <w:t>計畫經費</w:t>
      </w:r>
    </w:p>
    <w:p w:rsidR="00842194" w:rsidRDefault="00ED2CBE" w:rsidP="00DC24CD">
      <w:pPr>
        <w:spacing w:line="480" w:lineRule="exact"/>
        <w:jc w:val="both"/>
        <w:rPr>
          <w:rFonts w:eastAsia="標楷體"/>
          <w:color w:val="000000"/>
          <w:sz w:val="22"/>
          <w:szCs w:val="28"/>
        </w:rPr>
      </w:pPr>
      <w:r w:rsidRPr="00C34E6F">
        <w:rPr>
          <w:rFonts w:eastAsia="標楷體" w:hint="eastAsia"/>
          <w:b/>
          <w:bCs/>
          <w:sz w:val="28"/>
          <w:szCs w:val="28"/>
        </w:rPr>
        <w:t>（</w:t>
      </w:r>
      <w:r w:rsidRPr="00C34E6F">
        <w:rPr>
          <w:rFonts w:eastAsia="標楷體" w:hint="eastAsia"/>
          <w:bCs/>
          <w:sz w:val="28"/>
          <w:szCs w:val="28"/>
        </w:rPr>
        <w:t>一</w:t>
      </w:r>
      <w:r w:rsidRPr="00C34E6F">
        <w:rPr>
          <w:rFonts w:eastAsia="標楷體" w:hint="eastAsia"/>
          <w:b/>
          <w:bCs/>
          <w:sz w:val="28"/>
          <w:szCs w:val="28"/>
        </w:rPr>
        <w:t>）計畫</w:t>
      </w:r>
      <w:r w:rsidR="00452D6D" w:rsidRPr="00C34E6F">
        <w:rPr>
          <w:rFonts w:eastAsia="標楷體"/>
          <w:b/>
          <w:bCs/>
          <w:sz w:val="28"/>
          <w:szCs w:val="28"/>
        </w:rPr>
        <w:t>經費來源</w:t>
      </w:r>
      <w:r w:rsidRPr="00ED2CBE">
        <w:rPr>
          <w:rFonts w:eastAsia="標楷體" w:hint="eastAsia"/>
          <w:b/>
          <w:bCs/>
          <w:sz w:val="32"/>
          <w:szCs w:val="32"/>
        </w:rPr>
        <w:br/>
      </w:r>
      <w:r w:rsidR="00E530FB" w:rsidRPr="00B25CC9">
        <w:rPr>
          <w:rFonts w:eastAsia="標楷體"/>
          <w:color w:val="000000"/>
          <w:sz w:val="28"/>
          <w:szCs w:val="28"/>
        </w:rPr>
        <w:t>本</w:t>
      </w:r>
      <w:r>
        <w:rPr>
          <w:rFonts w:eastAsia="標楷體" w:hint="eastAsia"/>
          <w:color w:val="000000"/>
          <w:sz w:val="28"/>
          <w:szCs w:val="28"/>
        </w:rPr>
        <w:t>工程</w:t>
      </w:r>
      <w:r w:rsidR="00E530FB" w:rsidRPr="00B25CC9">
        <w:rPr>
          <w:rFonts w:eastAsia="標楷體"/>
          <w:color w:val="000000"/>
          <w:sz w:val="28"/>
          <w:szCs w:val="28"/>
        </w:rPr>
        <w:t>計畫</w:t>
      </w:r>
      <w:r w:rsidR="00EB6120">
        <w:rPr>
          <w:rFonts w:eastAsia="標楷體" w:hint="eastAsia"/>
          <w:color w:val="000000"/>
          <w:sz w:val="28"/>
          <w:szCs w:val="28"/>
        </w:rPr>
        <w:t>總</w:t>
      </w:r>
      <w:r w:rsidR="00E530FB" w:rsidRPr="00B25CC9">
        <w:rPr>
          <w:rFonts w:eastAsia="標楷體"/>
          <w:color w:val="000000"/>
          <w:sz w:val="28"/>
          <w:szCs w:val="28"/>
        </w:rPr>
        <w:t>經費</w:t>
      </w:r>
      <w:r w:rsidR="00523AE5">
        <w:rPr>
          <w:rFonts w:eastAsia="標楷體" w:hint="eastAsia"/>
          <w:color w:val="000000"/>
          <w:sz w:val="28"/>
          <w:szCs w:val="28"/>
        </w:rPr>
        <w:t>14</w:t>
      </w:r>
      <w:r w:rsidR="00DC24CD">
        <w:rPr>
          <w:rFonts w:eastAsia="標楷體" w:hint="eastAsia"/>
          <w:color w:val="000000"/>
          <w:sz w:val="28"/>
          <w:szCs w:val="28"/>
        </w:rPr>
        <w:t>,</w:t>
      </w:r>
      <w:r w:rsidR="00523AE5">
        <w:rPr>
          <w:rFonts w:eastAsia="標楷體" w:hint="eastAsia"/>
          <w:color w:val="000000"/>
          <w:sz w:val="28"/>
          <w:szCs w:val="28"/>
        </w:rPr>
        <w:t>8</w:t>
      </w:r>
      <w:r w:rsidR="00DC24CD">
        <w:rPr>
          <w:rFonts w:eastAsia="標楷體" w:hint="eastAsia"/>
          <w:color w:val="000000"/>
          <w:sz w:val="28"/>
          <w:szCs w:val="28"/>
        </w:rPr>
        <w:t>00</w:t>
      </w:r>
      <w:r w:rsidR="00E530FB" w:rsidRPr="00B25CC9">
        <w:rPr>
          <w:rFonts w:eastAsia="標楷體" w:hint="eastAsia"/>
          <w:color w:val="000000"/>
          <w:sz w:val="28"/>
          <w:szCs w:val="28"/>
        </w:rPr>
        <w:t>萬元，由</w:t>
      </w:r>
      <w:r>
        <w:rPr>
          <w:rFonts w:ascii="標楷體" w:eastAsia="標楷體" w:hAnsi="標楷體" w:hint="eastAsia"/>
          <w:color w:val="000000"/>
          <w:sz w:val="28"/>
          <w:szCs w:val="28"/>
        </w:rPr>
        <w:t>「</w:t>
      </w:r>
      <w:r w:rsidR="00E530FB" w:rsidRPr="00B25CC9">
        <w:rPr>
          <w:rFonts w:eastAsia="標楷體" w:hint="eastAsia"/>
          <w:color w:val="000000"/>
          <w:sz w:val="28"/>
          <w:szCs w:val="28"/>
        </w:rPr>
        <w:t>全國水環境改善計畫</w:t>
      </w:r>
      <w:r>
        <w:rPr>
          <w:rFonts w:ascii="標楷體" w:eastAsia="標楷體" w:hAnsi="標楷體" w:hint="eastAsia"/>
          <w:color w:val="000000"/>
          <w:sz w:val="28"/>
          <w:szCs w:val="28"/>
        </w:rPr>
        <w:t>｣</w:t>
      </w:r>
      <w:r w:rsidR="00E530FB" w:rsidRPr="00B25CC9">
        <w:rPr>
          <w:rFonts w:eastAsia="標楷體" w:hint="eastAsia"/>
          <w:color w:val="000000"/>
          <w:sz w:val="28"/>
          <w:szCs w:val="28"/>
        </w:rPr>
        <w:t>第一期預算及地方</w:t>
      </w:r>
      <w:r w:rsidR="00EB6120">
        <w:rPr>
          <w:rFonts w:eastAsia="標楷體" w:hint="eastAsia"/>
          <w:color w:val="000000"/>
          <w:sz w:val="28"/>
          <w:szCs w:val="28"/>
        </w:rPr>
        <w:t>分</w:t>
      </w:r>
      <w:r w:rsidR="00C0368F">
        <w:rPr>
          <w:rFonts w:eastAsia="標楷體" w:hint="eastAsia"/>
          <w:color w:val="000000"/>
          <w:sz w:val="28"/>
          <w:szCs w:val="28"/>
        </w:rPr>
        <w:t>擔</w:t>
      </w:r>
      <w:r w:rsidR="00E530FB" w:rsidRPr="00B25CC9">
        <w:rPr>
          <w:rFonts w:eastAsia="標楷體" w:hint="eastAsia"/>
          <w:color w:val="000000"/>
          <w:sz w:val="28"/>
          <w:szCs w:val="28"/>
        </w:rPr>
        <w:t>款支應</w:t>
      </w:r>
      <w:r w:rsidR="00C0368F">
        <w:rPr>
          <w:rFonts w:eastAsia="標楷體" w:hint="eastAsia"/>
          <w:color w:val="000000"/>
          <w:sz w:val="28"/>
          <w:szCs w:val="28"/>
        </w:rPr>
        <w:t>(</w:t>
      </w:r>
      <w:r w:rsidR="00C0368F">
        <w:rPr>
          <w:rFonts w:eastAsia="標楷體" w:hint="eastAsia"/>
          <w:color w:val="000000"/>
          <w:sz w:val="28"/>
          <w:szCs w:val="28"/>
        </w:rPr>
        <w:t>中央補助款：</w:t>
      </w:r>
      <w:r w:rsidR="00523AE5">
        <w:rPr>
          <w:rFonts w:eastAsia="標楷體" w:hint="eastAsia"/>
          <w:color w:val="000000"/>
          <w:sz w:val="28"/>
          <w:szCs w:val="28"/>
        </w:rPr>
        <w:t>11</w:t>
      </w:r>
      <w:r w:rsidR="00372724">
        <w:rPr>
          <w:rFonts w:eastAsia="標楷體" w:hint="eastAsia"/>
          <w:color w:val="000000"/>
          <w:sz w:val="28"/>
          <w:szCs w:val="28"/>
        </w:rPr>
        <w:t>,54</w:t>
      </w:r>
      <w:r w:rsidR="00523AE5">
        <w:rPr>
          <w:rFonts w:eastAsia="標楷體" w:hint="eastAsia"/>
          <w:color w:val="000000"/>
          <w:sz w:val="28"/>
          <w:szCs w:val="28"/>
        </w:rPr>
        <w:t>4</w:t>
      </w:r>
      <w:r w:rsidR="00C0368F" w:rsidRPr="00B25CC9">
        <w:rPr>
          <w:rFonts w:eastAsia="標楷體" w:hint="eastAsia"/>
          <w:color w:val="000000"/>
          <w:sz w:val="28"/>
          <w:szCs w:val="28"/>
        </w:rPr>
        <w:t>萬元</w:t>
      </w:r>
      <w:r w:rsidR="00C0368F">
        <w:rPr>
          <w:rFonts w:eastAsia="標楷體" w:hint="eastAsia"/>
          <w:color w:val="000000"/>
          <w:sz w:val="28"/>
          <w:szCs w:val="28"/>
        </w:rPr>
        <w:t>、地方分擔款：</w:t>
      </w:r>
      <w:r w:rsidR="00523AE5">
        <w:rPr>
          <w:rFonts w:eastAsia="標楷體" w:hint="eastAsia"/>
          <w:color w:val="000000"/>
          <w:sz w:val="28"/>
          <w:szCs w:val="28"/>
        </w:rPr>
        <w:t>3</w:t>
      </w:r>
      <w:r w:rsidR="00372724">
        <w:rPr>
          <w:rFonts w:eastAsia="標楷體" w:hint="eastAsia"/>
          <w:color w:val="000000"/>
          <w:sz w:val="28"/>
          <w:szCs w:val="28"/>
        </w:rPr>
        <w:t>,</w:t>
      </w:r>
      <w:r w:rsidR="00523AE5">
        <w:rPr>
          <w:rFonts w:eastAsia="標楷體" w:hint="eastAsia"/>
          <w:color w:val="000000"/>
          <w:sz w:val="28"/>
          <w:szCs w:val="28"/>
        </w:rPr>
        <w:t>25</w:t>
      </w:r>
      <w:r w:rsidR="00372724">
        <w:rPr>
          <w:rFonts w:eastAsia="標楷體" w:hint="eastAsia"/>
          <w:color w:val="000000"/>
          <w:sz w:val="28"/>
          <w:szCs w:val="28"/>
        </w:rPr>
        <w:t>6</w:t>
      </w:r>
      <w:r w:rsidR="00C0368F" w:rsidRPr="00B25CC9">
        <w:rPr>
          <w:rFonts w:eastAsia="標楷體" w:hint="eastAsia"/>
          <w:color w:val="000000"/>
          <w:sz w:val="28"/>
          <w:szCs w:val="28"/>
        </w:rPr>
        <w:t>萬元</w:t>
      </w:r>
      <w:r w:rsidR="00C0368F">
        <w:rPr>
          <w:rFonts w:eastAsia="標楷體" w:hint="eastAsia"/>
          <w:color w:val="000000"/>
          <w:sz w:val="28"/>
          <w:szCs w:val="28"/>
        </w:rPr>
        <w:t>)</w:t>
      </w:r>
      <w:r w:rsidR="00E530FB" w:rsidRPr="00B25CC9">
        <w:rPr>
          <w:rFonts w:eastAsia="標楷體" w:hint="eastAsia"/>
          <w:color w:val="000000"/>
          <w:sz w:val="28"/>
          <w:szCs w:val="28"/>
        </w:rPr>
        <w:t>。</w:t>
      </w:r>
      <w:r w:rsidR="009501EA" w:rsidRPr="009501EA">
        <w:rPr>
          <w:rFonts w:eastAsia="標楷體" w:hint="eastAsia"/>
          <w:color w:val="000000"/>
          <w:sz w:val="22"/>
          <w:szCs w:val="28"/>
        </w:rPr>
        <w:t>(</w:t>
      </w:r>
      <w:r w:rsidR="009501EA" w:rsidRPr="009501EA">
        <w:rPr>
          <w:rFonts w:eastAsia="標楷體" w:hint="eastAsia"/>
          <w:color w:val="000000"/>
          <w:sz w:val="22"/>
          <w:szCs w:val="28"/>
        </w:rPr>
        <w:t>備註：本計畫經費</w:t>
      </w:r>
      <w:r w:rsidR="009448F4" w:rsidRPr="009501EA">
        <w:rPr>
          <w:rFonts w:eastAsia="標楷體" w:hint="eastAsia"/>
          <w:color w:val="000000"/>
          <w:sz w:val="22"/>
          <w:szCs w:val="28"/>
        </w:rPr>
        <w:t>不得用於機關人事費、設備及投資</w:t>
      </w:r>
      <w:r w:rsidR="009501EA" w:rsidRPr="009501EA">
        <w:rPr>
          <w:rFonts w:eastAsia="標楷體" w:hint="eastAsia"/>
          <w:color w:val="000000"/>
          <w:sz w:val="22"/>
          <w:szCs w:val="28"/>
        </w:rPr>
        <w:t>)</w:t>
      </w:r>
    </w:p>
    <w:p w:rsidR="00DC24CD" w:rsidRDefault="00DC24CD" w:rsidP="00DC24CD">
      <w:pPr>
        <w:spacing w:line="480" w:lineRule="exact"/>
        <w:jc w:val="both"/>
        <w:rPr>
          <w:rFonts w:eastAsia="標楷體"/>
          <w:color w:val="000000"/>
          <w:sz w:val="22"/>
          <w:szCs w:val="28"/>
        </w:rPr>
      </w:pPr>
    </w:p>
    <w:p w:rsidR="00DC24CD" w:rsidRDefault="00DC24CD" w:rsidP="00DC24CD">
      <w:pPr>
        <w:spacing w:line="480" w:lineRule="exact"/>
        <w:jc w:val="both"/>
        <w:rPr>
          <w:rFonts w:eastAsia="標楷體"/>
          <w:color w:val="000000"/>
          <w:sz w:val="22"/>
          <w:szCs w:val="28"/>
        </w:rPr>
      </w:pPr>
    </w:p>
    <w:p w:rsidR="00DC24CD" w:rsidRDefault="00DC24CD" w:rsidP="00DC24CD">
      <w:pPr>
        <w:spacing w:line="480" w:lineRule="exact"/>
        <w:jc w:val="both"/>
        <w:rPr>
          <w:rFonts w:eastAsia="標楷體"/>
          <w:color w:val="000000"/>
          <w:sz w:val="22"/>
          <w:szCs w:val="28"/>
        </w:rPr>
      </w:pPr>
    </w:p>
    <w:p w:rsidR="00DC24CD" w:rsidRDefault="00DC24CD" w:rsidP="00DC24CD">
      <w:pPr>
        <w:spacing w:line="480" w:lineRule="exact"/>
        <w:jc w:val="both"/>
        <w:rPr>
          <w:rFonts w:eastAsia="標楷體"/>
          <w:color w:val="000000"/>
          <w:sz w:val="22"/>
          <w:szCs w:val="28"/>
        </w:rPr>
      </w:pPr>
    </w:p>
    <w:p w:rsidR="00DC24CD" w:rsidRDefault="00DC24CD" w:rsidP="00DC24CD">
      <w:pPr>
        <w:spacing w:line="480" w:lineRule="exact"/>
        <w:jc w:val="both"/>
        <w:rPr>
          <w:rFonts w:eastAsia="標楷體"/>
          <w:color w:val="000000"/>
          <w:sz w:val="22"/>
          <w:szCs w:val="28"/>
        </w:rPr>
      </w:pPr>
    </w:p>
    <w:p w:rsidR="00DC24CD" w:rsidRDefault="00DC24CD" w:rsidP="00DC24CD">
      <w:pPr>
        <w:spacing w:line="480" w:lineRule="exact"/>
        <w:jc w:val="both"/>
        <w:rPr>
          <w:rFonts w:eastAsia="標楷體"/>
          <w:color w:val="000000"/>
          <w:sz w:val="22"/>
          <w:szCs w:val="28"/>
        </w:rPr>
      </w:pPr>
    </w:p>
    <w:p w:rsidR="00DC24CD" w:rsidRDefault="00DC24CD" w:rsidP="00DC24CD">
      <w:pPr>
        <w:spacing w:line="480" w:lineRule="exact"/>
        <w:jc w:val="both"/>
        <w:rPr>
          <w:rFonts w:eastAsia="標楷體"/>
          <w:color w:val="000000"/>
          <w:sz w:val="22"/>
          <w:szCs w:val="28"/>
        </w:rPr>
      </w:pPr>
    </w:p>
    <w:p w:rsidR="00DC24CD" w:rsidRDefault="00DC24CD" w:rsidP="00DC24CD">
      <w:pPr>
        <w:spacing w:line="480" w:lineRule="exact"/>
        <w:jc w:val="both"/>
        <w:rPr>
          <w:rFonts w:eastAsia="標楷體"/>
          <w:color w:val="000000"/>
          <w:sz w:val="22"/>
          <w:szCs w:val="28"/>
        </w:rPr>
      </w:pPr>
    </w:p>
    <w:p w:rsidR="00DC24CD" w:rsidRPr="00B25CC9" w:rsidRDefault="00DC24CD" w:rsidP="00DC24CD">
      <w:pPr>
        <w:spacing w:line="480" w:lineRule="exact"/>
        <w:jc w:val="both"/>
        <w:rPr>
          <w:rFonts w:eastAsia="標楷體"/>
          <w:color w:val="000000"/>
          <w:sz w:val="28"/>
          <w:szCs w:val="28"/>
        </w:rPr>
      </w:pPr>
    </w:p>
    <w:p w:rsidR="00A55B94" w:rsidRDefault="00A55B94" w:rsidP="00C34E6F">
      <w:pPr>
        <w:pStyle w:val="ae"/>
        <w:snapToGrid w:val="0"/>
        <w:spacing w:line="480" w:lineRule="exact"/>
        <w:ind w:leftChars="0" w:left="561" w:hangingChars="200" w:hanging="561"/>
        <w:jc w:val="both"/>
        <w:rPr>
          <w:rFonts w:eastAsia="標楷體"/>
          <w:b/>
          <w:bCs/>
          <w:sz w:val="28"/>
          <w:szCs w:val="28"/>
        </w:rPr>
        <w:sectPr w:rsidR="00A55B94" w:rsidSect="009E0E20">
          <w:pgSz w:w="11906" w:h="16838" w:code="9"/>
          <w:pgMar w:top="1134" w:right="1134" w:bottom="1418" w:left="1418" w:header="851" w:footer="479" w:gutter="0"/>
          <w:pgNumType w:start="24"/>
          <w:cols w:space="425"/>
          <w:docGrid w:linePitch="360"/>
        </w:sectPr>
      </w:pPr>
    </w:p>
    <w:p w:rsidR="004A7B98" w:rsidRPr="00C34E6F" w:rsidRDefault="00ED2CBE" w:rsidP="007F5F4A">
      <w:pPr>
        <w:pStyle w:val="ae"/>
        <w:snapToGrid w:val="0"/>
        <w:spacing w:afterLines="100" w:after="240" w:line="480" w:lineRule="exact"/>
        <w:ind w:leftChars="0" w:left="561" w:hangingChars="200" w:hanging="561"/>
        <w:jc w:val="both"/>
        <w:rPr>
          <w:rFonts w:ascii="標楷體" w:eastAsia="標楷體" w:hAnsi="標楷體"/>
          <w:bCs/>
          <w:color w:val="FF0000"/>
          <w:sz w:val="28"/>
          <w:szCs w:val="28"/>
        </w:rPr>
      </w:pPr>
      <w:r w:rsidRPr="00C34E6F">
        <w:rPr>
          <w:rFonts w:eastAsia="標楷體" w:hint="eastAsia"/>
          <w:b/>
          <w:bCs/>
          <w:sz w:val="28"/>
          <w:szCs w:val="28"/>
        </w:rPr>
        <w:lastRenderedPageBreak/>
        <w:t>（</w:t>
      </w:r>
      <w:r w:rsidRPr="00C34E6F">
        <w:rPr>
          <w:rFonts w:eastAsia="標楷體" w:hint="eastAsia"/>
          <w:bCs/>
          <w:sz w:val="28"/>
          <w:szCs w:val="28"/>
        </w:rPr>
        <w:t>二</w:t>
      </w:r>
      <w:r w:rsidRPr="00C34E6F">
        <w:rPr>
          <w:rFonts w:eastAsia="標楷體" w:hint="eastAsia"/>
          <w:b/>
          <w:bCs/>
          <w:sz w:val="28"/>
          <w:szCs w:val="28"/>
        </w:rPr>
        <w:t>）分項工程</w:t>
      </w:r>
      <w:r w:rsidRPr="00C34E6F">
        <w:rPr>
          <w:rFonts w:eastAsia="標楷體"/>
          <w:b/>
          <w:bCs/>
          <w:sz w:val="28"/>
          <w:szCs w:val="28"/>
        </w:rPr>
        <w:t>經費</w:t>
      </w:r>
    </w:p>
    <w:tbl>
      <w:tblPr>
        <w:tblW w:w="13143" w:type="dxa"/>
        <w:jc w:val="center"/>
        <w:tblInd w:w="-12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1"/>
        <w:gridCol w:w="1939"/>
        <w:gridCol w:w="956"/>
        <w:gridCol w:w="936"/>
        <w:gridCol w:w="849"/>
        <w:gridCol w:w="989"/>
        <w:gridCol w:w="989"/>
        <w:gridCol w:w="1056"/>
        <w:gridCol w:w="1124"/>
        <w:gridCol w:w="1119"/>
        <w:gridCol w:w="1130"/>
        <w:gridCol w:w="1225"/>
      </w:tblGrid>
      <w:tr w:rsidR="00CC5815" w:rsidRPr="005E2900" w:rsidTr="00A55B94">
        <w:trPr>
          <w:trHeight w:val="506"/>
          <w:jc w:val="center"/>
        </w:trPr>
        <w:tc>
          <w:tcPr>
            <w:tcW w:w="847" w:type="dxa"/>
            <w:vMerge w:val="restart"/>
            <w:vAlign w:val="center"/>
          </w:tcPr>
          <w:p w:rsidR="00CC5815" w:rsidRPr="00D00910" w:rsidRDefault="00CC5815" w:rsidP="00EC7800">
            <w:pPr>
              <w:snapToGrid w:val="0"/>
              <w:jc w:val="center"/>
              <w:rPr>
                <w:rFonts w:ascii="標楷體" w:eastAsia="標楷體" w:hAnsi="標楷體"/>
                <w:color w:val="000000"/>
                <w:sz w:val="28"/>
                <w:szCs w:val="24"/>
              </w:rPr>
            </w:pPr>
            <w:r w:rsidRPr="00D00910">
              <w:rPr>
                <w:rFonts w:ascii="標楷體" w:eastAsia="標楷體" w:hAnsi="標楷體"/>
                <w:color w:val="000000"/>
                <w:sz w:val="28"/>
                <w:szCs w:val="24"/>
              </w:rPr>
              <w:t>項次</w:t>
            </w:r>
          </w:p>
        </w:tc>
        <w:tc>
          <w:tcPr>
            <w:tcW w:w="1998" w:type="dxa"/>
            <w:vMerge w:val="restart"/>
            <w:vAlign w:val="center"/>
          </w:tcPr>
          <w:p w:rsidR="00CC5815" w:rsidRPr="00D00910" w:rsidRDefault="00CC5815" w:rsidP="00147097">
            <w:pPr>
              <w:snapToGrid w:val="0"/>
              <w:jc w:val="center"/>
              <w:rPr>
                <w:rFonts w:ascii="標楷體" w:eastAsia="標楷體" w:hAnsi="標楷體"/>
                <w:color w:val="000000"/>
                <w:sz w:val="28"/>
                <w:szCs w:val="24"/>
              </w:rPr>
            </w:pPr>
            <w:r>
              <w:rPr>
                <w:rFonts w:ascii="標楷體" w:eastAsia="標楷體" w:hAnsi="標楷體" w:hint="eastAsia"/>
                <w:color w:val="000000"/>
                <w:sz w:val="28"/>
                <w:szCs w:val="24"/>
              </w:rPr>
              <w:t>分項</w:t>
            </w:r>
            <w:r w:rsidRPr="00D00910">
              <w:rPr>
                <w:rFonts w:ascii="標楷體" w:eastAsia="標楷體" w:hAnsi="標楷體" w:hint="eastAsia"/>
                <w:color w:val="000000"/>
                <w:sz w:val="28"/>
                <w:szCs w:val="24"/>
              </w:rPr>
              <w:t>工程名稱</w:t>
            </w:r>
          </w:p>
        </w:tc>
        <w:tc>
          <w:tcPr>
            <w:tcW w:w="979" w:type="dxa"/>
            <w:vMerge w:val="restart"/>
            <w:vAlign w:val="center"/>
          </w:tcPr>
          <w:p w:rsidR="00CC5815" w:rsidRPr="00D00910" w:rsidRDefault="00CC5815" w:rsidP="00C0368F">
            <w:pPr>
              <w:snapToGrid w:val="0"/>
              <w:jc w:val="center"/>
              <w:rPr>
                <w:rFonts w:ascii="標楷體" w:eastAsia="標楷體" w:hAnsi="標楷體"/>
                <w:color w:val="000000"/>
                <w:sz w:val="28"/>
                <w:szCs w:val="24"/>
              </w:rPr>
            </w:pPr>
            <w:r>
              <w:rPr>
                <w:rFonts w:ascii="標楷體" w:eastAsia="標楷體" w:hAnsi="標楷體" w:hint="eastAsia"/>
                <w:color w:val="000000"/>
                <w:sz w:val="28"/>
                <w:szCs w:val="24"/>
              </w:rPr>
              <w:t>對應部會</w:t>
            </w:r>
          </w:p>
        </w:tc>
        <w:tc>
          <w:tcPr>
            <w:tcW w:w="9319" w:type="dxa"/>
            <w:gridSpan w:val="9"/>
            <w:vAlign w:val="center"/>
          </w:tcPr>
          <w:p w:rsidR="00CC5815" w:rsidRPr="00D00910" w:rsidRDefault="00CC5815" w:rsidP="00D53941">
            <w:pPr>
              <w:snapToGrid w:val="0"/>
              <w:jc w:val="center"/>
              <w:rPr>
                <w:rFonts w:ascii="標楷體" w:eastAsia="標楷體" w:hAnsi="標楷體"/>
                <w:color w:val="000000"/>
                <w:sz w:val="28"/>
                <w:szCs w:val="24"/>
              </w:rPr>
            </w:pPr>
            <w:r w:rsidRPr="00D00910">
              <w:rPr>
                <w:rFonts w:ascii="標楷體" w:eastAsia="標楷體" w:hAnsi="標楷體"/>
                <w:color w:val="000000"/>
                <w:sz w:val="28"/>
                <w:szCs w:val="24"/>
              </w:rPr>
              <w:t>經費</w:t>
            </w:r>
            <w:r w:rsidRPr="00D00910">
              <w:rPr>
                <w:rFonts w:ascii="標楷體" w:eastAsia="標楷體" w:hAnsi="標楷體" w:hint="eastAsia"/>
                <w:color w:val="000000"/>
                <w:sz w:val="28"/>
                <w:szCs w:val="24"/>
              </w:rPr>
              <w:t>(千元)</w:t>
            </w:r>
          </w:p>
        </w:tc>
      </w:tr>
      <w:tr w:rsidR="00CC5815" w:rsidRPr="005E2900" w:rsidTr="00A55B94">
        <w:trPr>
          <w:trHeight w:val="578"/>
          <w:jc w:val="center"/>
        </w:trPr>
        <w:tc>
          <w:tcPr>
            <w:tcW w:w="847" w:type="dxa"/>
            <w:vMerge/>
            <w:vAlign w:val="center"/>
          </w:tcPr>
          <w:p w:rsidR="00CC5815" w:rsidRPr="00D1551F" w:rsidRDefault="00CC5815" w:rsidP="00EC7800">
            <w:pPr>
              <w:snapToGrid w:val="0"/>
              <w:jc w:val="center"/>
              <w:rPr>
                <w:rFonts w:ascii="標楷體" w:eastAsia="標楷體" w:hAnsi="標楷體"/>
                <w:color w:val="000000"/>
                <w:szCs w:val="24"/>
              </w:rPr>
            </w:pPr>
          </w:p>
        </w:tc>
        <w:tc>
          <w:tcPr>
            <w:tcW w:w="1998" w:type="dxa"/>
            <w:vMerge/>
            <w:vAlign w:val="center"/>
          </w:tcPr>
          <w:p w:rsidR="00CC5815" w:rsidRPr="00D1551F" w:rsidRDefault="00CC5815" w:rsidP="00EC7800">
            <w:pPr>
              <w:snapToGrid w:val="0"/>
              <w:jc w:val="center"/>
              <w:rPr>
                <w:rFonts w:ascii="標楷體" w:eastAsia="標楷體" w:hAnsi="標楷體"/>
                <w:color w:val="000000"/>
                <w:szCs w:val="24"/>
              </w:rPr>
            </w:pPr>
          </w:p>
        </w:tc>
        <w:tc>
          <w:tcPr>
            <w:tcW w:w="979" w:type="dxa"/>
            <w:vMerge/>
            <w:vAlign w:val="center"/>
          </w:tcPr>
          <w:p w:rsidR="00CC5815" w:rsidRPr="00D1551F" w:rsidRDefault="00CC5815" w:rsidP="00EC7800">
            <w:pPr>
              <w:snapToGrid w:val="0"/>
              <w:jc w:val="center"/>
              <w:rPr>
                <w:rFonts w:ascii="標楷體" w:eastAsia="標楷體" w:hAnsi="標楷體"/>
                <w:color w:val="000000"/>
                <w:szCs w:val="24"/>
              </w:rPr>
            </w:pPr>
          </w:p>
        </w:tc>
        <w:tc>
          <w:tcPr>
            <w:tcW w:w="1701" w:type="dxa"/>
            <w:gridSpan w:val="2"/>
            <w:vAlign w:val="center"/>
          </w:tcPr>
          <w:p w:rsidR="00CC5815" w:rsidRPr="00D1551F" w:rsidRDefault="00CC5815" w:rsidP="006E522C">
            <w:pPr>
              <w:snapToGrid w:val="0"/>
              <w:jc w:val="center"/>
              <w:rPr>
                <w:rFonts w:ascii="標楷體" w:eastAsia="標楷體" w:hAnsi="標楷體"/>
                <w:color w:val="000000"/>
                <w:szCs w:val="24"/>
              </w:rPr>
            </w:pPr>
            <w:proofErr w:type="gramStart"/>
            <w:r>
              <w:rPr>
                <w:rFonts w:ascii="標楷體" w:eastAsia="標楷體" w:hAnsi="標楷體" w:hint="eastAsia"/>
                <w:color w:val="000000"/>
                <w:szCs w:val="24"/>
              </w:rPr>
              <w:t>10</w:t>
            </w:r>
            <w:r w:rsidR="006E522C">
              <w:rPr>
                <w:rFonts w:ascii="標楷體" w:eastAsia="標楷體" w:hAnsi="標楷體" w:hint="eastAsia"/>
                <w:color w:val="000000"/>
                <w:szCs w:val="24"/>
              </w:rPr>
              <w:t>7</w:t>
            </w:r>
            <w:proofErr w:type="gramEnd"/>
            <w:r>
              <w:rPr>
                <w:rFonts w:ascii="標楷體" w:eastAsia="標楷體" w:hAnsi="標楷體" w:hint="eastAsia"/>
                <w:color w:val="000000"/>
                <w:szCs w:val="24"/>
              </w:rPr>
              <w:t>年度</w:t>
            </w:r>
          </w:p>
        </w:tc>
        <w:tc>
          <w:tcPr>
            <w:tcW w:w="1984" w:type="dxa"/>
            <w:gridSpan w:val="2"/>
            <w:vAlign w:val="center"/>
          </w:tcPr>
          <w:p w:rsidR="00CC5815" w:rsidRPr="00D1551F" w:rsidRDefault="00CC5815" w:rsidP="006E522C">
            <w:pPr>
              <w:snapToGrid w:val="0"/>
              <w:jc w:val="center"/>
              <w:rPr>
                <w:rFonts w:ascii="標楷體" w:eastAsia="標楷體" w:hAnsi="標楷體"/>
                <w:color w:val="000000"/>
                <w:szCs w:val="24"/>
              </w:rPr>
            </w:pPr>
            <w:proofErr w:type="gramStart"/>
            <w:r>
              <w:rPr>
                <w:rFonts w:ascii="標楷體" w:eastAsia="標楷體" w:hAnsi="標楷體" w:hint="eastAsia"/>
                <w:color w:val="000000"/>
                <w:szCs w:val="24"/>
              </w:rPr>
              <w:t>10</w:t>
            </w:r>
            <w:r w:rsidR="006E522C">
              <w:rPr>
                <w:rFonts w:ascii="標楷體" w:eastAsia="標楷體" w:hAnsi="標楷體" w:hint="eastAsia"/>
                <w:color w:val="000000"/>
                <w:szCs w:val="24"/>
              </w:rPr>
              <w:t>8</w:t>
            </w:r>
            <w:proofErr w:type="gramEnd"/>
            <w:r>
              <w:rPr>
                <w:rFonts w:ascii="標楷體" w:eastAsia="標楷體" w:hAnsi="標楷體" w:hint="eastAsia"/>
                <w:color w:val="000000"/>
                <w:szCs w:val="24"/>
              </w:rPr>
              <w:t>年度</w:t>
            </w:r>
          </w:p>
        </w:tc>
        <w:tc>
          <w:tcPr>
            <w:tcW w:w="992" w:type="dxa"/>
            <w:vMerge w:val="restart"/>
            <w:vAlign w:val="center"/>
          </w:tcPr>
          <w:p w:rsidR="00CC5815" w:rsidRPr="00CC5815" w:rsidRDefault="00CC5815" w:rsidP="00CC5815">
            <w:pPr>
              <w:snapToGrid w:val="0"/>
              <w:jc w:val="center"/>
              <w:rPr>
                <w:rFonts w:ascii="標楷體" w:eastAsia="標楷體" w:hAnsi="標楷體"/>
                <w:color w:val="000000"/>
                <w:szCs w:val="24"/>
              </w:rPr>
            </w:pPr>
            <w:r w:rsidRPr="00CC5815">
              <w:rPr>
                <w:rFonts w:ascii="標楷體" w:eastAsia="標楷體" w:hAnsi="標楷體" w:hint="eastAsia"/>
                <w:color w:val="000000"/>
                <w:szCs w:val="24"/>
              </w:rPr>
              <w:t>小計</w:t>
            </w:r>
          </w:p>
        </w:tc>
        <w:tc>
          <w:tcPr>
            <w:tcW w:w="2268" w:type="dxa"/>
            <w:gridSpan w:val="2"/>
            <w:vAlign w:val="center"/>
          </w:tcPr>
          <w:p w:rsidR="00CC5815" w:rsidRPr="00D1551F" w:rsidRDefault="006E522C" w:rsidP="006E522C">
            <w:pPr>
              <w:snapToGrid w:val="0"/>
              <w:jc w:val="center"/>
              <w:rPr>
                <w:rFonts w:ascii="標楷體" w:eastAsia="標楷體" w:hAnsi="標楷體"/>
                <w:color w:val="000000"/>
                <w:szCs w:val="24"/>
              </w:rPr>
            </w:pPr>
            <w:proofErr w:type="gramStart"/>
            <w:r>
              <w:rPr>
                <w:rFonts w:ascii="標楷體" w:eastAsia="標楷體" w:hAnsi="標楷體" w:hint="eastAsia"/>
                <w:color w:val="000000"/>
                <w:szCs w:val="24"/>
              </w:rPr>
              <w:t>109</w:t>
            </w:r>
            <w:proofErr w:type="gramEnd"/>
            <w:r w:rsidR="00CC5815" w:rsidRPr="00CC5815">
              <w:rPr>
                <w:rFonts w:ascii="標楷體" w:eastAsia="標楷體" w:hAnsi="標楷體" w:hint="eastAsia"/>
                <w:color w:val="000000"/>
                <w:szCs w:val="24"/>
              </w:rPr>
              <w:t>年度</w:t>
            </w:r>
          </w:p>
        </w:tc>
        <w:tc>
          <w:tcPr>
            <w:tcW w:w="2374" w:type="dxa"/>
            <w:gridSpan w:val="2"/>
            <w:vAlign w:val="center"/>
          </w:tcPr>
          <w:p w:rsidR="00CC5815" w:rsidRPr="00D1551F" w:rsidRDefault="00CC5815" w:rsidP="00D53941">
            <w:pPr>
              <w:snapToGrid w:val="0"/>
              <w:jc w:val="center"/>
              <w:rPr>
                <w:rFonts w:ascii="標楷體" w:eastAsia="標楷體" w:hAnsi="標楷體"/>
                <w:color w:val="000000"/>
                <w:szCs w:val="24"/>
              </w:rPr>
            </w:pPr>
            <w:r>
              <w:rPr>
                <w:rFonts w:ascii="標楷體" w:eastAsia="標楷體" w:hAnsi="標楷體" w:hint="eastAsia"/>
                <w:color w:val="000000"/>
                <w:szCs w:val="24"/>
              </w:rPr>
              <w:t>總計</w:t>
            </w:r>
          </w:p>
        </w:tc>
      </w:tr>
      <w:tr w:rsidR="00CC5815" w:rsidRPr="005E2900" w:rsidTr="00A55B94">
        <w:trPr>
          <w:jc w:val="center"/>
        </w:trPr>
        <w:tc>
          <w:tcPr>
            <w:tcW w:w="847" w:type="dxa"/>
            <w:vMerge/>
            <w:vAlign w:val="center"/>
          </w:tcPr>
          <w:p w:rsidR="00CC5815" w:rsidRPr="00D1551F" w:rsidRDefault="00CC5815" w:rsidP="00EC7800">
            <w:pPr>
              <w:snapToGrid w:val="0"/>
              <w:jc w:val="center"/>
              <w:rPr>
                <w:rFonts w:ascii="標楷體" w:eastAsia="標楷體" w:hAnsi="標楷體"/>
                <w:color w:val="000000"/>
                <w:szCs w:val="24"/>
              </w:rPr>
            </w:pPr>
          </w:p>
        </w:tc>
        <w:tc>
          <w:tcPr>
            <w:tcW w:w="1998" w:type="dxa"/>
            <w:vMerge/>
            <w:vAlign w:val="center"/>
          </w:tcPr>
          <w:p w:rsidR="00CC5815" w:rsidRPr="00D1551F" w:rsidRDefault="00CC5815" w:rsidP="00EC7800">
            <w:pPr>
              <w:snapToGrid w:val="0"/>
              <w:jc w:val="center"/>
              <w:rPr>
                <w:rFonts w:ascii="標楷體" w:eastAsia="標楷體" w:hAnsi="標楷體"/>
                <w:color w:val="000000"/>
                <w:szCs w:val="24"/>
              </w:rPr>
            </w:pPr>
          </w:p>
        </w:tc>
        <w:tc>
          <w:tcPr>
            <w:tcW w:w="979" w:type="dxa"/>
            <w:vMerge/>
            <w:vAlign w:val="center"/>
          </w:tcPr>
          <w:p w:rsidR="00CC5815" w:rsidRPr="00D1551F" w:rsidRDefault="00CC5815" w:rsidP="00EC7800">
            <w:pPr>
              <w:snapToGrid w:val="0"/>
              <w:jc w:val="center"/>
              <w:rPr>
                <w:rFonts w:ascii="標楷體" w:eastAsia="標楷體" w:hAnsi="標楷體"/>
                <w:color w:val="000000"/>
                <w:szCs w:val="24"/>
              </w:rPr>
            </w:pPr>
          </w:p>
        </w:tc>
        <w:tc>
          <w:tcPr>
            <w:tcW w:w="850" w:type="dxa"/>
          </w:tcPr>
          <w:p w:rsidR="00CC5815" w:rsidRPr="00CC5815" w:rsidRDefault="00CC5815" w:rsidP="00E132F2">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中央</w:t>
            </w:r>
          </w:p>
          <w:p w:rsidR="00CC5815" w:rsidRPr="00CC5815" w:rsidRDefault="00CC5815" w:rsidP="00E132F2">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補助款</w:t>
            </w:r>
          </w:p>
        </w:tc>
        <w:tc>
          <w:tcPr>
            <w:tcW w:w="851" w:type="dxa"/>
          </w:tcPr>
          <w:p w:rsidR="00CC5815" w:rsidRPr="00CC5815" w:rsidRDefault="00CC5815" w:rsidP="00E132F2">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地方</w:t>
            </w:r>
          </w:p>
          <w:p w:rsidR="00CC5815" w:rsidRPr="00CC5815" w:rsidRDefault="00CC5815" w:rsidP="00E132F2">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分擔款</w:t>
            </w:r>
          </w:p>
        </w:tc>
        <w:tc>
          <w:tcPr>
            <w:tcW w:w="992" w:type="dxa"/>
          </w:tcPr>
          <w:p w:rsidR="00CC5815" w:rsidRPr="00CC5815" w:rsidRDefault="00CC5815" w:rsidP="00E132F2">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中央</w:t>
            </w:r>
          </w:p>
          <w:p w:rsidR="00CC5815" w:rsidRPr="00CC5815" w:rsidRDefault="00CC5815" w:rsidP="00E132F2">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補助款</w:t>
            </w:r>
          </w:p>
        </w:tc>
        <w:tc>
          <w:tcPr>
            <w:tcW w:w="992" w:type="dxa"/>
          </w:tcPr>
          <w:p w:rsidR="00CC5815" w:rsidRPr="00CC5815" w:rsidRDefault="00CC5815" w:rsidP="00E132F2">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地方</w:t>
            </w:r>
          </w:p>
          <w:p w:rsidR="00CC5815" w:rsidRPr="00CC5815" w:rsidRDefault="00CC5815" w:rsidP="00E132F2">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分擔款</w:t>
            </w:r>
          </w:p>
        </w:tc>
        <w:tc>
          <w:tcPr>
            <w:tcW w:w="992" w:type="dxa"/>
            <w:vMerge/>
          </w:tcPr>
          <w:p w:rsidR="00CC5815" w:rsidRPr="00CC5815" w:rsidRDefault="00CC5815" w:rsidP="00EC7800">
            <w:pPr>
              <w:snapToGrid w:val="0"/>
              <w:jc w:val="center"/>
              <w:rPr>
                <w:rFonts w:ascii="標楷體" w:eastAsia="標楷體" w:hAnsi="標楷體"/>
                <w:color w:val="000000"/>
                <w:sz w:val="20"/>
                <w:szCs w:val="24"/>
              </w:rPr>
            </w:pPr>
          </w:p>
        </w:tc>
        <w:tc>
          <w:tcPr>
            <w:tcW w:w="1134" w:type="dxa"/>
          </w:tcPr>
          <w:p w:rsidR="00CC5815" w:rsidRPr="00CC5815" w:rsidRDefault="00CC5815" w:rsidP="00EC7800">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中央</w:t>
            </w:r>
          </w:p>
          <w:p w:rsidR="00CC5815" w:rsidRPr="00CC5815" w:rsidRDefault="00CC5815" w:rsidP="00EC7800">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補助款</w:t>
            </w:r>
          </w:p>
        </w:tc>
        <w:tc>
          <w:tcPr>
            <w:tcW w:w="1134" w:type="dxa"/>
          </w:tcPr>
          <w:p w:rsidR="00CC5815" w:rsidRPr="00CC5815" w:rsidRDefault="00CC5815" w:rsidP="00EC7800">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地方</w:t>
            </w:r>
          </w:p>
          <w:p w:rsidR="00CC5815" w:rsidRPr="00CC5815" w:rsidRDefault="00CC5815" w:rsidP="00EC7800">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分擔款</w:t>
            </w:r>
          </w:p>
        </w:tc>
        <w:tc>
          <w:tcPr>
            <w:tcW w:w="1134" w:type="dxa"/>
          </w:tcPr>
          <w:p w:rsidR="00CC5815" w:rsidRPr="00CC5815" w:rsidRDefault="00CC5815" w:rsidP="00EC7800">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中央</w:t>
            </w:r>
          </w:p>
          <w:p w:rsidR="00CC5815" w:rsidRPr="00CC5815" w:rsidRDefault="00CC5815" w:rsidP="00EC7800">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補助款</w:t>
            </w:r>
          </w:p>
        </w:tc>
        <w:tc>
          <w:tcPr>
            <w:tcW w:w="1240" w:type="dxa"/>
          </w:tcPr>
          <w:p w:rsidR="00CC5815" w:rsidRPr="00CC5815" w:rsidRDefault="00CC5815" w:rsidP="00EC7800">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地方</w:t>
            </w:r>
          </w:p>
          <w:p w:rsidR="00CC5815" w:rsidRPr="00CC5815" w:rsidRDefault="00CC5815" w:rsidP="00EC7800">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分擔款</w:t>
            </w:r>
          </w:p>
        </w:tc>
      </w:tr>
      <w:tr w:rsidR="003672AD" w:rsidRPr="005E2900" w:rsidTr="00A55B94">
        <w:trPr>
          <w:jc w:val="center"/>
        </w:trPr>
        <w:tc>
          <w:tcPr>
            <w:tcW w:w="847" w:type="dxa"/>
            <w:vAlign w:val="center"/>
          </w:tcPr>
          <w:p w:rsidR="003672AD" w:rsidRPr="006E522C" w:rsidRDefault="003672AD" w:rsidP="007F5F4A">
            <w:pPr>
              <w:snapToGrid w:val="0"/>
              <w:spacing w:beforeLines="50" w:before="120" w:line="500" w:lineRule="exact"/>
              <w:jc w:val="center"/>
              <w:rPr>
                <w:rFonts w:ascii="標楷體" w:eastAsia="標楷體" w:hAnsi="標楷體"/>
                <w:color w:val="000000"/>
                <w:sz w:val="28"/>
                <w:szCs w:val="28"/>
              </w:rPr>
            </w:pPr>
            <w:r w:rsidRPr="006E522C">
              <w:rPr>
                <w:rFonts w:ascii="標楷體" w:eastAsia="標楷體" w:hAnsi="標楷體" w:hint="eastAsia"/>
                <w:color w:val="000000"/>
                <w:sz w:val="28"/>
                <w:szCs w:val="28"/>
              </w:rPr>
              <w:t>1</w:t>
            </w:r>
          </w:p>
        </w:tc>
        <w:tc>
          <w:tcPr>
            <w:tcW w:w="1998" w:type="dxa"/>
            <w:vAlign w:val="center"/>
          </w:tcPr>
          <w:p w:rsidR="003672AD" w:rsidRPr="006E522C" w:rsidRDefault="00522178" w:rsidP="007F5F4A">
            <w:pPr>
              <w:snapToGrid w:val="0"/>
              <w:spacing w:beforeLines="50" w:before="120" w:line="500" w:lineRule="exact"/>
              <w:jc w:val="center"/>
              <w:rPr>
                <w:rFonts w:ascii="標楷體" w:eastAsia="標楷體" w:hAnsi="標楷體"/>
                <w:color w:val="000000"/>
                <w:sz w:val="28"/>
                <w:szCs w:val="28"/>
              </w:rPr>
            </w:pPr>
            <w:r>
              <w:rPr>
                <w:rFonts w:ascii="標楷體" w:eastAsia="標楷體" w:hAnsi="標楷體" w:hint="eastAsia"/>
                <w:color w:val="000000"/>
                <w:sz w:val="28"/>
                <w:szCs w:val="28"/>
              </w:rPr>
              <w:t>劃設海洋漁業資源</w:t>
            </w:r>
            <w:r w:rsidR="008824DF" w:rsidRPr="006E522C">
              <w:rPr>
                <w:rFonts w:ascii="標楷體" w:eastAsia="標楷體" w:hAnsi="標楷體" w:hint="eastAsia"/>
                <w:color w:val="000000"/>
                <w:sz w:val="28"/>
                <w:szCs w:val="28"/>
              </w:rPr>
              <w:t>復育區</w:t>
            </w:r>
            <w:r w:rsidR="003672AD" w:rsidRPr="006E522C">
              <w:rPr>
                <w:rFonts w:ascii="標楷體" w:eastAsia="標楷體" w:hAnsi="標楷體" w:hint="eastAsia"/>
                <w:color w:val="000000"/>
                <w:sz w:val="28"/>
                <w:szCs w:val="28"/>
              </w:rPr>
              <w:t>工程</w:t>
            </w:r>
          </w:p>
        </w:tc>
        <w:tc>
          <w:tcPr>
            <w:tcW w:w="979" w:type="dxa"/>
            <w:vAlign w:val="center"/>
          </w:tcPr>
          <w:p w:rsidR="003672AD" w:rsidRPr="00D1551F" w:rsidRDefault="003672AD" w:rsidP="007F5F4A">
            <w:pPr>
              <w:snapToGrid w:val="0"/>
              <w:spacing w:beforeLines="50" w:before="120" w:line="500" w:lineRule="exact"/>
              <w:jc w:val="center"/>
              <w:rPr>
                <w:rFonts w:ascii="標楷體" w:eastAsia="標楷體" w:hAnsi="標楷體"/>
                <w:color w:val="000000"/>
                <w:szCs w:val="24"/>
              </w:rPr>
            </w:pPr>
            <w:r>
              <w:rPr>
                <w:rFonts w:ascii="標楷體" w:eastAsia="標楷體" w:hAnsi="標楷體" w:hint="eastAsia"/>
                <w:color w:val="000000"/>
                <w:szCs w:val="24"/>
              </w:rPr>
              <w:t>農委會漁業署</w:t>
            </w:r>
          </w:p>
        </w:tc>
        <w:tc>
          <w:tcPr>
            <w:tcW w:w="850" w:type="dxa"/>
          </w:tcPr>
          <w:p w:rsidR="003672AD" w:rsidRPr="00D1551F" w:rsidRDefault="008E5E43" w:rsidP="007F5F4A">
            <w:pPr>
              <w:snapToGrid w:val="0"/>
              <w:spacing w:beforeLines="50" w:before="120" w:line="500" w:lineRule="exact"/>
              <w:jc w:val="center"/>
              <w:rPr>
                <w:rFonts w:ascii="標楷體" w:eastAsia="標楷體" w:hAnsi="標楷體"/>
                <w:color w:val="000000"/>
                <w:szCs w:val="24"/>
              </w:rPr>
            </w:pPr>
            <w:r>
              <w:rPr>
                <w:rFonts w:ascii="標楷體" w:eastAsia="標楷體" w:hAnsi="標楷體" w:hint="eastAsia"/>
                <w:color w:val="000000"/>
                <w:szCs w:val="24"/>
              </w:rPr>
              <w:t>7,800</w:t>
            </w:r>
          </w:p>
        </w:tc>
        <w:tc>
          <w:tcPr>
            <w:tcW w:w="851" w:type="dxa"/>
          </w:tcPr>
          <w:p w:rsidR="003672AD" w:rsidRPr="00D1551F" w:rsidRDefault="008E5E43" w:rsidP="007F5F4A">
            <w:pPr>
              <w:snapToGrid w:val="0"/>
              <w:spacing w:beforeLines="50" w:before="120" w:line="500" w:lineRule="exact"/>
              <w:jc w:val="center"/>
              <w:rPr>
                <w:rFonts w:ascii="標楷體" w:eastAsia="標楷體" w:hAnsi="標楷體"/>
                <w:color w:val="000000"/>
                <w:szCs w:val="24"/>
              </w:rPr>
            </w:pPr>
            <w:r>
              <w:rPr>
                <w:rFonts w:ascii="標楷體" w:eastAsia="標楷體" w:hAnsi="標楷體" w:hint="eastAsia"/>
                <w:color w:val="000000"/>
                <w:szCs w:val="24"/>
              </w:rPr>
              <w:t>2,200</w:t>
            </w:r>
          </w:p>
        </w:tc>
        <w:tc>
          <w:tcPr>
            <w:tcW w:w="992" w:type="dxa"/>
          </w:tcPr>
          <w:p w:rsidR="003672AD" w:rsidRPr="00D1551F" w:rsidRDefault="008E5E43" w:rsidP="007F5F4A">
            <w:pPr>
              <w:snapToGrid w:val="0"/>
              <w:spacing w:beforeLines="50" w:before="120" w:line="500" w:lineRule="exact"/>
              <w:jc w:val="center"/>
              <w:rPr>
                <w:rFonts w:ascii="標楷體" w:eastAsia="標楷體" w:hAnsi="標楷體"/>
                <w:color w:val="000000"/>
                <w:szCs w:val="24"/>
              </w:rPr>
            </w:pPr>
            <w:r>
              <w:rPr>
                <w:rFonts w:ascii="標楷體" w:eastAsia="標楷體" w:hAnsi="標楷體" w:hint="eastAsia"/>
                <w:color w:val="000000"/>
                <w:szCs w:val="24"/>
              </w:rPr>
              <w:t>23,400</w:t>
            </w:r>
          </w:p>
        </w:tc>
        <w:tc>
          <w:tcPr>
            <w:tcW w:w="992" w:type="dxa"/>
          </w:tcPr>
          <w:p w:rsidR="003672AD" w:rsidRPr="00D1551F" w:rsidRDefault="008E5E43" w:rsidP="007F5F4A">
            <w:pPr>
              <w:snapToGrid w:val="0"/>
              <w:spacing w:beforeLines="50" w:before="120" w:line="500" w:lineRule="exact"/>
              <w:jc w:val="center"/>
              <w:rPr>
                <w:rFonts w:ascii="標楷體" w:eastAsia="標楷體" w:hAnsi="標楷體"/>
                <w:color w:val="000000"/>
                <w:szCs w:val="24"/>
              </w:rPr>
            </w:pPr>
            <w:r>
              <w:rPr>
                <w:rFonts w:ascii="標楷體" w:eastAsia="標楷體" w:hAnsi="標楷體" w:hint="eastAsia"/>
                <w:color w:val="000000"/>
                <w:szCs w:val="24"/>
              </w:rPr>
              <w:t>6,600</w:t>
            </w:r>
          </w:p>
        </w:tc>
        <w:tc>
          <w:tcPr>
            <w:tcW w:w="992" w:type="dxa"/>
          </w:tcPr>
          <w:p w:rsidR="003672AD" w:rsidRPr="00D1551F" w:rsidRDefault="008E5E43" w:rsidP="007F5F4A">
            <w:pPr>
              <w:snapToGrid w:val="0"/>
              <w:spacing w:beforeLines="50" w:before="120" w:line="500" w:lineRule="exact"/>
              <w:jc w:val="center"/>
              <w:rPr>
                <w:rFonts w:ascii="標楷體" w:eastAsia="標楷體" w:hAnsi="標楷體"/>
                <w:color w:val="000000"/>
                <w:szCs w:val="24"/>
              </w:rPr>
            </w:pPr>
            <w:r>
              <w:rPr>
                <w:rFonts w:ascii="標楷體" w:eastAsia="標楷體" w:hAnsi="標楷體" w:hint="eastAsia"/>
                <w:color w:val="000000"/>
                <w:szCs w:val="24"/>
              </w:rPr>
              <w:t>40,000</w:t>
            </w:r>
          </w:p>
        </w:tc>
        <w:tc>
          <w:tcPr>
            <w:tcW w:w="1134" w:type="dxa"/>
          </w:tcPr>
          <w:p w:rsidR="003672AD" w:rsidRPr="00D1551F" w:rsidRDefault="008E5E43" w:rsidP="007F5F4A">
            <w:pPr>
              <w:snapToGrid w:val="0"/>
              <w:spacing w:beforeLines="50" w:before="120" w:line="500" w:lineRule="exact"/>
              <w:jc w:val="center"/>
              <w:rPr>
                <w:rFonts w:ascii="標楷體" w:eastAsia="標楷體" w:hAnsi="標楷體"/>
                <w:color w:val="000000"/>
                <w:szCs w:val="24"/>
              </w:rPr>
            </w:pPr>
            <w:r>
              <w:rPr>
                <w:rFonts w:ascii="標楷體" w:eastAsia="標楷體" w:hAnsi="標楷體" w:hint="eastAsia"/>
                <w:color w:val="000000"/>
                <w:szCs w:val="24"/>
              </w:rPr>
              <w:t>0</w:t>
            </w:r>
          </w:p>
        </w:tc>
        <w:tc>
          <w:tcPr>
            <w:tcW w:w="1134" w:type="dxa"/>
          </w:tcPr>
          <w:p w:rsidR="003672AD" w:rsidRPr="00D1551F" w:rsidRDefault="008E5E43" w:rsidP="007F5F4A">
            <w:pPr>
              <w:snapToGrid w:val="0"/>
              <w:spacing w:beforeLines="50" w:before="120" w:line="500" w:lineRule="exact"/>
              <w:jc w:val="center"/>
              <w:rPr>
                <w:rFonts w:ascii="標楷體" w:eastAsia="標楷體" w:hAnsi="標楷體"/>
                <w:color w:val="000000"/>
                <w:szCs w:val="24"/>
              </w:rPr>
            </w:pPr>
            <w:r>
              <w:rPr>
                <w:rFonts w:ascii="標楷體" w:eastAsia="標楷體" w:hAnsi="標楷體" w:hint="eastAsia"/>
                <w:color w:val="000000"/>
                <w:szCs w:val="24"/>
              </w:rPr>
              <w:t>0</w:t>
            </w:r>
          </w:p>
        </w:tc>
        <w:tc>
          <w:tcPr>
            <w:tcW w:w="1134" w:type="dxa"/>
          </w:tcPr>
          <w:p w:rsidR="003672AD" w:rsidRPr="00D1551F" w:rsidRDefault="008E5E43" w:rsidP="007F5F4A">
            <w:pPr>
              <w:snapToGrid w:val="0"/>
              <w:spacing w:beforeLines="50" w:before="120" w:line="500" w:lineRule="exact"/>
              <w:jc w:val="center"/>
              <w:rPr>
                <w:rFonts w:ascii="標楷體" w:eastAsia="標楷體" w:hAnsi="標楷體"/>
                <w:color w:val="000000"/>
                <w:szCs w:val="24"/>
              </w:rPr>
            </w:pPr>
            <w:r>
              <w:rPr>
                <w:rFonts w:ascii="標楷體" w:eastAsia="標楷體" w:hAnsi="標楷體" w:hint="eastAsia"/>
                <w:color w:val="000000"/>
                <w:szCs w:val="24"/>
              </w:rPr>
              <w:t>31,200</w:t>
            </w:r>
          </w:p>
        </w:tc>
        <w:tc>
          <w:tcPr>
            <w:tcW w:w="1240" w:type="dxa"/>
          </w:tcPr>
          <w:p w:rsidR="003672AD" w:rsidRPr="00D1551F" w:rsidRDefault="008E5E43" w:rsidP="007F5F4A">
            <w:pPr>
              <w:snapToGrid w:val="0"/>
              <w:spacing w:beforeLines="50" w:before="120" w:line="500" w:lineRule="exact"/>
              <w:jc w:val="center"/>
              <w:rPr>
                <w:rFonts w:ascii="標楷體" w:eastAsia="標楷體" w:hAnsi="標楷體"/>
                <w:color w:val="000000"/>
                <w:szCs w:val="24"/>
              </w:rPr>
            </w:pPr>
            <w:r>
              <w:rPr>
                <w:rFonts w:ascii="標楷體" w:eastAsia="標楷體" w:hAnsi="標楷體" w:hint="eastAsia"/>
                <w:color w:val="000000"/>
                <w:szCs w:val="24"/>
              </w:rPr>
              <w:t>8,800</w:t>
            </w:r>
          </w:p>
        </w:tc>
      </w:tr>
      <w:tr w:rsidR="003672AD" w:rsidRPr="005E2900" w:rsidTr="00A55B94">
        <w:trPr>
          <w:jc w:val="center"/>
        </w:trPr>
        <w:tc>
          <w:tcPr>
            <w:tcW w:w="847" w:type="dxa"/>
            <w:vAlign w:val="center"/>
          </w:tcPr>
          <w:p w:rsidR="003672AD" w:rsidRPr="006E522C" w:rsidRDefault="003672AD" w:rsidP="007F5F4A">
            <w:pPr>
              <w:snapToGrid w:val="0"/>
              <w:spacing w:beforeLines="50" w:before="120" w:line="500" w:lineRule="exact"/>
              <w:jc w:val="center"/>
              <w:rPr>
                <w:rFonts w:ascii="標楷體" w:eastAsia="標楷體" w:hAnsi="標楷體"/>
                <w:color w:val="000000"/>
                <w:sz w:val="28"/>
                <w:szCs w:val="28"/>
              </w:rPr>
            </w:pPr>
            <w:r w:rsidRPr="006E522C">
              <w:rPr>
                <w:rFonts w:ascii="標楷體" w:eastAsia="標楷體" w:hAnsi="標楷體" w:hint="eastAsia"/>
                <w:color w:val="000000"/>
                <w:sz w:val="28"/>
                <w:szCs w:val="28"/>
              </w:rPr>
              <w:t>2</w:t>
            </w:r>
          </w:p>
        </w:tc>
        <w:tc>
          <w:tcPr>
            <w:tcW w:w="1998" w:type="dxa"/>
            <w:vAlign w:val="center"/>
          </w:tcPr>
          <w:p w:rsidR="003672AD" w:rsidRPr="006E522C" w:rsidRDefault="00852EAF" w:rsidP="007F5F4A">
            <w:pPr>
              <w:snapToGrid w:val="0"/>
              <w:spacing w:beforeLines="50" w:before="120" w:line="500" w:lineRule="exact"/>
              <w:jc w:val="center"/>
              <w:rPr>
                <w:rFonts w:ascii="標楷體" w:eastAsia="標楷體" w:hAnsi="標楷體"/>
                <w:color w:val="000000"/>
                <w:sz w:val="28"/>
                <w:szCs w:val="28"/>
              </w:rPr>
            </w:pPr>
            <w:r>
              <w:rPr>
                <w:rFonts w:ascii="標楷體" w:eastAsia="標楷體" w:hAnsi="標楷體" w:hint="eastAsia"/>
                <w:color w:val="000000"/>
                <w:sz w:val="28"/>
                <w:szCs w:val="28"/>
              </w:rPr>
              <w:t>構建</w:t>
            </w:r>
            <w:proofErr w:type="gramStart"/>
            <w:r>
              <w:rPr>
                <w:rFonts w:ascii="標楷體" w:eastAsia="標楷體" w:hAnsi="標楷體" w:hint="eastAsia"/>
                <w:color w:val="000000"/>
                <w:sz w:val="28"/>
                <w:szCs w:val="28"/>
              </w:rPr>
              <w:t>港區親水護岸</w:t>
            </w:r>
            <w:r w:rsidR="003672AD" w:rsidRPr="006E522C">
              <w:rPr>
                <w:rFonts w:ascii="標楷體" w:eastAsia="標楷體" w:hAnsi="標楷體" w:hint="eastAsia"/>
                <w:color w:val="000000"/>
                <w:sz w:val="28"/>
                <w:szCs w:val="28"/>
              </w:rPr>
              <w:t>區工程</w:t>
            </w:r>
            <w:proofErr w:type="gramEnd"/>
          </w:p>
        </w:tc>
        <w:tc>
          <w:tcPr>
            <w:tcW w:w="979" w:type="dxa"/>
            <w:vAlign w:val="center"/>
          </w:tcPr>
          <w:p w:rsidR="003672AD" w:rsidRPr="00D1551F" w:rsidRDefault="003672AD" w:rsidP="007F5F4A">
            <w:pPr>
              <w:snapToGrid w:val="0"/>
              <w:spacing w:beforeLines="50" w:before="120" w:line="500" w:lineRule="exact"/>
              <w:jc w:val="center"/>
              <w:rPr>
                <w:rFonts w:ascii="標楷體" w:eastAsia="標楷體" w:hAnsi="標楷體"/>
                <w:color w:val="000000"/>
                <w:szCs w:val="24"/>
              </w:rPr>
            </w:pPr>
            <w:r>
              <w:rPr>
                <w:rFonts w:ascii="標楷體" w:eastAsia="標楷體" w:hAnsi="標楷體" w:hint="eastAsia"/>
                <w:color w:val="000000"/>
                <w:szCs w:val="24"/>
              </w:rPr>
              <w:t>農委會漁業署</w:t>
            </w:r>
          </w:p>
        </w:tc>
        <w:tc>
          <w:tcPr>
            <w:tcW w:w="850" w:type="dxa"/>
          </w:tcPr>
          <w:p w:rsidR="003672AD" w:rsidRPr="00D1551F" w:rsidRDefault="008E5E43" w:rsidP="007F5F4A">
            <w:pPr>
              <w:snapToGrid w:val="0"/>
              <w:spacing w:beforeLines="50" w:before="120" w:line="500" w:lineRule="exact"/>
              <w:jc w:val="center"/>
              <w:rPr>
                <w:rFonts w:ascii="標楷體" w:eastAsia="標楷體" w:hAnsi="標楷體"/>
                <w:color w:val="000000"/>
                <w:szCs w:val="24"/>
              </w:rPr>
            </w:pPr>
            <w:r>
              <w:rPr>
                <w:rFonts w:ascii="標楷體" w:eastAsia="標楷體" w:hAnsi="標楷體" w:hint="eastAsia"/>
                <w:color w:val="000000"/>
                <w:szCs w:val="24"/>
              </w:rPr>
              <w:t>10,140</w:t>
            </w:r>
          </w:p>
        </w:tc>
        <w:tc>
          <w:tcPr>
            <w:tcW w:w="851" w:type="dxa"/>
          </w:tcPr>
          <w:p w:rsidR="003672AD" w:rsidRPr="00D1551F" w:rsidRDefault="008E5E43" w:rsidP="007F5F4A">
            <w:pPr>
              <w:snapToGrid w:val="0"/>
              <w:spacing w:beforeLines="50" w:before="120" w:line="500" w:lineRule="exact"/>
              <w:jc w:val="center"/>
              <w:rPr>
                <w:rFonts w:ascii="標楷體" w:eastAsia="標楷體" w:hAnsi="標楷體"/>
                <w:color w:val="000000"/>
                <w:szCs w:val="24"/>
              </w:rPr>
            </w:pPr>
            <w:r>
              <w:rPr>
                <w:rFonts w:ascii="標楷體" w:eastAsia="標楷體" w:hAnsi="標楷體" w:hint="eastAsia"/>
                <w:color w:val="000000"/>
                <w:szCs w:val="24"/>
              </w:rPr>
              <w:t>2,860</w:t>
            </w:r>
          </w:p>
        </w:tc>
        <w:tc>
          <w:tcPr>
            <w:tcW w:w="992" w:type="dxa"/>
          </w:tcPr>
          <w:p w:rsidR="003672AD" w:rsidRPr="00D1551F" w:rsidRDefault="008E5E43" w:rsidP="007F5F4A">
            <w:pPr>
              <w:snapToGrid w:val="0"/>
              <w:spacing w:beforeLines="50" w:before="120" w:line="500" w:lineRule="exact"/>
              <w:jc w:val="center"/>
              <w:rPr>
                <w:rFonts w:ascii="標楷體" w:eastAsia="標楷體" w:hAnsi="標楷體"/>
                <w:color w:val="000000"/>
                <w:szCs w:val="24"/>
              </w:rPr>
            </w:pPr>
            <w:r>
              <w:rPr>
                <w:rFonts w:ascii="標楷體" w:eastAsia="標楷體" w:hAnsi="標楷體" w:hint="eastAsia"/>
                <w:color w:val="000000"/>
                <w:szCs w:val="24"/>
              </w:rPr>
              <w:t>31,200</w:t>
            </w:r>
          </w:p>
        </w:tc>
        <w:tc>
          <w:tcPr>
            <w:tcW w:w="992" w:type="dxa"/>
          </w:tcPr>
          <w:p w:rsidR="003672AD" w:rsidRPr="00D1551F" w:rsidRDefault="008E5E43" w:rsidP="007F5F4A">
            <w:pPr>
              <w:snapToGrid w:val="0"/>
              <w:spacing w:beforeLines="50" w:before="120" w:line="500" w:lineRule="exact"/>
              <w:jc w:val="center"/>
              <w:rPr>
                <w:rFonts w:ascii="標楷體" w:eastAsia="標楷體" w:hAnsi="標楷體"/>
                <w:color w:val="000000"/>
                <w:szCs w:val="24"/>
              </w:rPr>
            </w:pPr>
            <w:r>
              <w:rPr>
                <w:rFonts w:ascii="標楷體" w:eastAsia="標楷體" w:hAnsi="標楷體" w:hint="eastAsia"/>
                <w:color w:val="000000"/>
                <w:szCs w:val="24"/>
              </w:rPr>
              <w:t>8,800</w:t>
            </w:r>
          </w:p>
        </w:tc>
        <w:tc>
          <w:tcPr>
            <w:tcW w:w="992" w:type="dxa"/>
          </w:tcPr>
          <w:p w:rsidR="003672AD" w:rsidRPr="00D1551F" w:rsidRDefault="008E5E43" w:rsidP="007F5F4A">
            <w:pPr>
              <w:snapToGrid w:val="0"/>
              <w:spacing w:beforeLines="50" w:before="120" w:line="500" w:lineRule="exact"/>
              <w:jc w:val="center"/>
              <w:rPr>
                <w:rFonts w:ascii="標楷體" w:eastAsia="標楷體" w:hAnsi="標楷體"/>
                <w:color w:val="000000"/>
                <w:szCs w:val="24"/>
              </w:rPr>
            </w:pPr>
            <w:r>
              <w:rPr>
                <w:rFonts w:ascii="標楷體" w:eastAsia="標楷體" w:hAnsi="標楷體" w:hint="eastAsia"/>
                <w:color w:val="000000"/>
                <w:szCs w:val="24"/>
              </w:rPr>
              <w:t>53,000</w:t>
            </w:r>
          </w:p>
        </w:tc>
        <w:tc>
          <w:tcPr>
            <w:tcW w:w="1134" w:type="dxa"/>
          </w:tcPr>
          <w:p w:rsidR="003672AD" w:rsidRPr="00D1551F" w:rsidRDefault="008E5E43" w:rsidP="007F5F4A">
            <w:pPr>
              <w:snapToGrid w:val="0"/>
              <w:spacing w:beforeLines="50" w:before="120" w:line="500" w:lineRule="exact"/>
              <w:jc w:val="center"/>
              <w:rPr>
                <w:rFonts w:ascii="標楷體" w:eastAsia="標楷體" w:hAnsi="標楷體"/>
                <w:color w:val="000000"/>
                <w:szCs w:val="24"/>
              </w:rPr>
            </w:pPr>
            <w:r>
              <w:rPr>
                <w:rFonts w:ascii="標楷體" w:eastAsia="標楷體" w:hAnsi="標楷體" w:hint="eastAsia"/>
                <w:color w:val="000000"/>
                <w:szCs w:val="24"/>
              </w:rPr>
              <w:t>0</w:t>
            </w:r>
          </w:p>
        </w:tc>
        <w:tc>
          <w:tcPr>
            <w:tcW w:w="1134" w:type="dxa"/>
          </w:tcPr>
          <w:p w:rsidR="003672AD" w:rsidRPr="00D1551F" w:rsidRDefault="008E5E43" w:rsidP="007F5F4A">
            <w:pPr>
              <w:snapToGrid w:val="0"/>
              <w:spacing w:beforeLines="50" w:before="120" w:line="500" w:lineRule="exact"/>
              <w:jc w:val="center"/>
              <w:rPr>
                <w:rFonts w:ascii="標楷體" w:eastAsia="標楷體" w:hAnsi="標楷體"/>
                <w:color w:val="000000"/>
                <w:szCs w:val="24"/>
              </w:rPr>
            </w:pPr>
            <w:r>
              <w:rPr>
                <w:rFonts w:ascii="標楷體" w:eastAsia="標楷體" w:hAnsi="標楷體" w:hint="eastAsia"/>
                <w:color w:val="000000"/>
                <w:szCs w:val="24"/>
              </w:rPr>
              <w:t>0</w:t>
            </w:r>
          </w:p>
        </w:tc>
        <w:tc>
          <w:tcPr>
            <w:tcW w:w="1134" w:type="dxa"/>
          </w:tcPr>
          <w:p w:rsidR="003672AD" w:rsidRPr="00D1551F" w:rsidRDefault="008E5E43" w:rsidP="007F5F4A">
            <w:pPr>
              <w:snapToGrid w:val="0"/>
              <w:spacing w:beforeLines="50" w:before="120" w:line="500" w:lineRule="exact"/>
              <w:jc w:val="center"/>
              <w:rPr>
                <w:rFonts w:ascii="標楷體" w:eastAsia="標楷體" w:hAnsi="標楷體"/>
                <w:color w:val="000000"/>
                <w:szCs w:val="24"/>
              </w:rPr>
            </w:pPr>
            <w:r>
              <w:rPr>
                <w:rFonts w:ascii="標楷體" w:eastAsia="標楷體" w:hAnsi="標楷體" w:hint="eastAsia"/>
                <w:color w:val="000000"/>
                <w:szCs w:val="24"/>
              </w:rPr>
              <w:t>41,340</w:t>
            </w:r>
          </w:p>
        </w:tc>
        <w:tc>
          <w:tcPr>
            <w:tcW w:w="1240" w:type="dxa"/>
          </w:tcPr>
          <w:p w:rsidR="003672AD" w:rsidRPr="00D1551F" w:rsidRDefault="008E5E43" w:rsidP="007F5F4A">
            <w:pPr>
              <w:snapToGrid w:val="0"/>
              <w:spacing w:beforeLines="50" w:before="120" w:line="500" w:lineRule="exact"/>
              <w:jc w:val="center"/>
              <w:rPr>
                <w:rFonts w:ascii="標楷體" w:eastAsia="標楷體" w:hAnsi="標楷體"/>
                <w:color w:val="000000"/>
                <w:szCs w:val="24"/>
              </w:rPr>
            </w:pPr>
            <w:r>
              <w:rPr>
                <w:rFonts w:ascii="標楷體" w:eastAsia="標楷體" w:hAnsi="標楷體" w:hint="eastAsia"/>
                <w:color w:val="000000"/>
                <w:szCs w:val="24"/>
              </w:rPr>
              <w:t>11,660</w:t>
            </w:r>
          </w:p>
        </w:tc>
      </w:tr>
      <w:tr w:rsidR="00523AE5" w:rsidRPr="005E2900" w:rsidTr="00A55B94">
        <w:trPr>
          <w:jc w:val="center"/>
        </w:trPr>
        <w:tc>
          <w:tcPr>
            <w:tcW w:w="847" w:type="dxa"/>
            <w:vAlign w:val="center"/>
          </w:tcPr>
          <w:p w:rsidR="00523AE5" w:rsidRPr="006E522C" w:rsidRDefault="006E522C" w:rsidP="007F5F4A">
            <w:pPr>
              <w:snapToGrid w:val="0"/>
              <w:spacing w:beforeLines="50" w:before="120" w:line="500" w:lineRule="exact"/>
              <w:jc w:val="center"/>
              <w:rPr>
                <w:rFonts w:ascii="標楷體" w:eastAsia="標楷體" w:hAnsi="標楷體"/>
                <w:color w:val="000000"/>
                <w:sz w:val="28"/>
                <w:szCs w:val="28"/>
              </w:rPr>
            </w:pPr>
            <w:r w:rsidRPr="006E522C">
              <w:rPr>
                <w:rFonts w:ascii="標楷體" w:eastAsia="標楷體" w:hAnsi="標楷體" w:hint="eastAsia"/>
                <w:color w:val="000000"/>
                <w:sz w:val="28"/>
                <w:szCs w:val="28"/>
              </w:rPr>
              <w:t>3</w:t>
            </w:r>
          </w:p>
        </w:tc>
        <w:tc>
          <w:tcPr>
            <w:tcW w:w="1998" w:type="dxa"/>
            <w:vAlign w:val="center"/>
          </w:tcPr>
          <w:p w:rsidR="00523AE5" w:rsidRPr="00852EAF" w:rsidRDefault="00852EAF" w:rsidP="007F5F4A">
            <w:pPr>
              <w:snapToGrid w:val="0"/>
              <w:spacing w:beforeLines="50" w:before="120" w:line="500" w:lineRule="exact"/>
              <w:jc w:val="center"/>
              <w:rPr>
                <w:rFonts w:ascii="標楷體" w:eastAsia="標楷體" w:hAnsi="標楷體"/>
                <w:color w:val="000000"/>
                <w:sz w:val="28"/>
                <w:szCs w:val="28"/>
              </w:rPr>
            </w:pPr>
            <w:r w:rsidRPr="00852EAF">
              <w:rPr>
                <w:rFonts w:ascii="標楷體" w:eastAsia="標楷體" w:hAnsi="標楷體" w:hint="eastAsia"/>
                <w:color w:val="000000"/>
                <w:sz w:val="28"/>
                <w:szCs w:val="28"/>
              </w:rPr>
              <w:t>營造</w:t>
            </w:r>
            <w:proofErr w:type="gramStart"/>
            <w:r w:rsidRPr="00852EAF">
              <w:rPr>
                <w:rFonts w:ascii="標楷體" w:eastAsia="標楷體" w:hAnsi="標楷體" w:hint="eastAsia"/>
                <w:color w:val="000000"/>
                <w:sz w:val="28"/>
                <w:szCs w:val="28"/>
              </w:rPr>
              <w:t>港區</w:t>
            </w:r>
            <w:r>
              <w:rPr>
                <w:rFonts w:ascii="標楷體" w:eastAsia="標楷體" w:hAnsi="標楷體" w:hint="eastAsia"/>
                <w:color w:val="000000"/>
                <w:sz w:val="28"/>
                <w:szCs w:val="28"/>
              </w:rPr>
              <w:t>親水</w:t>
            </w:r>
            <w:proofErr w:type="gramEnd"/>
            <w:r>
              <w:rPr>
                <w:rFonts w:ascii="標楷體" w:eastAsia="標楷體" w:hAnsi="標楷體" w:hint="eastAsia"/>
                <w:color w:val="000000"/>
                <w:sz w:val="28"/>
                <w:szCs w:val="28"/>
              </w:rPr>
              <w:t>環境工程(含步道、休憩設施等劃設整建)</w:t>
            </w:r>
          </w:p>
        </w:tc>
        <w:tc>
          <w:tcPr>
            <w:tcW w:w="979" w:type="dxa"/>
            <w:vAlign w:val="center"/>
          </w:tcPr>
          <w:p w:rsidR="00523AE5" w:rsidRDefault="008E5E43" w:rsidP="007F5F4A">
            <w:pPr>
              <w:snapToGrid w:val="0"/>
              <w:spacing w:beforeLines="50" w:before="120" w:line="500" w:lineRule="exact"/>
              <w:jc w:val="center"/>
              <w:rPr>
                <w:rFonts w:ascii="標楷體" w:eastAsia="標楷體" w:hAnsi="標楷體"/>
                <w:color w:val="000000"/>
                <w:szCs w:val="24"/>
              </w:rPr>
            </w:pPr>
            <w:r>
              <w:rPr>
                <w:rFonts w:ascii="標楷體" w:eastAsia="標楷體" w:hAnsi="標楷體" w:hint="eastAsia"/>
                <w:color w:val="000000"/>
                <w:szCs w:val="24"/>
              </w:rPr>
              <w:t>農委會漁業署</w:t>
            </w:r>
          </w:p>
        </w:tc>
        <w:tc>
          <w:tcPr>
            <w:tcW w:w="850" w:type="dxa"/>
          </w:tcPr>
          <w:p w:rsidR="00523AE5" w:rsidRDefault="008E5E43" w:rsidP="007F5F4A">
            <w:pPr>
              <w:snapToGrid w:val="0"/>
              <w:spacing w:beforeLines="50" w:before="120" w:line="500" w:lineRule="exact"/>
              <w:jc w:val="center"/>
              <w:rPr>
                <w:rFonts w:ascii="標楷體" w:eastAsia="標楷體" w:hAnsi="標楷體"/>
                <w:color w:val="000000"/>
                <w:szCs w:val="24"/>
              </w:rPr>
            </w:pPr>
            <w:r>
              <w:rPr>
                <w:rFonts w:ascii="標楷體" w:eastAsia="標楷體" w:hAnsi="標楷體" w:hint="eastAsia"/>
                <w:color w:val="000000"/>
                <w:szCs w:val="24"/>
              </w:rPr>
              <w:t>0</w:t>
            </w:r>
          </w:p>
        </w:tc>
        <w:tc>
          <w:tcPr>
            <w:tcW w:w="851" w:type="dxa"/>
          </w:tcPr>
          <w:p w:rsidR="00523AE5" w:rsidRDefault="008E5E43" w:rsidP="007F5F4A">
            <w:pPr>
              <w:snapToGrid w:val="0"/>
              <w:spacing w:beforeLines="50" w:before="120" w:line="500" w:lineRule="exact"/>
              <w:jc w:val="center"/>
              <w:rPr>
                <w:rFonts w:ascii="標楷體" w:eastAsia="標楷體" w:hAnsi="標楷體"/>
                <w:color w:val="000000"/>
                <w:szCs w:val="24"/>
              </w:rPr>
            </w:pPr>
            <w:r>
              <w:rPr>
                <w:rFonts w:ascii="標楷體" w:eastAsia="標楷體" w:hAnsi="標楷體" w:hint="eastAsia"/>
                <w:color w:val="000000"/>
                <w:szCs w:val="24"/>
              </w:rPr>
              <w:t>0</w:t>
            </w:r>
          </w:p>
        </w:tc>
        <w:tc>
          <w:tcPr>
            <w:tcW w:w="992" w:type="dxa"/>
          </w:tcPr>
          <w:p w:rsidR="00523AE5" w:rsidRDefault="008E5E43" w:rsidP="007F5F4A">
            <w:pPr>
              <w:snapToGrid w:val="0"/>
              <w:spacing w:beforeLines="50" w:before="120" w:line="500" w:lineRule="exact"/>
              <w:jc w:val="center"/>
              <w:rPr>
                <w:rFonts w:ascii="標楷體" w:eastAsia="標楷體" w:hAnsi="標楷體"/>
                <w:color w:val="000000"/>
                <w:szCs w:val="24"/>
              </w:rPr>
            </w:pPr>
            <w:r>
              <w:rPr>
                <w:rFonts w:ascii="標楷體" w:eastAsia="標楷體" w:hAnsi="標楷體" w:hint="eastAsia"/>
                <w:color w:val="000000"/>
                <w:szCs w:val="24"/>
              </w:rPr>
              <w:t>11,700</w:t>
            </w:r>
          </w:p>
        </w:tc>
        <w:tc>
          <w:tcPr>
            <w:tcW w:w="992" w:type="dxa"/>
          </w:tcPr>
          <w:p w:rsidR="00523AE5" w:rsidRDefault="008E5E43" w:rsidP="007F5F4A">
            <w:pPr>
              <w:snapToGrid w:val="0"/>
              <w:spacing w:beforeLines="50" w:before="120" w:line="500" w:lineRule="exact"/>
              <w:jc w:val="center"/>
              <w:rPr>
                <w:rFonts w:ascii="標楷體" w:eastAsia="標楷體" w:hAnsi="標楷體"/>
                <w:color w:val="000000"/>
                <w:szCs w:val="24"/>
              </w:rPr>
            </w:pPr>
            <w:r>
              <w:rPr>
                <w:rFonts w:ascii="標楷體" w:eastAsia="標楷體" w:hAnsi="標楷體" w:hint="eastAsia"/>
                <w:color w:val="000000"/>
                <w:szCs w:val="24"/>
              </w:rPr>
              <w:t>3,300</w:t>
            </w:r>
          </w:p>
        </w:tc>
        <w:tc>
          <w:tcPr>
            <w:tcW w:w="992" w:type="dxa"/>
          </w:tcPr>
          <w:p w:rsidR="00523AE5" w:rsidRDefault="008E5E43" w:rsidP="007F5F4A">
            <w:pPr>
              <w:snapToGrid w:val="0"/>
              <w:spacing w:beforeLines="50" w:before="120" w:line="500" w:lineRule="exact"/>
              <w:jc w:val="center"/>
              <w:rPr>
                <w:rFonts w:ascii="標楷體" w:eastAsia="標楷體" w:hAnsi="標楷體"/>
                <w:color w:val="000000"/>
                <w:szCs w:val="24"/>
              </w:rPr>
            </w:pPr>
            <w:r>
              <w:rPr>
                <w:rFonts w:ascii="標楷體" w:eastAsia="標楷體" w:hAnsi="標楷體" w:hint="eastAsia"/>
                <w:color w:val="000000"/>
                <w:szCs w:val="24"/>
              </w:rPr>
              <w:t>15,000</w:t>
            </w:r>
          </w:p>
        </w:tc>
        <w:tc>
          <w:tcPr>
            <w:tcW w:w="1134" w:type="dxa"/>
          </w:tcPr>
          <w:p w:rsidR="00523AE5" w:rsidRDefault="008E5E43" w:rsidP="007F5F4A">
            <w:pPr>
              <w:snapToGrid w:val="0"/>
              <w:spacing w:beforeLines="50" w:before="120" w:line="500" w:lineRule="exact"/>
              <w:jc w:val="center"/>
              <w:rPr>
                <w:rFonts w:ascii="標楷體" w:eastAsia="標楷體" w:hAnsi="標楷體"/>
                <w:color w:val="000000"/>
                <w:szCs w:val="24"/>
              </w:rPr>
            </w:pPr>
            <w:r>
              <w:rPr>
                <w:rFonts w:ascii="標楷體" w:eastAsia="標楷體" w:hAnsi="標楷體" w:hint="eastAsia"/>
                <w:color w:val="000000"/>
                <w:szCs w:val="24"/>
              </w:rPr>
              <w:t>31,200</w:t>
            </w:r>
          </w:p>
        </w:tc>
        <w:tc>
          <w:tcPr>
            <w:tcW w:w="1134" w:type="dxa"/>
          </w:tcPr>
          <w:p w:rsidR="00523AE5" w:rsidRDefault="008E5E43" w:rsidP="007F5F4A">
            <w:pPr>
              <w:snapToGrid w:val="0"/>
              <w:spacing w:beforeLines="50" w:before="120" w:line="500" w:lineRule="exact"/>
              <w:jc w:val="center"/>
              <w:rPr>
                <w:rFonts w:ascii="標楷體" w:eastAsia="標楷體" w:hAnsi="標楷體"/>
                <w:color w:val="000000"/>
                <w:szCs w:val="24"/>
              </w:rPr>
            </w:pPr>
            <w:r>
              <w:rPr>
                <w:rFonts w:ascii="標楷體" w:eastAsia="標楷體" w:hAnsi="標楷體" w:hint="eastAsia"/>
                <w:color w:val="000000"/>
                <w:szCs w:val="24"/>
              </w:rPr>
              <w:t>8,800</w:t>
            </w:r>
          </w:p>
        </w:tc>
        <w:tc>
          <w:tcPr>
            <w:tcW w:w="1134" w:type="dxa"/>
          </w:tcPr>
          <w:p w:rsidR="00523AE5" w:rsidRDefault="008E5E43" w:rsidP="007F5F4A">
            <w:pPr>
              <w:snapToGrid w:val="0"/>
              <w:spacing w:beforeLines="50" w:before="120" w:line="500" w:lineRule="exact"/>
              <w:jc w:val="center"/>
              <w:rPr>
                <w:rFonts w:ascii="標楷體" w:eastAsia="標楷體" w:hAnsi="標楷體"/>
                <w:color w:val="000000"/>
                <w:szCs w:val="24"/>
              </w:rPr>
            </w:pPr>
            <w:r>
              <w:rPr>
                <w:rFonts w:ascii="標楷體" w:eastAsia="標楷體" w:hAnsi="標楷體" w:hint="eastAsia"/>
                <w:color w:val="000000"/>
                <w:szCs w:val="24"/>
              </w:rPr>
              <w:t>42,900</w:t>
            </w:r>
          </w:p>
        </w:tc>
        <w:tc>
          <w:tcPr>
            <w:tcW w:w="1240" w:type="dxa"/>
          </w:tcPr>
          <w:p w:rsidR="00523AE5" w:rsidRDefault="008E5E43" w:rsidP="007F5F4A">
            <w:pPr>
              <w:snapToGrid w:val="0"/>
              <w:spacing w:beforeLines="50" w:before="120" w:line="500" w:lineRule="exact"/>
              <w:jc w:val="center"/>
              <w:rPr>
                <w:rFonts w:ascii="標楷體" w:eastAsia="標楷體" w:hAnsi="標楷體"/>
                <w:color w:val="000000"/>
                <w:szCs w:val="24"/>
              </w:rPr>
            </w:pPr>
            <w:r>
              <w:rPr>
                <w:rFonts w:ascii="標楷體" w:eastAsia="標楷體" w:hAnsi="標楷體" w:hint="eastAsia"/>
                <w:color w:val="000000"/>
                <w:szCs w:val="24"/>
              </w:rPr>
              <w:t>12,100</w:t>
            </w:r>
          </w:p>
        </w:tc>
      </w:tr>
      <w:tr w:rsidR="003672AD" w:rsidRPr="005E2900" w:rsidTr="00A55B94">
        <w:trPr>
          <w:jc w:val="center"/>
        </w:trPr>
        <w:tc>
          <w:tcPr>
            <w:tcW w:w="2845" w:type="dxa"/>
            <w:gridSpan w:val="2"/>
            <w:vAlign w:val="center"/>
          </w:tcPr>
          <w:p w:rsidR="003672AD" w:rsidRPr="00D53941" w:rsidRDefault="003672AD" w:rsidP="007F5F4A">
            <w:pPr>
              <w:snapToGrid w:val="0"/>
              <w:spacing w:beforeLines="50" w:before="120" w:afterLines="50" w:after="120" w:line="520" w:lineRule="exact"/>
              <w:jc w:val="center"/>
              <w:rPr>
                <w:rFonts w:ascii="標楷體" w:eastAsia="標楷體" w:hAnsi="標楷體"/>
                <w:color w:val="000000"/>
                <w:sz w:val="28"/>
                <w:szCs w:val="24"/>
              </w:rPr>
            </w:pPr>
            <w:r w:rsidRPr="00D53941">
              <w:rPr>
                <w:rFonts w:ascii="標楷體" w:eastAsia="標楷體" w:hAnsi="標楷體" w:hint="eastAsia"/>
                <w:color w:val="000000"/>
                <w:sz w:val="28"/>
                <w:szCs w:val="24"/>
              </w:rPr>
              <w:t>小計</w:t>
            </w:r>
          </w:p>
        </w:tc>
        <w:tc>
          <w:tcPr>
            <w:tcW w:w="979" w:type="dxa"/>
            <w:vAlign w:val="center"/>
          </w:tcPr>
          <w:p w:rsidR="003672AD" w:rsidRPr="00D53941" w:rsidRDefault="003672AD" w:rsidP="007F5F4A">
            <w:pPr>
              <w:snapToGrid w:val="0"/>
              <w:spacing w:beforeLines="50" w:before="120" w:afterLines="50" w:after="120" w:line="520" w:lineRule="exact"/>
              <w:jc w:val="center"/>
              <w:rPr>
                <w:rFonts w:ascii="標楷體" w:eastAsia="標楷體" w:hAnsi="標楷體"/>
                <w:color w:val="000000"/>
                <w:sz w:val="28"/>
                <w:szCs w:val="24"/>
              </w:rPr>
            </w:pPr>
          </w:p>
        </w:tc>
        <w:tc>
          <w:tcPr>
            <w:tcW w:w="850" w:type="dxa"/>
          </w:tcPr>
          <w:p w:rsidR="003672AD" w:rsidRPr="00D1551F" w:rsidRDefault="00A13EBC" w:rsidP="007F5F4A">
            <w:pPr>
              <w:snapToGrid w:val="0"/>
              <w:spacing w:beforeLines="50" w:before="120" w:afterLines="50" w:after="120" w:line="520" w:lineRule="exact"/>
              <w:jc w:val="center"/>
              <w:rPr>
                <w:rFonts w:ascii="標楷體" w:eastAsia="標楷體" w:hAnsi="標楷體"/>
                <w:color w:val="000000"/>
                <w:szCs w:val="24"/>
              </w:rPr>
            </w:pPr>
            <w:r>
              <w:rPr>
                <w:rFonts w:ascii="標楷體" w:eastAsia="標楷體" w:hAnsi="標楷體" w:hint="eastAsia"/>
                <w:color w:val="000000"/>
                <w:szCs w:val="24"/>
              </w:rPr>
              <w:t>17,940</w:t>
            </w:r>
          </w:p>
        </w:tc>
        <w:tc>
          <w:tcPr>
            <w:tcW w:w="851" w:type="dxa"/>
          </w:tcPr>
          <w:p w:rsidR="003672AD" w:rsidRPr="00D1551F" w:rsidRDefault="00A13EBC" w:rsidP="007F5F4A">
            <w:pPr>
              <w:snapToGrid w:val="0"/>
              <w:spacing w:beforeLines="50" w:before="120" w:afterLines="50" w:after="120" w:line="520" w:lineRule="exact"/>
              <w:jc w:val="center"/>
              <w:rPr>
                <w:rFonts w:ascii="標楷體" w:eastAsia="標楷體" w:hAnsi="標楷體"/>
                <w:color w:val="000000"/>
                <w:szCs w:val="24"/>
              </w:rPr>
            </w:pPr>
            <w:r>
              <w:rPr>
                <w:rFonts w:ascii="標楷體" w:eastAsia="標楷體" w:hAnsi="標楷體" w:hint="eastAsia"/>
                <w:color w:val="000000"/>
                <w:szCs w:val="24"/>
              </w:rPr>
              <w:t>5,06</w:t>
            </w:r>
            <w:r w:rsidR="003672AD">
              <w:rPr>
                <w:rFonts w:ascii="標楷體" w:eastAsia="標楷體" w:hAnsi="標楷體" w:hint="eastAsia"/>
                <w:color w:val="000000"/>
                <w:szCs w:val="24"/>
              </w:rPr>
              <w:t>0</w:t>
            </w:r>
          </w:p>
        </w:tc>
        <w:tc>
          <w:tcPr>
            <w:tcW w:w="992" w:type="dxa"/>
          </w:tcPr>
          <w:p w:rsidR="003672AD" w:rsidRPr="00D1551F" w:rsidRDefault="00A13EBC" w:rsidP="007F5F4A">
            <w:pPr>
              <w:snapToGrid w:val="0"/>
              <w:spacing w:beforeLines="50" w:before="120" w:afterLines="50" w:after="120" w:line="520" w:lineRule="exact"/>
              <w:jc w:val="center"/>
              <w:rPr>
                <w:rFonts w:ascii="標楷體" w:eastAsia="標楷體" w:hAnsi="標楷體"/>
                <w:color w:val="000000"/>
                <w:szCs w:val="24"/>
              </w:rPr>
            </w:pPr>
            <w:r>
              <w:rPr>
                <w:rFonts w:ascii="標楷體" w:eastAsia="標楷體" w:hAnsi="標楷體" w:hint="eastAsia"/>
                <w:color w:val="000000"/>
                <w:szCs w:val="24"/>
              </w:rPr>
              <w:t>6</w:t>
            </w:r>
            <w:r w:rsidR="003672AD">
              <w:rPr>
                <w:rFonts w:ascii="標楷體" w:eastAsia="標楷體" w:hAnsi="標楷體" w:hint="eastAsia"/>
                <w:color w:val="000000"/>
                <w:szCs w:val="24"/>
              </w:rPr>
              <w:t>6,</w:t>
            </w:r>
            <w:r>
              <w:rPr>
                <w:rFonts w:ascii="標楷體" w:eastAsia="標楷體" w:hAnsi="標楷體" w:hint="eastAsia"/>
                <w:color w:val="000000"/>
                <w:szCs w:val="24"/>
              </w:rPr>
              <w:t>3</w:t>
            </w:r>
            <w:r w:rsidR="003672AD">
              <w:rPr>
                <w:rFonts w:ascii="標楷體" w:eastAsia="標楷體" w:hAnsi="標楷體" w:hint="eastAsia"/>
                <w:color w:val="000000"/>
                <w:szCs w:val="24"/>
              </w:rPr>
              <w:t>00</w:t>
            </w:r>
          </w:p>
        </w:tc>
        <w:tc>
          <w:tcPr>
            <w:tcW w:w="992" w:type="dxa"/>
          </w:tcPr>
          <w:p w:rsidR="003672AD" w:rsidRPr="00D1551F" w:rsidRDefault="003672AD" w:rsidP="007F5F4A">
            <w:pPr>
              <w:snapToGrid w:val="0"/>
              <w:spacing w:beforeLines="50" w:before="120" w:afterLines="50" w:after="120" w:line="520" w:lineRule="exact"/>
              <w:jc w:val="center"/>
              <w:rPr>
                <w:rFonts w:ascii="標楷體" w:eastAsia="標楷體" w:hAnsi="標楷體"/>
                <w:color w:val="000000"/>
                <w:szCs w:val="24"/>
              </w:rPr>
            </w:pPr>
            <w:r>
              <w:rPr>
                <w:rFonts w:ascii="標楷體" w:eastAsia="標楷體" w:hAnsi="標楷體" w:hint="eastAsia"/>
                <w:color w:val="000000"/>
                <w:szCs w:val="24"/>
              </w:rPr>
              <w:t>1</w:t>
            </w:r>
            <w:r w:rsidR="00A13EBC">
              <w:rPr>
                <w:rFonts w:ascii="標楷體" w:eastAsia="標楷體" w:hAnsi="標楷體" w:hint="eastAsia"/>
                <w:color w:val="000000"/>
                <w:szCs w:val="24"/>
              </w:rPr>
              <w:t>8</w:t>
            </w:r>
            <w:r>
              <w:rPr>
                <w:rFonts w:ascii="標楷體" w:eastAsia="標楷體" w:hAnsi="標楷體" w:hint="eastAsia"/>
                <w:color w:val="000000"/>
                <w:szCs w:val="24"/>
              </w:rPr>
              <w:t>,</w:t>
            </w:r>
            <w:r w:rsidR="00A13EBC">
              <w:rPr>
                <w:rFonts w:ascii="標楷體" w:eastAsia="標楷體" w:hAnsi="標楷體" w:hint="eastAsia"/>
                <w:color w:val="000000"/>
                <w:szCs w:val="24"/>
              </w:rPr>
              <w:t>7</w:t>
            </w:r>
            <w:r>
              <w:rPr>
                <w:rFonts w:ascii="標楷體" w:eastAsia="標楷體" w:hAnsi="標楷體" w:hint="eastAsia"/>
                <w:color w:val="000000"/>
                <w:szCs w:val="24"/>
              </w:rPr>
              <w:t>00</w:t>
            </w:r>
          </w:p>
        </w:tc>
        <w:tc>
          <w:tcPr>
            <w:tcW w:w="992" w:type="dxa"/>
          </w:tcPr>
          <w:p w:rsidR="003672AD" w:rsidRPr="00D1551F" w:rsidRDefault="00A13EBC" w:rsidP="007F5F4A">
            <w:pPr>
              <w:snapToGrid w:val="0"/>
              <w:spacing w:beforeLines="50" w:before="120" w:afterLines="50" w:after="120" w:line="520" w:lineRule="exact"/>
              <w:jc w:val="center"/>
              <w:rPr>
                <w:rFonts w:ascii="標楷體" w:eastAsia="標楷體" w:hAnsi="標楷體"/>
                <w:color w:val="000000"/>
                <w:szCs w:val="24"/>
              </w:rPr>
            </w:pPr>
            <w:r>
              <w:rPr>
                <w:rFonts w:ascii="標楷體" w:eastAsia="標楷體" w:hAnsi="標楷體" w:hint="eastAsia"/>
                <w:color w:val="000000"/>
                <w:szCs w:val="24"/>
              </w:rPr>
              <w:t>1</w:t>
            </w:r>
            <w:r w:rsidR="003672AD">
              <w:rPr>
                <w:rFonts w:ascii="標楷體" w:eastAsia="標楷體" w:hAnsi="標楷體" w:hint="eastAsia"/>
                <w:color w:val="000000"/>
                <w:szCs w:val="24"/>
              </w:rPr>
              <w:t>0</w:t>
            </w:r>
            <w:r>
              <w:rPr>
                <w:rFonts w:ascii="標楷體" w:eastAsia="標楷體" w:hAnsi="標楷體" w:hint="eastAsia"/>
                <w:color w:val="000000"/>
                <w:szCs w:val="24"/>
              </w:rPr>
              <w:t>8</w:t>
            </w:r>
            <w:r w:rsidR="003672AD">
              <w:rPr>
                <w:rFonts w:ascii="標楷體" w:eastAsia="標楷體" w:hAnsi="標楷體" w:hint="eastAsia"/>
                <w:color w:val="000000"/>
                <w:szCs w:val="24"/>
              </w:rPr>
              <w:t>,000</w:t>
            </w:r>
          </w:p>
        </w:tc>
        <w:tc>
          <w:tcPr>
            <w:tcW w:w="1134" w:type="dxa"/>
          </w:tcPr>
          <w:p w:rsidR="003672AD" w:rsidRPr="00D1551F" w:rsidRDefault="00A13EBC" w:rsidP="007F5F4A">
            <w:pPr>
              <w:snapToGrid w:val="0"/>
              <w:spacing w:beforeLines="50" w:before="120" w:afterLines="50" w:after="120" w:line="520" w:lineRule="exact"/>
              <w:jc w:val="center"/>
              <w:rPr>
                <w:rFonts w:ascii="標楷體" w:eastAsia="標楷體" w:hAnsi="標楷體"/>
                <w:color w:val="000000"/>
                <w:szCs w:val="24"/>
              </w:rPr>
            </w:pPr>
            <w:r>
              <w:rPr>
                <w:rFonts w:ascii="標楷體" w:eastAsia="標楷體" w:hAnsi="標楷體" w:hint="eastAsia"/>
                <w:color w:val="000000"/>
                <w:szCs w:val="24"/>
              </w:rPr>
              <w:t>31</w:t>
            </w:r>
            <w:r w:rsidR="003672AD">
              <w:rPr>
                <w:rFonts w:ascii="標楷體" w:eastAsia="標楷體" w:hAnsi="標楷體" w:hint="eastAsia"/>
                <w:color w:val="000000"/>
                <w:szCs w:val="24"/>
              </w:rPr>
              <w:t>,</w:t>
            </w:r>
            <w:r>
              <w:rPr>
                <w:rFonts w:ascii="標楷體" w:eastAsia="標楷體" w:hAnsi="標楷體" w:hint="eastAsia"/>
                <w:color w:val="000000"/>
                <w:szCs w:val="24"/>
              </w:rPr>
              <w:t>20</w:t>
            </w:r>
            <w:r w:rsidR="003672AD">
              <w:rPr>
                <w:rFonts w:ascii="標楷體" w:eastAsia="標楷體" w:hAnsi="標楷體" w:hint="eastAsia"/>
                <w:color w:val="000000"/>
                <w:szCs w:val="24"/>
              </w:rPr>
              <w:t>0</w:t>
            </w:r>
          </w:p>
        </w:tc>
        <w:tc>
          <w:tcPr>
            <w:tcW w:w="1134" w:type="dxa"/>
          </w:tcPr>
          <w:p w:rsidR="003672AD" w:rsidRPr="00D1551F" w:rsidRDefault="00A13EBC" w:rsidP="007F5F4A">
            <w:pPr>
              <w:snapToGrid w:val="0"/>
              <w:spacing w:beforeLines="50" w:before="120" w:afterLines="50" w:after="120" w:line="520" w:lineRule="exact"/>
              <w:jc w:val="center"/>
              <w:rPr>
                <w:rFonts w:ascii="標楷體" w:eastAsia="標楷體" w:hAnsi="標楷體"/>
                <w:color w:val="000000"/>
                <w:szCs w:val="24"/>
              </w:rPr>
            </w:pPr>
            <w:r>
              <w:rPr>
                <w:rFonts w:ascii="標楷體" w:eastAsia="標楷體" w:hAnsi="標楷體" w:hint="eastAsia"/>
                <w:color w:val="000000"/>
                <w:szCs w:val="24"/>
              </w:rPr>
              <w:t>8</w:t>
            </w:r>
            <w:r w:rsidR="003672AD">
              <w:rPr>
                <w:rFonts w:ascii="標楷體" w:eastAsia="標楷體" w:hAnsi="標楷體" w:hint="eastAsia"/>
                <w:color w:val="000000"/>
                <w:szCs w:val="24"/>
              </w:rPr>
              <w:t>,</w:t>
            </w:r>
            <w:r>
              <w:rPr>
                <w:rFonts w:ascii="標楷體" w:eastAsia="標楷體" w:hAnsi="標楷體" w:hint="eastAsia"/>
                <w:color w:val="000000"/>
                <w:szCs w:val="24"/>
              </w:rPr>
              <w:t>80</w:t>
            </w:r>
            <w:r w:rsidR="003672AD">
              <w:rPr>
                <w:rFonts w:ascii="標楷體" w:eastAsia="標楷體" w:hAnsi="標楷體" w:hint="eastAsia"/>
                <w:color w:val="000000"/>
                <w:szCs w:val="24"/>
              </w:rPr>
              <w:t>0</w:t>
            </w:r>
          </w:p>
        </w:tc>
        <w:tc>
          <w:tcPr>
            <w:tcW w:w="1134" w:type="dxa"/>
          </w:tcPr>
          <w:p w:rsidR="003672AD" w:rsidRPr="00D1551F" w:rsidRDefault="00A13EBC" w:rsidP="007F5F4A">
            <w:pPr>
              <w:snapToGrid w:val="0"/>
              <w:spacing w:beforeLines="50" w:before="120" w:afterLines="50" w:after="120" w:line="520" w:lineRule="exact"/>
              <w:jc w:val="center"/>
              <w:rPr>
                <w:rFonts w:ascii="標楷體" w:eastAsia="標楷體" w:hAnsi="標楷體"/>
                <w:color w:val="000000"/>
                <w:szCs w:val="24"/>
              </w:rPr>
            </w:pPr>
            <w:r>
              <w:rPr>
                <w:rFonts w:ascii="標楷體" w:eastAsia="標楷體" w:hAnsi="標楷體" w:hint="eastAsia"/>
                <w:color w:val="000000"/>
                <w:szCs w:val="24"/>
              </w:rPr>
              <w:t>115</w:t>
            </w:r>
            <w:r w:rsidR="001568F8">
              <w:rPr>
                <w:rFonts w:ascii="標楷體" w:eastAsia="標楷體" w:hAnsi="標楷體" w:hint="eastAsia"/>
                <w:color w:val="000000"/>
                <w:szCs w:val="24"/>
              </w:rPr>
              <w:t>,</w:t>
            </w:r>
            <w:r>
              <w:rPr>
                <w:rFonts w:ascii="標楷體" w:eastAsia="標楷體" w:hAnsi="標楷體" w:hint="eastAsia"/>
                <w:color w:val="000000"/>
                <w:szCs w:val="24"/>
              </w:rPr>
              <w:t>4</w:t>
            </w:r>
            <w:r w:rsidR="001568F8">
              <w:rPr>
                <w:rFonts w:ascii="標楷體" w:eastAsia="標楷體" w:hAnsi="標楷體" w:hint="eastAsia"/>
                <w:color w:val="000000"/>
                <w:szCs w:val="24"/>
              </w:rPr>
              <w:t>40</w:t>
            </w:r>
          </w:p>
        </w:tc>
        <w:tc>
          <w:tcPr>
            <w:tcW w:w="1240" w:type="dxa"/>
          </w:tcPr>
          <w:p w:rsidR="003672AD" w:rsidRPr="00D1551F" w:rsidRDefault="00A13EBC" w:rsidP="007F5F4A">
            <w:pPr>
              <w:snapToGrid w:val="0"/>
              <w:spacing w:beforeLines="50" w:before="120" w:afterLines="50" w:after="120" w:line="520" w:lineRule="exact"/>
              <w:jc w:val="center"/>
              <w:rPr>
                <w:rFonts w:ascii="標楷體" w:eastAsia="標楷體" w:hAnsi="標楷體"/>
                <w:color w:val="000000"/>
                <w:szCs w:val="24"/>
              </w:rPr>
            </w:pPr>
            <w:r>
              <w:rPr>
                <w:rFonts w:ascii="標楷體" w:eastAsia="標楷體" w:hAnsi="標楷體" w:hint="eastAsia"/>
                <w:color w:val="000000"/>
                <w:szCs w:val="24"/>
              </w:rPr>
              <w:t>3</w:t>
            </w:r>
            <w:r w:rsidR="001568F8">
              <w:rPr>
                <w:rFonts w:ascii="標楷體" w:eastAsia="標楷體" w:hAnsi="標楷體" w:hint="eastAsia"/>
                <w:color w:val="000000"/>
                <w:szCs w:val="24"/>
              </w:rPr>
              <w:t>2,</w:t>
            </w:r>
            <w:r>
              <w:rPr>
                <w:rFonts w:ascii="標楷體" w:eastAsia="標楷體" w:hAnsi="標楷體" w:hint="eastAsia"/>
                <w:color w:val="000000"/>
                <w:szCs w:val="24"/>
              </w:rPr>
              <w:t>5</w:t>
            </w:r>
            <w:r w:rsidR="001568F8">
              <w:rPr>
                <w:rFonts w:ascii="標楷體" w:eastAsia="標楷體" w:hAnsi="標楷體" w:hint="eastAsia"/>
                <w:color w:val="000000"/>
                <w:szCs w:val="24"/>
              </w:rPr>
              <w:t>60</w:t>
            </w:r>
          </w:p>
        </w:tc>
      </w:tr>
      <w:tr w:rsidR="003672AD" w:rsidRPr="005E2900" w:rsidTr="00EC7800">
        <w:trPr>
          <w:jc w:val="center"/>
        </w:trPr>
        <w:tc>
          <w:tcPr>
            <w:tcW w:w="2845" w:type="dxa"/>
            <w:gridSpan w:val="2"/>
            <w:vAlign w:val="center"/>
          </w:tcPr>
          <w:p w:rsidR="003672AD" w:rsidRPr="00D1551F" w:rsidRDefault="003672AD" w:rsidP="007F5F4A">
            <w:pPr>
              <w:snapToGrid w:val="0"/>
              <w:spacing w:beforeLines="50" w:before="120" w:afterLines="50" w:after="120" w:line="520" w:lineRule="exact"/>
              <w:jc w:val="center"/>
              <w:rPr>
                <w:rFonts w:ascii="標楷體" w:eastAsia="標楷體" w:hAnsi="標楷體"/>
                <w:color w:val="000000"/>
                <w:szCs w:val="24"/>
              </w:rPr>
            </w:pPr>
            <w:r w:rsidRPr="00D00910">
              <w:rPr>
                <w:rFonts w:ascii="標楷體" w:eastAsia="標楷體" w:hAnsi="標楷體"/>
                <w:color w:val="000000"/>
                <w:sz w:val="28"/>
                <w:szCs w:val="24"/>
              </w:rPr>
              <w:t>總計</w:t>
            </w:r>
          </w:p>
        </w:tc>
        <w:tc>
          <w:tcPr>
            <w:tcW w:w="979" w:type="dxa"/>
            <w:vAlign w:val="center"/>
          </w:tcPr>
          <w:p w:rsidR="003672AD" w:rsidRPr="00D1551F" w:rsidRDefault="003672AD" w:rsidP="007F5F4A">
            <w:pPr>
              <w:snapToGrid w:val="0"/>
              <w:spacing w:beforeLines="50" w:before="120" w:afterLines="50" w:after="120" w:line="520" w:lineRule="exact"/>
              <w:jc w:val="center"/>
              <w:rPr>
                <w:rFonts w:ascii="標楷體" w:eastAsia="標楷體" w:hAnsi="標楷體"/>
                <w:color w:val="000000"/>
                <w:szCs w:val="24"/>
              </w:rPr>
            </w:pPr>
          </w:p>
        </w:tc>
        <w:tc>
          <w:tcPr>
            <w:tcW w:w="1701" w:type="dxa"/>
            <w:gridSpan w:val="2"/>
          </w:tcPr>
          <w:p w:rsidR="003672AD" w:rsidRPr="00D1551F" w:rsidRDefault="00A13EBC" w:rsidP="007F5F4A">
            <w:pPr>
              <w:snapToGrid w:val="0"/>
              <w:spacing w:beforeLines="50" w:before="120" w:afterLines="50" w:after="120" w:line="520" w:lineRule="exact"/>
              <w:jc w:val="center"/>
              <w:rPr>
                <w:rFonts w:ascii="標楷體" w:eastAsia="標楷體" w:hAnsi="標楷體"/>
                <w:color w:val="000000"/>
                <w:szCs w:val="24"/>
              </w:rPr>
            </w:pPr>
            <w:r>
              <w:rPr>
                <w:rFonts w:ascii="標楷體" w:eastAsia="標楷體" w:hAnsi="標楷體" w:hint="eastAsia"/>
                <w:color w:val="000000"/>
                <w:szCs w:val="24"/>
              </w:rPr>
              <w:t>23,000</w:t>
            </w:r>
          </w:p>
        </w:tc>
        <w:tc>
          <w:tcPr>
            <w:tcW w:w="1984" w:type="dxa"/>
            <w:gridSpan w:val="2"/>
          </w:tcPr>
          <w:p w:rsidR="003672AD" w:rsidRPr="00D1551F" w:rsidRDefault="00A13EBC" w:rsidP="007F5F4A">
            <w:pPr>
              <w:snapToGrid w:val="0"/>
              <w:spacing w:beforeLines="50" w:before="120" w:afterLines="50" w:after="120" w:line="520" w:lineRule="exact"/>
              <w:jc w:val="center"/>
              <w:rPr>
                <w:rFonts w:ascii="標楷體" w:eastAsia="標楷體" w:hAnsi="標楷體"/>
                <w:color w:val="000000"/>
                <w:szCs w:val="24"/>
              </w:rPr>
            </w:pPr>
            <w:r>
              <w:rPr>
                <w:rFonts w:ascii="標楷體" w:eastAsia="標楷體" w:hAnsi="標楷體" w:hint="eastAsia"/>
                <w:color w:val="000000"/>
                <w:szCs w:val="24"/>
              </w:rPr>
              <w:t>85</w:t>
            </w:r>
            <w:r w:rsidR="003672AD">
              <w:rPr>
                <w:rFonts w:ascii="標楷體" w:eastAsia="標楷體" w:hAnsi="標楷體" w:hint="eastAsia"/>
                <w:color w:val="000000"/>
                <w:szCs w:val="24"/>
              </w:rPr>
              <w:t>,000</w:t>
            </w:r>
          </w:p>
        </w:tc>
        <w:tc>
          <w:tcPr>
            <w:tcW w:w="992" w:type="dxa"/>
          </w:tcPr>
          <w:p w:rsidR="003672AD" w:rsidRPr="00D1551F" w:rsidRDefault="00A13EBC" w:rsidP="007F5F4A">
            <w:pPr>
              <w:snapToGrid w:val="0"/>
              <w:spacing w:beforeLines="50" w:before="120" w:afterLines="50" w:after="120" w:line="520" w:lineRule="exact"/>
              <w:jc w:val="center"/>
              <w:rPr>
                <w:rFonts w:ascii="標楷體" w:eastAsia="標楷體" w:hAnsi="標楷體"/>
                <w:color w:val="000000"/>
                <w:szCs w:val="24"/>
              </w:rPr>
            </w:pPr>
            <w:r>
              <w:rPr>
                <w:rFonts w:ascii="標楷體" w:eastAsia="標楷體" w:hAnsi="標楷體" w:hint="eastAsia"/>
                <w:color w:val="000000"/>
                <w:szCs w:val="24"/>
              </w:rPr>
              <w:t>1</w:t>
            </w:r>
            <w:r w:rsidR="003672AD">
              <w:rPr>
                <w:rFonts w:ascii="標楷體" w:eastAsia="標楷體" w:hAnsi="標楷體" w:hint="eastAsia"/>
                <w:color w:val="000000"/>
                <w:szCs w:val="24"/>
              </w:rPr>
              <w:t>0</w:t>
            </w:r>
            <w:r>
              <w:rPr>
                <w:rFonts w:ascii="標楷體" w:eastAsia="標楷體" w:hAnsi="標楷體" w:hint="eastAsia"/>
                <w:color w:val="000000"/>
                <w:szCs w:val="24"/>
              </w:rPr>
              <w:t>8</w:t>
            </w:r>
            <w:r w:rsidR="003672AD">
              <w:rPr>
                <w:rFonts w:ascii="標楷體" w:eastAsia="標楷體" w:hAnsi="標楷體" w:hint="eastAsia"/>
                <w:color w:val="000000"/>
                <w:szCs w:val="24"/>
              </w:rPr>
              <w:t>,000</w:t>
            </w:r>
          </w:p>
        </w:tc>
        <w:tc>
          <w:tcPr>
            <w:tcW w:w="2268" w:type="dxa"/>
            <w:gridSpan w:val="2"/>
          </w:tcPr>
          <w:p w:rsidR="003672AD" w:rsidRPr="00D1551F" w:rsidRDefault="00A13EBC" w:rsidP="007F5F4A">
            <w:pPr>
              <w:snapToGrid w:val="0"/>
              <w:spacing w:beforeLines="50" w:before="120" w:afterLines="50" w:after="120" w:line="520" w:lineRule="exact"/>
              <w:jc w:val="center"/>
              <w:rPr>
                <w:rFonts w:ascii="標楷體" w:eastAsia="標楷體" w:hAnsi="標楷體"/>
                <w:color w:val="000000"/>
                <w:szCs w:val="24"/>
              </w:rPr>
            </w:pPr>
            <w:r>
              <w:rPr>
                <w:rFonts w:ascii="標楷體" w:eastAsia="標楷體" w:hAnsi="標楷體" w:hint="eastAsia"/>
                <w:color w:val="000000"/>
                <w:szCs w:val="24"/>
              </w:rPr>
              <w:t>40</w:t>
            </w:r>
            <w:r w:rsidR="003672AD">
              <w:rPr>
                <w:rFonts w:ascii="標楷體" w:eastAsia="標楷體" w:hAnsi="標楷體" w:hint="eastAsia"/>
                <w:color w:val="000000"/>
                <w:szCs w:val="24"/>
              </w:rPr>
              <w:t>,000</w:t>
            </w:r>
          </w:p>
        </w:tc>
        <w:tc>
          <w:tcPr>
            <w:tcW w:w="2374" w:type="dxa"/>
            <w:gridSpan w:val="2"/>
          </w:tcPr>
          <w:p w:rsidR="003672AD" w:rsidRPr="00D1551F" w:rsidRDefault="00A13EBC" w:rsidP="007F5F4A">
            <w:pPr>
              <w:snapToGrid w:val="0"/>
              <w:spacing w:beforeLines="50" w:before="120" w:afterLines="50" w:after="120" w:line="520" w:lineRule="exact"/>
              <w:jc w:val="center"/>
              <w:rPr>
                <w:rFonts w:ascii="標楷體" w:eastAsia="標楷體" w:hAnsi="標楷體"/>
                <w:color w:val="000000"/>
                <w:szCs w:val="24"/>
              </w:rPr>
            </w:pPr>
            <w:r>
              <w:rPr>
                <w:rFonts w:ascii="標楷體" w:eastAsia="標楷體" w:hAnsi="標楷體" w:hint="eastAsia"/>
                <w:color w:val="000000"/>
                <w:szCs w:val="24"/>
              </w:rPr>
              <w:t>148</w:t>
            </w:r>
            <w:r w:rsidR="003672AD">
              <w:rPr>
                <w:rFonts w:ascii="標楷體" w:eastAsia="標楷體" w:hAnsi="標楷體" w:hint="eastAsia"/>
                <w:color w:val="000000"/>
                <w:szCs w:val="24"/>
              </w:rPr>
              <w:t>,000</w:t>
            </w:r>
          </w:p>
        </w:tc>
      </w:tr>
    </w:tbl>
    <w:p w:rsidR="00A55B94" w:rsidRDefault="00A55B94" w:rsidP="00D53941">
      <w:pPr>
        <w:pStyle w:val="ae"/>
        <w:snapToGrid w:val="0"/>
        <w:spacing w:line="480" w:lineRule="exact"/>
        <w:ind w:leftChars="0" w:hangingChars="200" w:hanging="480"/>
        <w:jc w:val="both"/>
        <w:rPr>
          <w:rFonts w:ascii="標楷體" w:eastAsia="標楷體" w:hAnsi="標楷體"/>
          <w:bCs/>
          <w:color w:val="FF0000"/>
          <w:szCs w:val="28"/>
        </w:rPr>
        <w:sectPr w:rsidR="00A55B94" w:rsidSect="009E0E20">
          <w:pgSz w:w="16838" w:h="11906" w:orient="landscape" w:code="9"/>
          <w:pgMar w:top="1418" w:right="1134" w:bottom="1134" w:left="1418" w:header="851" w:footer="476" w:gutter="0"/>
          <w:pgNumType w:start="26"/>
          <w:cols w:space="425"/>
          <w:docGrid w:linePitch="360"/>
        </w:sectPr>
      </w:pPr>
    </w:p>
    <w:p w:rsidR="004555EA" w:rsidRPr="00C34E6F" w:rsidRDefault="00A55B94" w:rsidP="00A55B94">
      <w:pPr>
        <w:pStyle w:val="ae"/>
        <w:snapToGrid w:val="0"/>
        <w:spacing w:line="480" w:lineRule="exact"/>
        <w:ind w:leftChars="0" w:left="560" w:hangingChars="200" w:hanging="560"/>
        <w:jc w:val="both"/>
        <w:rPr>
          <w:rFonts w:ascii="標楷體" w:eastAsia="標楷體" w:hAnsi="標楷體"/>
          <w:bCs/>
          <w:color w:val="FF0000"/>
          <w:sz w:val="28"/>
          <w:szCs w:val="28"/>
        </w:rPr>
      </w:pPr>
      <w:r>
        <w:rPr>
          <w:rFonts w:eastAsia="標楷體" w:hint="eastAsia"/>
          <w:bCs/>
          <w:sz w:val="28"/>
          <w:szCs w:val="28"/>
        </w:rPr>
        <w:lastRenderedPageBreak/>
        <w:t>(</w:t>
      </w:r>
      <w:r w:rsidR="004555EA" w:rsidRPr="00C34E6F">
        <w:rPr>
          <w:rFonts w:eastAsia="標楷體" w:hint="eastAsia"/>
          <w:bCs/>
          <w:sz w:val="28"/>
          <w:szCs w:val="28"/>
        </w:rPr>
        <w:t>三</w:t>
      </w:r>
      <w:r>
        <w:rPr>
          <w:rFonts w:eastAsia="標楷體" w:hint="eastAsia"/>
          <w:bCs/>
          <w:sz w:val="28"/>
          <w:szCs w:val="28"/>
        </w:rPr>
        <w:t>)</w:t>
      </w:r>
      <w:r w:rsidR="004555EA" w:rsidRPr="00C34E6F">
        <w:rPr>
          <w:rFonts w:eastAsia="標楷體" w:hint="eastAsia"/>
          <w:b/>
          <w:bCs/>
          <w:sz w:val="28"/>
          <w:szCs w:val="28"/>
        </w:rPr>
        <w:t>分項工程</w:t>
      </w:r>
      <w:r w:rsidR="004555EA" w:rsidRPr="00C34E6F">
        <w:rPr>
          <w:rFonts w:eastAsia="標楷體"/>
          <w:b/>
          <w:bCs/>
          <w:sz w:val="28"/>
          <w:szCs w:val="28"/>
        </w:rPr>
        <w:t>經費</w:t>
      </w:r>
      <w:r w:rsidR="004555EA" w:rsidRPr="00C34E6F">
        <w:rPr>
          <w:rFonts w:eastAsia="標楷體" w:hint="eastAsia"/>
          <w:b/>
          <w:bCs/>
          <w:sz w:val="28"/>
          <w:szCs w:val="28"/>
        </w:rPr>
        <w:t>分析說明</w:t>
      </w:r>
    </w:p>
    <w:p w:rsidR="00FC2EDC" w:rsidRPr="007C28F3" w:rsidRDefault="00FC2EDC" w:rsidP="00751448">
      <w:pPr>
        <w:pStyle w:val="ae"/>
        <w:snapToGrid w:val="0"/>
        <w:spacing w:line="480" w:lineRule="exact"/>
        <w:ind w:leftChars="0" w:left="560" w:hangingChars="200" w:hanging="560"/>
        <w:jc w:val="both"/>
        <w:rPr>
          <w:rFonts w:ascii="標楷體" w:eastAsia="標楷體" w:hAnsi="標楷體"/>
          <w:bCs/>
          <w:color w:val="000000" w:themeColor="text1"/>
          <w:sz w:val="28"/>
          <w:szCs w:val="28"/>
        </w:rPr>
      </w:pPr>
    </w:p>
    <w:p w:rsidR="00FC2EDC" w:rsidRPr="007C28F3" w:rsidRDefault="007C28F3" w:rsidP="00751448">
      <w:pPr>
        <w:pStyle w:val="ae"/>
        <w:snapToGrid w:val="0"/>
        <w:spacing w:line="480" w:lineRule="exact"/>
        <w:ind w:leftChars="0" w:left="560" w:hangingChars="200" w:hanging="560"/>
        <w:jc w:val="both"/>
        <w:rPr>
          <w:rFonts w:ascii="標楷體" w:eastAsia="標楷體" w:hAnsi="標楷體"/>
          <w:bCs/>
          <w:color w:val="000000" w:themeColor="text1"/>
          <w:sz w:val="28"/>
          <w:szCs w:val="28"/>
        </w:rPr>
      </w:pPr>
      <w:r w:rsidRPr="007C28F3">
        <w:rPr>
          <w:rFonts w:ascii="標楷體" w:eastAsia="標楷體" w:hAnsi="標楷體" w:hint="eastAsia"/>
          <w:bCs/>
          <w:color w:val="000000" w:themeColor="text1"/>
          <w:sz w:val="28"/>
          <w:szCs w:val="28"/>
        </w:rPr>
        <w:t xml:space="preserve">    1.</w:t>
      </w:r>
      <w:r w:rsidR="00852EAF">
        <w:rPr>
          <w:rFonts w:ascii="標楷體" w:eastAsia="標楷體" w:hAnsi="標楷體" w:hint="eastAsia"/>
          <w:color w:val="000000"/>
          <w:sz w:val="28"/>
          <w:szCs w:val="28"/>
        </w:rPr>
        <w:t>劃設海洋漁業資源</w:t>
      </w:r>
      <w:r w:rsidR="00852EAF" w:rsidRPr="006E522C">
        <w:rPr>
          <w:rFonts w:ascii="標楷體" w:eastAsia="標楷體" w:hAnsi="標楷體" w:hint="eastAsia"/>
          <w:color w:val="000000"/>
          <w:sz w:val="28"/>
          <w:szCs w:val="28"/>
        </w:rPr>
        <w:t>復育區工程</w:t>
      </w:r>
    </w:p>
    <w:p w:rsidR="00A55B94" w:rsidRPr="007C28F3" w:rsidRDefault="00A55B94" w:rsidP="00751448">
      <w:pPr>
        <w:pStyle w:val="ae"/>
        <w:snapToGrid w:val="0"/>
        <w:spacing w:line="480" w:lineRule="exact"/>
        <w:ind w:leftChars="0" w:left="560" w:hangingChars="200" w:hanging="560"/>
        <w:jc w:val="both"/>
        <w:rPr>
          <w:rFonts w:ascii="標楷體" w:eastAsia="標楷體" w:hAnsi="標楷體"/>
          <w:bCs/>
          <w:color w:val="000000" w:themeColor="text1"/>
          <w:sz w:val="28"/>
          <w:szCs w:val="28"/>
        </w:rPr>
      </w:pPr>
    </w:p>
    <w:p w:rsidR="007C28F3" w:rsidRPr="008824DF" w:rsidRDefault="007C28F3" w:rsidP="007F5F4A">
      <w:pPr>
        <w:snapToGrid w:val="0"/>
        <w:spacing w:beforeLines="50" w:before="120" w:line="360" w:lineRule="exact"/>
        <w:jc w:val="center"/>
        <w:rPr>
          <w:rFonts w:ascii="標楷體" w:eastAsia="標楷體" w:hAnsi="標楷體"/>
          <w:color w:val="000000"/>
          <w:sz w:val="28"/>
          <w:szCs w:val="28"/>
        </w:rPr>
      </w:pPr>
      <w:r w:rsidRPr="00406016">
        <w:rPr>
          <w:rFonts w:ascii="華康楷書體W5" w:eastAsia="華康楷書體W5" w:hint="eastAsia"/>
          <w:spacing w:val="-8"/>
          <w:sz w:val="28"/>
          <w:szCs w:val="28"/>
        </w:rPr>
        <w:t>表</w:t>
      </w:r>
      <w:r>
        <w:rPr>
          <w:rFonts w:ascii="華康楷書體W5" w:eastAsia="華康楷書體W5" w:hint="eastAsia"/>
          <w:spacing w:val="-8"/>
          <w:sz w:val="28"/>
          <w:szCs w:val="28"/>
        </w:rPr>
        <w:t>2</w:t>
      </w:r>
      <w:r w:rsidR="00852EAF">
        <w:rPr>
          <w:rFonts w:ascii="華康楷書體W5" w:eastAsia="華康楷書體W5" w:hint="eastAsia"/>
          <w:spacing w:val="-8"/>
          <w:sz w:val="28"/>
          <w:szCs w:val="28"/>
        </w:rPr>
        <w:t xml:space="preserve">  </w:t>
      </w:r>
      <w:r w:rsidR="00852EAF">
        <w:rPr>
          <w:rFonts w:ascii="標楷體" w:eastAsia="標楷體" w:hAnsi="標楷體" w:hint="eastAsia"/>
          <w:color w:val="000000"/>
          <w:sz w:val="28"/>
          <w:szCs w:val="28"/>
        </w:rPr>
        <w:t>劃設海洋漁業資源</w:t>
      </w:r>
      <w:r w:rsidR="00852EAF" w:rsidRPr="006E522C">
        <w:rPr>
          <w:rFonts w:ascii="標楷體" w:eastAsia="標楷體" w:hAnsi="標楷體" w:hint="eastAsia"/>
          <w:color w:val="000000"/>
          <w:sz w:val="28"/>
          <w:szCs w:val="28"/>
        </w:rPr>
        <w:t>復育區工程</w:t>
      </w:r>
      <w:r w:rsidRPr="008824DF">
        <w:rPr>
          <w:rFonts w:ascii="標楷體" w:eastAsia="標楷體" w:hAnsi="標楷體" w:hint="eastAsia"/>
          <w:color w:val="000000"/>
          <w:sz w:val="28"/>
          <w:szCs w:val="28"/>
        </w:rPr>
        <w:t>費用預算表</w:t>
      </w:r>
    </w:p>
    <w:tbl>
      <w:tblPr>
        <w:tblW w:w="88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686"/>
        <w:gridCol w:w="737"/>
        <w:gridCol w:w="852"/>
        <w:gridCol w:w="1189"/>
        <w:gridCol w:w="1531"/>
        <w:gridCol w:w="851"/>
      </w:tblGrid>
      <w:tr w:rsidR="007C28F3" w:rsidTr="001A0E0C">
        <w:trPr>
          <w:tblHeader/>
          <w:jc w:val="center"/>
        </w:trPr>
        <w:tc>
          <w:tcPr>
            <w:tcW w:w="3686" w:type="dxa"/>
            <w:vAlign w:val="center"/>
          </w:tcPr>
          <w:p w:rsidR="007C28F3" w:rsidRPr="008824DF" w:rsidRDefault="007C28F3" w:rsidP="0010589C">
            <w:pPr>
              <w:snapToGrid w:val="0"/>
              <w:spacing w:line="400" w:lineRule="exact"/>
              <w:jc w:val="center"/>
              <w:rPr>
                <w:rFonts w:ascii="標楷體" w:eastAsia="標楷體" w:hAnsi="標楷體"/>
                <w:spacing w:val="-10"/>
              </w:rPr>
            </w:pPr>
            <w:r w:rsidRPr="008824DF">
              <w:rPr>
                <w:rFonts w:ascii="標楷體" w:eastAsia="標楷體" w:hAnsi="標楷體" w:hint="eastAsia"/>
                <w:spacing w:val="-10"/>
              </w:rPr>
              <w:t>項                     目</w:t>
            </w:r>
          </w:p>
        </w:tc>
        <w:tc>
          <w:tcPr>
            <w:tcW w:w="737" w:type="dxa"/>
            <w:vAlign w:val="center"/>
          </w:tcPr>
          <w:p w:rsidR="007C28F3" w:rsidRPr="008824DF" w:rsidRDefault="007C28F3" w:rsidP="0010589C">
            <w:pPr>
              <w:snapToGrid w:val="0"/>
              <w:spacing w:line="400" w:lineRule="exact"/>
              <w:jc w:val="center"/>
              <w:rPr>
                <w:rFonts w:ascii="標楷體" w:eastAsia="標楷體" w:hAnsi="標楷體"/>
                <w:spacing w:val="-10"/>
              </w:rPr>
            </w:pPr>
            <w:r w:rsidRPr="008824DF">
              <w:rPr>
                <w:rFonts w:ascii="標楷體" w:eastAsia="標楷體" w:hAnsi="標楷體" w:hint="eastAsia"/>
                <w:spacing w:val="-10"/>
              </w:rPr>
              <w:t>單 位</w:t>
            </w:r>
          </w:p>
        </w:tc>
        <w:tc>
          <w:tcPr>
            <w:tcW w:w="852" w:type="dxa"/>
            <w:vAlign w:val="center"/>
          </w:tcPr>
          <w:p w:rsidR="007C28F3" w:rsidRPr="008824DF" w:rsidRDefault="007C28F3" w:rsidP="0010589C">
            <w:pPr>
              <w:snapToGrid w:val="0"/>
              <w:spacing w:line="400" w:lineRule="exact"/>
              <w:jc w:val="center"/>
              <w:rPr>
                <w:rFonts w:ascii="標楷體" w:eastAsia="標楷體" w:hAnsi="標楷體"/>
                <w:spacing w:val="-10"/>
              </w:rPr>
            </w:pPr>
            <w:r w:rsidRPr="008824DF">
              <w:rPr>
                <w:rFonts w:ascii="標楷體" w:eastAsia="標楷體" w:hAnsi="標楷體" w:hint="eastAsia"/>
                <w:spacing w:val="-10"/>
              </w:rPr>
              <w:t>數 量</w:t>
            </w:r>
          </w:p>
        </w:tc>
        <w:tc>
          <w:tcPr>
            <w:tcW w:w="1189" w:type="dxa"/>
            <w:vAlign w:val="center"/>
          </w:tcPr>
          <w:p w:rsidR="007C28F3" w:rsidRPr="008824DF" w:rsidRDefault="007C28F3" w:rsidP="0010589C">
            <w:pPr>
              <w:snapToGrid w:val="0"/>
              <w:spacing w:line="400" w:lineRule="exact"/>
              <w:jc w:val="center"/>
              <w:rPr>
                <w:rFonts w:ascii="標楷體" w:eastAsia="標楷體" w:hAnsi="標楷體"/>
                <w:spacing w:val="-10"/>
              </w:rPr>
            </w:pPr>
            <w:r w:rsidRPr="008824DF">
              <w:rPr>
                <w:rFonts w:ascii="標楷體" w:eastAsia="標楷體" w:hAnsi="標楷體" w:hint="eastAsia"/>
                <w:spacing w:val="-10"/>
              </w:rPr>
              <w:t>單     價</w:t>
            </w:r>
          </w:p>
        </w:tc>
        <w:tc>
          <w:tcPr>
            <w:tcW w:w="1531" w:type="dxa"/>
            <w:vAlign w:val="center"/>
          </w:tcPr>
          <w:p w:rsidR="007C28F3" w:rsidRPr="008824DF" w:rsidRDefault="007C28F3" w:rsidP="0010589C">
            <w:pPr>
              <w:snapToGrid w:val="0"/>
              <w:spacing w:line="400" w:lineRule="exact"/>
              <w:jc w:val="center"/>
              <w:rPr>
                <w:rFonts w:ascii="標楷體" w:eastAsia="標楷體" w:hAnsi="標楷體"/>
                <w:spacing w:val="-10"/>
              </w:rPr>
            </w:pPr>
            <w:proofErr w:type="gramStart"/>
            <w:r w:rsidRPr="008824DF">
              <w:rPr>
                <w:rFonts w:ascii="標楷體" w:eastAsia="標楷體" w:hAnsi="標楷體" w:hint="eastAsia"/>
                <w:spacing w:val="-10"/>
              </w:rPr>
              <w:t>複</w:t>
            </w:r>
            <w:proofErr w:type="gramEnd"/>
            <w:r w:rsidRPr="008824DF">
              <w:rPr>
                <w:rFonts w:ascii="標楷體" w:eastAsia="標楷體" w:hAnsi="標楷體" w:hint="eastAsia"/>
                <w:spacing w:val="-10"/>
              </w:rPr>
              <w:t xml:space="preserve">   價(元)</w:t>
            </w:r>
          </w:p>
        </w:tc>
        <w:tc>
          <w:tcPr>
            <w:tcW w:w="851" w:type="dxa"/>
            <w:vAlign w:val="center"/>
          </w:tcPr>
          <w:p w:rsidR="007C28F3" w:rsidRPr="008824DF" w:rsidRDefault="007C28F3" w:rsidP="0010589C">
            <w:pPr>
              <w:snapToGrid w:val="0"/>
              <w:spacing w:line="400" w:lineRule="exact"/>
              <w:jc w:val="center"/>
              <w:rPr>
                <w:rFonts w:ascii="標楷體" w:eastAsia="標楷體" w:hAnsi="標楷體"/>
                <w:spacing w:val="-10"/>
              </w:rPr>
            </w:pPr>
            <w:r w:rsidRPr="008824DF">
              <w:rPr>
                <w:rFonts w:ascii="標楷體" w:eastAsia="標楷體" w:hAnsi="標楷體" w:hint="eastAsia"/>
                <w:spacing w:val="-10"/>
              </w:rPr>
              <w:t xml:space="preserve">備 </w:t>
            </w:r>
            <w:proofErr w:type="gramStart"/>
            <w:r w:rsidRPr="008824DF">
              <w:rPr>
                <w:rFonts w:ascii="標楷體" w:eastAsia="標楷體" w:hAnsi="標楷體" w:hint="eastAsia"/>
                <w:spacing w:val="-10"/>
              </w:rPr>
              <w:t>註</w:t>
            </w:r>
            <w:proofErr w:type="gramEnd"/>
          </w:p>
        </w:tc>
      </w:tr>
      <w:tr w:rsidR="007C28F3" w:rsidTr="001A0E0C">
        <w:trPr>
          <w:tblHeader/>
          <w:jc w:val="center"/>
        </w:trPr>
        <w:tc>
          <w:tcPr>
            <w:tcW w:w="3686" w:type="dxa"/>
            <w:tcBorders>
              <w:bottom w:val="nil"/>
            </w:tcBorders>
            <w:vAlign w:val="center"/>
          </w:tcPr>
          <w:p w:rsidR="007C28F3" w:rsidRPr="008824DF" w:rsidRDefault="007C28F3" w:rsidP="007C28F3">
            <w:pPr>
              <w:snapToGrid w:val="0"/>
              <w:spacing w:line="360" w:lineRule="exact"/>
              <w:jc w:val="both"/>
              <w:rPr>
                <w:rFonts w:ascii="標楷體" w:eastAsia="標楷體" w:hAnsi="標楷體"/>
                <w:spacing w:val="-10"/>
              </w:rPr>
            </w:pPr>
            <w:r w:rsidRPr="008824DF">
              <w:rPr>
                <w:rFonts w:ascii="標楷體" w:eastAsia="標楷體" w:hAnsi="標楷體" w:hint="eastAsia"/>
                <w:spacing w:val="-10"/>
              </w:rPr>
              <w:t>一、</w:t>
            </w:r>
            <w:proofErr w:type="gramStart"/>
            <w:r w:rsidR="0010589C" w:rsidRPr="008824DF">
              <w:rPr>
                <w:rFonts w:ascii="標楷體" w:eastAsia="標楷體" w:hAnsi="標楷體" w:hint="eastAsia"/>
                <w:spacing w:val="-10"/>
              </w:rPr>
              <w:t>田字礁製作及拋</w:t>
            </w:r>
            <w:proofErr w:type="gramEnd"/>
            <w:r w:rsidR="0010589C" w:rsidRPr="008824DF">
              <w:rPr>
                <w:rFonts w:ascii="標楷體" w:eastAsia="標楷體" w:hAnsi="標楷體" w:hint="eastAsia"/>
                <w:spacing w:val="-10"/>
              </w:rPr>
              <w:t>放工程</w:t>
            </w:r>
          </w:p>
        </w:tc>
        <w:tc>
          <w:tcPr>
            <w:tcW w:w="737" w:type="dxa"/>
            <w:tcBorders>
              <w:bottom w:val="nil"/>
            </w:tcBorders>
            <w:vAlign w:val="center"/>
          </w:tcPr>
          <w:p w:rsidR="007C28F3" w:rsidRPr="008824DF" w:rsidRDefault="0010589C" w:rsidP="007C28F3">
            <w:pPr>
              <w:snapToGrid w:val="0"/>
              <w:spacing w:line="360" w:lineRule="exact"/>
              <w:jc w:val="center"/>
              <w:rPr>
                <w:rFonts w:ascii="標楷體" w:eastAsia="標楷體" w:hAnsi="標楷體"/>
                <w:spacing w:val="-10"/>
              </w:rPr>
            </w:pPr>
            <w:r w:rsidRPr="008824DF">
              <w:rPr>
                <w:rFonts w:ascii="標楷體" w:eastAsia="標楷體" w:hAnsi="標楷體" w:hint="eastAsia"/>
                <w:spacing w:val="-10"/>
              </w:rPr>
              <w:t>塊</w:t>
            </w:r>
          </w:p>
        </w:tc>
        <w:tc>
          <w:tcPr>
            <w:tcW w:w="852" w:type="dxa"/>
            <w:tcBorders>
              <w:bottom w:val="nil"/>
            </w:tcBorders>
            <w:vAlign w:val="center"/>
          </w:tcPr>
          <w:p w:rsidR="007C28F3" w:rsidRDefault="0010589C" w:rsidP="007C28F3">
            <w:pPr>
              <w:snapToGrid w:val="0"/>
              <w:spacing w:line="360" w:lineRule="exact"/>
              <w:jc w:val="right"/>
              <w:rPr>
                <w:rFonts w:ascii="華康楷書體W5" w:eastAsia="華康楷書體W5"/>
                <w:spacing w:val="-10"/>
              </w:rPr>
            </w:pPr>
            <w:r>
              <w:rPr>
                <w:rFonts w:ascii="華康楷書體W5" w:eastAsia="華康楷書體W5" w:hint="eastAsia"/>
                <w:spacing w:val="-10"/>
              </w:rPr>
              <w:t>412</w:t>
            </w:r>
          </w:p>
        </w:tc>
        <w:tc>
          <w:tcPr>
            <w:tcW w:w="1189" w:type="dxa"/>
            <w:tcBorders>
              <w:bottom w:val="nil"/>
            </w:tcBorders>
            <w:vAlign w:val="center"/>
          </w:tcPr>
          <w:p w:rsidR="007C28F3" w:rsidRDefault="0010589C" w:rsidP="007C28F3">
            <w:pPr>
              <w:snapToGrid w:val="0"/>
              <w:spacing w:line="360" w:lineRule="exact"/>
              <w:jc w:val="right"/>
              <w:rPr>
                <w:rFonts w:ascii="華康楷書體W5" w:eastAsia="華康楷書體W5"/>
                <w:spacing w:val="-10"/>
              </w:rPr>
            </w:pPr>
            <w:r>
              <w:rPr>
                <w:rFonts w:ascii="華康楷書體W5" w:eastAsia="華康楷書體W5" w:hint="eastAsia"/>
                <w:spacing w:val="-10"/>
              </w:rPr>
              <w:t>40,000</w:t>
            </w:r>
          </w:p>
        </w:tc>
        <w:tc>
          <w:tcPr>
            <w:tcW w:w="1531" w:type="dxa"/>
            <w:tcBorders>
              <w:bottom w:val="nil"/>
            </w:tcBorders>
            <w:vAlign w:val="center"/>
          </w:tcPr>
          <w:p w:rsidR="007C28F3" w:rsidRDefault="0010589C" w:rsidP="007C28F3">
            <w:pPr>
              <w:snapToGrid w:val="0"/>
              <w:spacing w:line="360" w:lineRule="exact"/>
              <w:jc w:val="right"/>
              <w:rPr>
                <w:rFonts w:ascii="華康楷書體W5" w:eastAsia="華康楷書體W5"/>
                <w:spacing w:val="-10"/>
              </w:rPr>
            </w:pPr>
            <w:r>
              <w:rPr>
                <w:rFonts w:ascii="華康楷書體W5" w:eastAsia="華康楷書體W5" w:hint="eastAsia"/>
                <w:spacing w:val="-10"/>
              </w:rPr>
              <w:t>16,480,000</w:t>
            </w:r>
          </w:p>
        </w:tc>
        <w:tc>
          <w:tcPr>
            <w:tcW w:w="851" w:type="dxa"/>
            <w:tcBorders>
              <w:bottom w:val="nil"/>
            </w:tcBorders>
            <w:vAlign w:val="center"/>
          </w:tcPr>
          <w:p w:rsidR="007C28F3" w:rsidRDefault="007C28F3" w:rsidP="007C28F3">
            <w:pPr>
              <w:snapToGrid w:val="0"/>
              <w:spacing w:line="360" w:lineRule="exact"/>
              <w:jc w:val="center"/>
              <w:rPr>
                <w:rFonts w:ascii="華康楷書體W5" w:eastAsia="華康楷書體W5"/>
                <w:spacing w:val="-10"/>
              </w:rPr>
            </w:pPr>
          </w:p>
        </w:tc>
      </w:tr>
      <w:tr w:rsidR="007C28F3" w:rsidTr="001A0E0C">
        <w:trPr>
          <w:tblHeader/>
          <w:jc w:val="center"/>
        </w:trPr>
        <w:tc>
          <w:tcPr>
            <w:tcW w:w="3686" w:type="dxa"/>
            <w:tcBorders>
              <w:bottom w:val="nil"/>
            </w:tcBorders>
            <w:vAlign w:val="center"/>
          </w:tcPr>
          <w:p w:rsidR="007C28F3" w:rsidRPr="008824DF" w:rsidRDefault="007C28F3" w:rsidP="007C28F3">
            <w:pPr>
              <w:snapToGrid w:val="0"/>
              <w:spacing w:line="360" w:lineRule="exact"/>
              <w:jc w:val="both"/>
              <w:rPr>
                <w:rFonts w:ascii="標楷體" w:eastAsia="標楷體" w:hAnsi="標楷體"/>
                <w:spacing w:val="-10"/>
              </w:rPr>
            </w:pPr>
            <w:r w:rsidRPr="008824DF">
              <w:rPr>
                <w:rFonts w:ascii="標楷體" w:eastAsia="標楷體" w:hAnsi="標楷體" w:hint="eastAsia"/>
                <w:spacing w:val="-10"/>
              </w:rPr>
              <w:t>二、</w:t>
            </w:r>
            <w:r w:rsidR="002719DE" w:rsidRPr="008824DF">
              <w:rPr>
                <w:rFonts w:ascii="標楷體" w:eastAsia="標楷體" w:hAnsi="標楷體" w:hint="eastAsia"/>
                <w:spacing w:val="-10"/>
              </w:rPr>
              <w:t>十字保護</w:t>
            </w:r>
            <w:proofErr w:type="gramStart"/>
            <w:r w:rsidR="002719DE" w:rsidRPr="008824DF">
              <w:rPr>
                <w:rFonts w:ascii="標楷體" w:eastAsia="標楷體" w:hAnsi="標楷體" w:hint="eastAsia"/>
                <w:spacing w:val="-10"/>
              </w:rPr>
              <w:t>礁製作及拋放</w:t>
            </w:r>
            <w:proofErr w:type="gramEnd"/>
          </w:p>
        </w:tc>
        <w:tc>
          <w:tcPr>
            <w:tcW w:w="737" w:type="dxa"/>
            <w:tcBorders>
              <w:bottom w:val="nil"/>
            </w:tcBorders>
            <w:vAlign w:val="center"/>
          </w:tcPr>
          <w:p w:rsidR="007C28F3" w:rsidRPr="008824DF" w:rsidRDefault="002719DE" w:rsidP="007C28F3">
            <w:pPr>
              <w:snapToGrid w:val="0"/>
              <w:spacing w:line="360" w:lineRule="exact"/>
              <w:jc w:val="center"/>
              <w:rPr>
                <w:rFonts w:ascii="標楷體" w:eastAsia="標楷體" w:hAnsi="標楷體"/>
                <w:spacing w:val="-10"/>
                <w:sz w:val="28"/>
              </w:rPr>
            </w:pPr>
            <w:r w:rsidRPr="008824DF">
              <w:rPr>
                <w:rFonts w:ascii="標楷體" w:eastAsia="標楷體" w:hAnsi="標楷體" w:hint="eastAsia"/>
                <w:spacing w:val="-10"/>
                <w:sz w:val="28"/>
              </w:rPr>
              <w:t>塊</w:t>
            </w:r>
          </w:p>
        </w:tc>
        <w:tc>
          <w:tcPr>
            <w:tcW w:w="852" w:type="dxa"/>
            <w:tcBorders>
              <w:bottom w:val="nil"/>
            </w:tcBorders>
            <w:vAlign w:val="center"/>
          </w:tcPr>
          <w:p w:rsidR="007C28F3" w:rsidRPr="002719DE" w:rsidRDefault="002719DE" w:rsidP="007C28F3">
            <w:pPr>
              <w:snapToGrid w:val="0"/>
              <w:spacing w:line="360" w:lineRule="exact"/>
              <w:jc w:val="right"/>
              <w:rPr>
                <w:rFonts w:ascii="華康楷書體W5" w:eastAsia="華康楷書體W5"/>
                <w:spacing w:val="-10"/>
                <w:szCs w:val="24"/>
              </w:rPr>
            </w:pPr>
            <w:r w:rsidRPr="002719DE">
              <w:rPr>
                <w:rFonts w:ascii="華康楷書體W5" w:eastAsia="華康楷書體W5" w:hint="eastAsia"/>
                <w:spacing w:val="-10"/>
                <w:szCs w:val="24"/>
              </w:rPr>
              <w:t>369</w:t>
            </w:r>
          </w:p>
        </w:tc>
        <w:tc>
          <w:tcPr>
            <w:tcW w:w="1189" w:type="dxa"/>
            <w:tcBorders>
              <w:bottom w:val="nil"/>
            </w:tcBorders>
            <w:vAlign w:val="center"/>
          </w:tcPr>
          <w:p w:rsidR="007C28F3" w:rsidRPr="002719DE" w:rsidRDefault="002719DE" w:rsidP="007C28F3">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19,300</w:t>
            </w:r>
          </w:p>
        </w:tc>
        <w:tc>
          <w:tcPr>
            <w:tcW w:w="1531" w:type="dxa"/>
            <w:tcBorders>
              <w:bottom w:val="nil"/>
            </w:tcBorders>
            <w:vAlign w:val="center"/>
          </w:tcPr>
          <w:p w:rsidR="007C28F3" w:rsidRPr="002719DE" w:rsidRDefault="002719DE" w:rsidP="007C28F3">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7,121,700</w:t>
            </w:r>
          </w:p>
        </w:tc>
        <w:tc>
          <w:tcPr>
            <w:tcW w:w="851" w:type="dxa"/>
            <w:tcBorders>
              <w:bottom w:val="nil"/>
            </w:tcBorders>
            <w:vAlign w:val="center"/>
          </w:tcPr>
          <w:p w:rsidR="007C28F3" w:rsidRPr="002719DE" w:rsidRDefault="007C28F3" w:rsidP="007C28F3">
            <w:pPr>
              <w:snapToGrid w:val="0"/>
              <w:spacing w:line="360" w:lineRule="exact"/>
              <w:jc w:val="center"/>
              <w:rPr>
                <w:rFonts w:ascii="華康楷書體W5" w:eastAsia="華康楷書體W5"/>
                <w:spacing w:val="-10"/>
                <w:szCs w:val="24"/>
              </w:rPr>
            </w:pPr>
          </w:p>
        </w:tc>
      </w:tr>
      <w:tr w:rsidR="007C28F3" w:rsidTr="001A0E0C">
        <w:trPr>
          <w:tblHeader/>
          <w:jc w:val="center"/>
        </w:trPr>
        <w:tc>
          <w:tcPr>
            <w:tcW w:w="3686" w:type="dxa"/>
            <w:tcBorders>
              <w:bottom w:val="nil"/>
            </w:tcBorders>
            <w:vAlign w:val="center"/>
          </w:tcPr>
          <w:p w:rsidR="007C28F3" w:rsidRPr="008824DF" w:rsidRDefault="002719DE" w:rsidP="007C28F3">
            <w:pPr>
              <w:snapToGrid w:val="0"/>
              <w:spacing w:line="360" w:lineRule="exact"/>
              <w:jc w:val="both"/>
              <w:rPr>
                <w:rFonts w:ascii="標楷體" w:eastAsia="標楷體" w:hAnsi="標楷體"/>
                <w:spacing w:val="-10"/>
              </w:rPr>
            </w:pPr>
            <w:r w:rsidRPr="008824DF">
              <w:rPr>
                <w:rFonts w:ascii="標楷體" w:eastAsia="標楷體" w:hAnsi="標楷體" w:hint="eastAsia"/>
                <w:spacing w:val="-10"/>
              </w:rPr>
              <w:t>三、15噸</w:t>
            </w:r>
            <w:proofErr w:type="gramStart"/>
            <w:r w:rsidRPr="008824DF">
              <w:rPr>
                <w:rFonts w:ascii="標楷體" w:eastAsia="標楷體" w:hAnsi="標楷體" w:hint="eastAsia"/>
                <w:spacing w:val="-10"/>
              </w:rPr>
              <w:t>型藻礁製作及拋</w:t>
            </w:r>
            <w:proofErr w:type="gramEnd"/>
            <w:r w:rsidRPr="008824DF">
              <w:rPr>
                <w:rFonts w:ascii="標楷體" w:eastAsia="標楷體" w:hAnsi="標楷體" w:hint="eastAsia"/>
                <w:spacing w:val="-10"/>
              </w:rPr>
              <w:t>放</w:t>
            </w:r>
          </w:p>
        </w:tc>
        <w:tc>
          <w:tcPr>
            <w:tcW w:w="737" w:type="dxa"/>
            <w:tcBorders>
              <w:bottom w:val="nil"/>
            </w:tcBorders>
            <w:vAlign w:val="center"/>
          </w:tcPr>
          <w:p w:rsidR="007C28F3" w:rsidRPr="008824DF" w:rsidRDefault="002719DE" w:rsidP="007C28F3">
            <w:pPr>
              <w:snapToGrid w:val="0"/>
              <w:spacing w:line="360" w:lineRule="exact"/>
              <w:jc w:val="center"/>
              <w:rPr>
                <w:rFonts w:ascii="標楷體" w:eastAsia="標楷體" w:hAnsi="標楷體"/>
                <w:spacing w:val="-10"/>
              </w:rPr>
            </w:pPr>
            <w:r w:rsidRPr="008824DF">
              <w:rPr>
                <w:rFonts w:ascii="標楷體" w:eastAsia="標楷體" w:hAnsi="標楷體" w:hint="eastAsia"/>
                <w:spacing w:val="-10"/>
              </w:rPr>
              <w:t>塊</w:t>
            </w:r>
          </w:p>
        </w:tc>
        <w:tc>
          <w:tcPr>
            <w:tcW w:w="852" w:type="dxa"/>
            <w:tcBorders>
              <w:bottom w:val="nil"/>
            </w:tcBorders>
            <w:vAlign w:val="center"/>
          </w:tcPr>
          <w:p w:rsidR="007C28F3" w:rsidRPr="002719DE" w:rsidRDefault="002719DE" w:rsidP="007C28F3">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150</w:t>
            </w:r>
          </w:p>
        </w:tc>
        <w:tc>
          <w:tcPr>
            <w:tcW w:w="1189" w:type="dxa"/>
            <w:tcBorders>
              <w:bottom w:val="nil"/>
            </w:tcBorders>
            <w:vAlign w:val="center"/>
          </w:tcPr>
          <w:p w:rsidR="007C28F3" w:rsidRPr="002719DE" w:rsidRDefault="002719DE" w:rsidP="007C28F3">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38,300</w:t>
            </w:r>
          </w:p>
        </w:tc>
        <w:tc>
          <w:tcPr>
            <w:tcW w:w="1531" w:type="dxa"/>
            <w:tcBorders>
              <w:bottom w:val="nil"/>
            </w:tcBorders>
            <w:vAlign w:val="center"/>
          </w:tcPr>
          <w:p w:rsidR="007C28F3" w:rsidRPr="002719DE" w:rsidRDefault="002719DE" w:rsidP="007C28F3">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5,745,000</w:t>
            </w:r>
          </w:p>
        </w:tc>
        <w:tc>
          <w:tcPr>
            <w:tcW w:w="851" w:type="dxa"/>
            <w:tcBorders>
              <w:bottom w:val="nil"/>
            </w:tcBorders>
            <w:vAlign w:val="center"/>
          </w:tcPr>
          <w:p w:rsidR="007C28F3" w:rsidRPr="002719DE" w:rsidRDefault="007C28F3" w:rsidP="007C28F3">
            <w:pPr>
              <w:snapToGrid w:val="0"/>
              <w:spacing w:line="360" w:lineRule="exact"/>
              <w:jc w:val="center"/>
              <w:rPr>
                <w:rFonts w:ascii="華康楷書體W5" w:eastAsia="華康楷書體W5"/>
                <w:spacing w:val="-10"/>
                <w:szCs w:val="24"/>
              </w:rPr>
            </w:pPr>
          </w:p>
        </w:tc>
      </w:tr>
      <w:tr w:rsidR="007C28F3" w:rsidTr="001A0E0C">
        <w:trPr>
          <w:tblHeader/>
          <w:jc w:val="center"/>
        </w:trPr>
        <w:tc>
          <w:tcPr>
            <w:tcW w:w="3686" w:type="dxa"/>
            <w:tcBorders>
              <w:bottom w:val="nil"/>
            </w:tcBorders>
            <w:vAlign w:val="center"/>
          </w:tcPr>
          <w:p w:rsidR="007C28F3" w:rsidRPr="008824DF" w:rsidRDefault="002719DE" w:rsidP="007C28F3">
            <w:pPr>
              <w:snapToGrid w:val="0"/>
              <w:spacing w:line="360" w:lineRule="exact"/>
              <w:jc w:val="both"/>
              <w:rPr>
                <w:rFonts w:ascii="標楷體" w:eastAsia="標楷體" w:hAnsi="標楷體"/>
                <w:spacing w:val="-10"/>
              </w:rPr>
            </w:pPr>
            <w:r w:rsidRPr="008824DF">
              <w:rPr>
                <w:rFonts w:ascii="標楷體" w:eastAsia="標楷體" w:hAnsi="標楷體" w:hint="eastAsia"/>
                <w:spacing w:val="-10"/>
              </w:rPr>
              <w:t>四、浮棚式</w:t>
            </w:r>
            <w:proofErr w:type="gramStart"/>
            <w:r w:rsidRPr="008824DF">
              <w:rPr>
                <w:rFonts w:ascii="標楷體" w:eastAsia="標楷體" w:hAnsi="標楷體" w:hint="eastAsia"/>
                <w:spacing w:val="-10"/>
              </w:rPr>
              <w:t>蚵</w:t>
            </w:r>
            <w:proofErr w:type="gramEnd"/>
            <w:r w:rsidRPr="008824DF">
              <w:rPr>
                <w:rFonts w:ascii="標楷體" w:eastAsia="標楷體" w:hAnsi="標楷體" w:hint="eastAsia"/>
                <w:spacing w:val="-10"/>
              </w:rPr>
              <w:t>架</w:t>
            </w:r>
          </w:p>
        </w:tc>
        <w:tc>
          <w:tcPr>
            <w:tcW w:w="737" w:type="dxa"/>
            <w:tcBorders>
              <w:bottom w:val="nil"/>
            </w:tcBorders>
            <w:vAlign w:val="center"/>
          </w:tcPr>
          <w:p w:rsidR="007C28F3" w:rsidRPr="008824DF" w:rsidRDefault="002719DE" w:rsidP="007C28F3">
            <w:pPr>
              <w:snapToGrid w:val="0"/>
              <w:spacing w:line="360" w:lineRule="exact"/>
              <w:jc w:val="center"/>
              <w:rPr>
                <w:rFonts w:ascii="標楷體" w:eastAsia="標楷體" w:hAnsi="標楷體"/>
                <w:spacing w:val="-10"/>
              </w:rPr>
            </w:pPr>
            <w:r w:rsidRPr="008824DF">
              <w:rPr>
                <w:rFonts w:ascii="標楷體" w:eastAsia="標楷體" w:hAnsi="標楷體" w:hint="eastAsia"/>
                <w:spacing w:val="-10"/>
              </w:rPr>
              <w:t>座</w:t>
            </w:r>
          </w:p>
        </w:tc>
        <w:tc>
          <w:tcPr>
            <w:tcW w:w="852" w:type="dxa"/>
            <w:tcBorders>
              <w:bottom w:val="nil"/>
            </w:tcBorders>
            <w:vAlign w:val="center"/>
          </w:tcPr>
          <w:p w:rsidR="007C28F3" w:rsidRPr="002719DE" w:rsidRDefault="002719DE" w:rsidP="007C28F3">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4</w:t>
            </w:r>
          </w:p>
        </w:tc>
        <w:tc>
          <w:tcPr>
            <w:tcW w:w="1189" w:type="dxa"/>
            <w:tcBorders>
              <w:bottom w:val="nil"/>
            </w:tcBorders>
            <w:vAlign w:val="center"/>
          </w:tcPr>
          <w:p w:rsidR="007C28F3" w:rsidRPr="002719DE" w:rsidRDefault="002719DE" w:rsidP="007C28F3">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150,000</w:t>
            </w:r>
          </w:p>
        </w:tc>
        <w:tc>
          <w:tcPr>
            <w:tcW w:w="1531" w:type="dxa"/>
            <w:tcBorders>
              <w:bottom w:val="nil"/>
            </w:tcBorders>
            <w:vAlign w:val="center"/>
          </w:tcPr>
          <w:p w:rsidR="007C28F3" w:rsidRPr="002719DE" w:rsidRDefault="002719DE" w:rsidP="007C28F3">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600,000</w:t>
            </w:r>
          </w:p>
        </w:tc>
        <w:tc>
          <w:tcPr>
            <w:tcW w:w="851" w:type="dxa"/>
            <w:tcBorders>
              <w:bottom w:val="nil"/>
            </w:tcBorders>
            <w:vAlign w:val="center"/>
          </w:tcPr>
          <w:p w:rsidR="007C28F3" w:rsidRPr="002719DE" w:rsidRDefault="007C28F3" w:rsidP="007C28F3">
            <w:pPr>
              <w:snapToGrid w:val="0"/>
              <w:spacing w:line="360" w:lineRule="exact"/>
              <w:jc w:val="center"/>
              <w:rPr>
                <w:rFonts w:ascii="華康楷書體W5" w:eastAsia="華康楷書體W5"/>
                <w:spacing w:val="-10"/>
                <w:szCs w:val="24"/>
              </w:rPr>
            </w:pPr>
          </w:p>
        </w:tc>
      </w:tr>
      <w:tr w:rsidR="00EC7800" w:rsidTr="001A0E0C">
        <w:trPr>
          <w:tblHeader/>
          <w:jc w:val="center"/>
        </w:trPr>
        <w:tc>
          <w:tcPr>
            <w:tcW w:w="3686" w:type="dxa"/>
            <w:tcBorders>
              <w:bottom w:val="nil"/>
            </w:tcBorders>
            <w:vAlign w:val="center"/>
          </w:tcPr>
          <w:p w:rsidR="00EC7800" w:rsidRPr="008824DF" w:rsidRDefault="00EC7800" w:rsidP="007C28F3">
            <w:pPr>
              <w:snapToGrid w:val="0"/>
              <w:spacing w:line="360" w:lineRule="exact"/>
              <w:jc w:val="both"/>
              <w:rPr>
                <w:rFonts w:ascii="標楷體" w:eastAsia="標楷體" w:hAnsi="標楷體"/>
                <w:spacing w:val="-10"/>
              </w:rPr>
            </w:pPr>
            <w:r w:rsidRPr="008824DF">
              <w:rPr>
                <w:rFonts w:ascii="標楷體" w:eastAsia="標楷體" w:hAnsi="標楷體" w:hint="eastAsia"/>
                <w:spacing w:val="-10"/>
              </w:rPr>
              <w:t>五、雜項工程</w:t>
            </w:r>
          </w:p>
        </w:tc>
        <w:tc>
          <w:tcPr>
            <w:tcW w:w="737" w:type="dxa"/>
            <w:tcBorders>
              <w:bottom w:val="nil"/>
            </w:tcBorders>
            <w:vAlign w:val="center"/>
          </w:tcPr>
          <w:p w:rsidR="00EC7800" w:rsidRPr="008824DF" w:rsidRDefault="00EC7800" w:rsidP="007C28F3">
            <w:pPr>
              <w:snapToGrid w:val="0"/>
              <w:spacing w:line="360" w:lineRule="exact"/>
              <w:jc w:val="center"/>
              <w:rPr>
                <w:rFonts w:ascii="標楷體" w:eastAsia="標楷體" w:hAnsi="標楷體"/>
                <w:spacing w:val="-10"/>
              </w:rPr>
            </w:pPr>
            <w:r w:rsidRPr="008824DF">
              <w:rPr>
                <w:rFonts w:ascii="標楷體" w:eastAsia="標楷體" w:hAnsi="標楷體" w:hint="eastAsia"/>
                <w:spacing w:val="-10"/>
              </w:rPr>
              <w:t>式</w:t>
            </w:r>
          </w:p>
        </w:tc>
        <w:tc>
          <w:tcPr>
            <w:tcW w:w="852" w:type="dxa"/>
            <w:tcBorders>
              <w:bottom w:val="nil"/>
            </w:tcBorders>
            <w:vAlign w:val="center"/>
          </w:tcPr>
          <w:p w:rsidR="00EC7800" w:rsidRDefault="00EC7800" w:rsidP="007C28F3">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1</w:t>
            </w:r>
          </w:p>
        </w:tc>
        <w:tc>
          <w:tcPr>
            <w:tcW w:w="1189" w:type="dxa"/>
            <w:tcBorders>
              <w:bottom w:val="nil"/>
            </w:tcBorders>
            <w:vAlign w:val="center"/>
          </w:tcPr>
          <w:p w:rsidR="00EC7800" w:rsidRDefault="00EC7800" w:rsidP="007C28F3">
            <w:pPr>
              <w:snapToGrid w:val="0"/>
              <w:spacing w:line="360" w:lineRule="exact"/>
              <w:jc w:val="right"/>
              <w:rPr>
                <w:rFonts w:ascii="華康楷書體W5" w:eastAsia="華康楷書體W5"/>
                <w:spacing w:val="-10"/>
                <w:szCs w:val="24"/>
              </w:rPr>
            </w:pPr>
          </w:p>
        </w:tc>
        <w:tc>
          <w:tcPr>
            <w:tcW w:w="1531" w:type="dxa"/>
            <w:tcBorders>
              <w:bottom w:val="nil"/>
            </w:tcBorders>
            <w:vAlign w:val="center"/>
          </w:tcPr>
          <w:p w:rsidR="00EC7800" w:rsidRDefault="00EC7800" w:rsidP="007C28F3">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753,300</w:t>
            </w:r>
          </w:p>
        </w:tc>
        <w:tc>
          <w:tcPr>
            <w:tcW w:w="851" w:type="dxa"/>
            <w:tcBorders>
              <w:bottom w:val="nil"/>
            </w:tcBorders>
            <w:vAlign w:val="center"/>
          </w:tcPr>
          <w:p w:rsidR="00EC7800" w:rsidRPr="002719DE" w:rsidRDefault="00EC7800" w:rsidP="007C28F3">
            <w:pPr>
              <w:snapToGrid w:val="0"/>
              <w:spacing w:line="360" w:lineRule="exact"/>
              <w:jc w:val="center"/>
              <w:rPr>
                <w:rFonts w:ascii="華康楷書體W5" w:eastAsia="華康楷書體W5"/>
                <w:spacing w:val="-10"/>
                <w:szCs w:val="24"/>
              </w:rPr>
            </w:pPr>
          </w:p>
        </w:tc>
      </w:tr>
      <w:tr w:rsidR="007C28F3" w:rsidTr="001A0E0C">
        <w:trPr>
          <w:tblHeader/>
          <w:jc w:val="center"/>
        </w:trPr>
        <w:tc>
          <w:tcPr>
            <w:tcW w:w="3686" w:type="dxa"/>
            <w:tcBorders>
              <w:bottom w:val="single" w:sz="4" w:space="0" w:color="auto"/>
            </w:tcBorders>
            <w:vAlign w:val="center"/>
          </w:tcPr>
          <w:p w:rsidR="007C28F3" w:rsidRPr="008824DF" w:rsidRDefault="002719DE" w:rsidP="007C28F3">
            <w:pPr>
              <w:snapToGrid w:val="0"/>
              <w:spacing w:line="360" w:lineRule="exact"/>
              <w:jc w:val="both"/>
              <w:rPr>
                <w:rFonts w:ascii="標楷體" w:eastAsia="標楷體" w:hAnsi="標楷體"/>
                <w:spacing w:val="-10"/>
              </w:rPr>
            </w:pPr>
            <w:r w:rsidRPr="008824DF">
              <w:rPr>
                <w:rFonts w:ascii="標楷體" w:eastAsia="標楷體" w:hAnsi="標楷體" w:hint="eastAsia"/>
                <w:spacing w:val="-10"/>
              </w:rPr>
              <w:t xml:space="preserve">            小    計</w:t>
            </w:r>
          </w:p>
        </w:tc>
        <w:tc>
          <w:tcPr>
            <w:tcW w:w="737" w:type="dxa"/>
            <w:tcBorders>
              <w:bottom w:val="single" w:sz="4" w:space="0" w:color="auto"/>
            </w:tcBorders>
            <w:vAlign w:val="center"/>
          </w:tcPr>
          <w:p w:rsidR="007C28F3" w:rsidRPr="008824DF" w:rsidRDefault="007C28F3" w:rsidP="007C28F3">
            <w:pPr>
              <w:snapToGrid w:val="0"/>
              <w:spacing w:line="360" w:lineRule="exact"/>
              <w:jc w:val="center"/>
              <w:rPr>
                <w:rFonts w:ascii="標楷體" w:eastAsia="標楷體" w:hAnsi="標楷體"/>
                <w:spacing w:val="-10"/>
              </w:rPr>
            </w:pPr>
          </w:p>
        </w:tc>
        <w:tc>
          <w:tcPr>
            <w:tcW w:w="852" w:type="dxa"/>
            <w:tcBorders>
              <w:bottom w:val="single" w:sz="4" w:space="0" w:color="auto"/>
            </w:tcBorders>
            <w:vAlign w:val="center"/>
          </w:tcPr>
          <w:p w:rsidR="007C28F3" w:rsidRPr="002719DE" w:rsidRDefault="007C28F3" w:rsidP="007C28F3">
            <w:pPr>
              <w:snapToGrid w:val="0"/>
              <w:spacing w:line="360" w:lineRule="exact"/>
              <w:jc w:val="right"/>
              <w:rPr>
                <w:rFonts w:ascii="華康楷書體W5" w:eastAsia="華康楷書體W5"/>
                <w:spacing w:val="-10"/>
                <w:szCs w:val="24"/>
              </w:rPr>
            </w:pPr>
          </w:p>
        </w:tc>
        <w:tc>
          <w:tcPr>
            <w:tcW w:w="1189" w:type="dxa"/>
            <w:tcBorders>
              <w:bottom w:val="single" w:sz="4" w:space="0" w:color="auto"/>
            </w:tcBorders>
            <w:vAlign w:val="center"/>
          </w:tcPr>
          <w:p w:rsidR="007C28F3" w:rsidRPr="002719DE" w:rsidRDefault="007C28F3" w:rsidP="007C28F3">
            <w:pPr>
              <w:snapToGrid w:val="0"/>
              <w:spacing w:line="360" w:lineRule="exact"/>
              <w:jc w:val="right"/>
              <w:rPr>
                <w:rFonts w:ascii="華康楷書體W5" w:eastAsia="華康楷書體W5"/>
                <w:spacing w:val="-10"/>
                <w:szCs w:val="24"/>
              </w:rPr>
            </w:pPr>
          </w:p>
        </w:tc>
        <w:tc>
          <w:tcPr>
            <w:tcW w:w="1531" w:type="dxa"/>
            <w:tcBorders>
              <w:bottom w:val="single" w:sz="4" w:space="0" w:color="auto"/>
            </w:tcBorders>
            <w:vAlign w:val="center"/>
          </w:tcPr>
          <w:p w:rsidR="007C28F3" w:rsidRPr="002719DE" w:rsidRDefault="00EC7800" w:rsidP="007C28F3">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30,700,000</w:t>
            </w:r>
          </w:p>
        </w:tc>
        <w:tc>
          <w:tcPr>
            <w:tcW w:w="851" w:type="dxa"/>
            <w:tcBorders>
              <w:bottom w:val="single" w:sz="4" w:space="0" w:color="auto"/>
            </w:tcBorders>
            <w:vAlign w:val="center"/>
          </w:tcPr>
          <w:p w:rsidR="007C28F3" w:rsidRPr="002719DE" w:rsidRDefault="007C28F3" w:rsidP="007C28F3">
            <w:pPr>
              <w:snapToGrid w:val="0"/>
              <w:spacing w:line="360" w:lineRule="exact"/>
              <w:jc w:val="center"/>
              <w:rPr>
                <w:rFonts w:ascii="華康楷書體W5" w:eastAsia="華康楷書體W5"/>
                <w:spacing w:val="-10"/>
                <w:szCs w:val="24"/>
              </w:rPr>
            </w:pPr>
          </w:p>
        </w:tc>
      </w:tr>
      <w:tr w:rsidR="007C28F3" w:rsidTr="001A0E0C">
        <w:trPr>
          <w:tblHeader/>
          <w:jc w:val="center"/>
        </w:trPr>
        <w:tc>
          <w:tcPr>
            <w:tcW w:w="3686" w:type="dxa"/>
            <w:vAlign w:val="center"/>
          </w:tcPr>
          <w:p w:rsidR="007C28F3" w:rsidRPr="008824DF" w:rsidRDefault="007C28F3" w:rsidP="007C28F3">
            <w:pPr>
              <w:snapToGrid w:val="0"/>
              <w:spacing w:line="360" w:lineRule="exact"/>
              <w:jc w:val="both"/>
              <w:rPr>
                <w:rFonts w:ascii="標楷體" w:eastAsia="標楷體" w:hAnsi="標楷體"/>
                <w:spacing w:val="-10"/>
              </w:rPr>
            </w:pPr>
          </w:p>
        </w:tc>
        <w:tc>
          <w:tcPr>
            <w:tcW w:w="737" w:type="dxa"/>
            <w:vAlign w:val="center"/>
          </w:tcPr>
          <w:p w:rsidR="007C28F3" w:rsidRPr="008824DF" w:rsidRDefault="007C28F3" w:rsidP="007C28F3">
            <w:pPr>
              <w:snapToGrid w:val="0"/>
              <w:spacing w:line="360" w:lineRule="exact"/>
              <w:jc w:val="center"/>
              <w:rPr>
                <w:rFonts w:ascii="標楷體" w:eastAsia="標楷體" w:hAnsi="標楷體"/>
                <w:spacing w:val="-10"/>
              </w:rPr>
            </w:pPr>
          </w:p>
        </w:tc>
        <w:tc>
          <w:tcPr>
            <w:tcW w:w="852" w:type="dxa"/>
            <w:vAlign w:val="center"/>
          </w:tcPr>
          <w:p w:rsidR="007C28F3" w:rsidRPr="002719DE" w:rsidRDefault="007C28F3" w:rsidP="007C28F3">
            <w:pPr>
              <w:snapToGrid w:val="0"/>
              <w:spacing w:line="360" w:lineRule="exact"/>
              <w:jc w:val="right"/>
              <w:rPr>
                <w:rFonts w:ascii="華康楷書體W5" w:eastAsia="華康楷書體W5"/>
                <w:spacing w:val="-10"/>
                <w:szCs w:val="24"/>
              </w:rPr>
            </w:pPr>
          </w:p>
        </w:tc>
        <w:tc>
          <w:tcPr>
            <w:tcW w:w="1189" w:type="dxa"/>
            <w:vAlign w:val="center"/>
          </w:tcPr>
          <w:p w:rsidR="007C28F3" w:rsidRPr="002719DE" w:rsidRDefault="007C28F3" w:rsidP="007C28F3">
            <w:pPr>
              <w:snapToGrid w:val="0"/>
              <w:spacing w:line="360" w:lineRule="exact"/>
              <w:jc w:val="right"/>
              <w:rPr>
                <w:rFonts w:ascii="華康楷書體W5" w:eastAsia="華康楷書體W5"/>
                <w:spacing w:val="-10"/>
                <w:szCs w:val="24"/>
              </w:rPr>
            </w:pPr>
          </w:p>
        </w:tc>
        <w:tc>
          <w:tcPr>
            <w:tcW w:w="1531" w:type="dxa"/>
            <w:vAlign w:val="center"/>
          </w:tcPr>
          <w:p w:rsidR="007C28F3" w:rsidRPr="002719DE" w:rsidRDefault="007C28F3" w:rsidP="007C28F3">
            <w:pPr>
              <w:snapToGrid w:val="0"/>
              <w:spacing w:line="360" w:lineRule="exact"/>
              <w:jc w:val="right"/>
              <w:rPr>
                <w:rFonts w:ascii="華康楷書體W5" w:eastAsia="華康楷書體W5"/>
                <w:spacing w:val="-10"/>
                <w:szCs w:val="24"/>
              </w:rPr>
            </w:pPr>
          </w:p>
        </w:tc>
        <w:tc>
          <w:tcPr>
            <w:tcW w:w="851" w:type="dxa"/>
            <w:vAlign w:val="center"/>
          </w:tcPr>
          <w:p w:rsidR="007C28F3" w:rsidRPr="002719DE" w:rsidRDefault="007C28F3" w:rsidP="007C28F3">
            <w:pPr>
              <w:snapToGrid w:val="0"/>
              <w:spacing w:line="360" w:lineRule="exact"/>
              <w:jc w:val="center"/>
              <w:rPr>
                <w:rFonts w:ascii="華康楷書體W5" w:eastAsia="華康楷書體W5"/>
                <w:spacing w:val="-10"/>
                <w:szCs w:val="24"/>
              </w:rPr>
            </w:pPr>
          </w:p>
        </w:tc>
      </w:tr>
      <w:tr w:rsidR="002719DE" w:rsidTr="001A0E0C">
        <w:trPr>
          <w:tblHeader/>
          <w:jc w:val="center"/>
        </w:trPr>
        <w:tc>
          <w:tcPr>
            <w:tcW w:w="3686" w:type="dxa"/>
            <w:vAlign w:val="center"/>
          </w:tcPr>
          <w:p w:rsidR="002719DE" w:rsidRPr="008824DF" w:rsidRDefault="00B13B3F" w:rsidP="007C28F3">
            <w:pPr>
              <w:snapToGrid w:val="0"/>
              <w:spacing w:line="360" w:lineRule="exact"/>
              <w:jc w:val="both"/>
              <w:rPr>
                <w:rFonts w:ascii="標楷體" w:eastAsia="標楷體" w:hAnsi="標楷體"/>
                <w:spacing w:val="-10"/>
              </w:rPr>
            </w:pPr>
            <w:r w:rsidRPr="008824DF">
              <w:rPr>
                <w:rFonts w:ascii="標楷體" w:eastAsia="標楷體" w:hAnsi="標楷體" w:hint="eastAsia"/>
                <w:spacing w:val="-10"/>
              </w:rPr>
              <w:t>六</w:t>
            </w:r>
            <w:r w:rsidR="00EC7800" w:rsidRPr="008824DF">
              <w:rPr>
                <w:rFonts w:ascii="標楷體" w:eastAsia="標楷體" w:hAnsi="標楷體" w:hint="eastAsia"/>
                <w:spacing w:val="-10"/>
              </w:rPr>
              <w:t>、包商利稅、保險、品管、營業稅、工程管理、設計監造及空</w:t>
            </w:r>
            <w:proofErr w:type="gramStart"/>
            <w:r w:rsidR="00EC7800" w:rsidRPr="008824DF">
              <w:rPr>
                <w:rFonts w:ascii="標楷體" w:eastAsia="標楷體" w:hAnsi="標楷體" w:hint="eastAsia"/>
                <w:spacing w:val="-10"/>
              </w:rPr>
              <w:t>汙</w:t>
            </w:r>
            <w:proofErr w:type="gramEnd"/>
            <w:r w:rsidR="00EC7800" w:rsidRPr="008824DF">
              <w:rPr>
                <w:rFonts w:ascii="標楷體" w:eastAsia="標楷體" w:hAnsi="標楷體" w:hint="eastAsia"/>
                <w:spacing w:val="-10"/>
              </w:rPr>
              <w:t>費</w:t>
            </w:r>
          </w:p>
        </w:tc>
        <w:tc>
          <w:tcPr>
            <w:tcW w:w="737" w:type="dxa"/>
            <w:vAlign w:val="center"/>
          </w:tcPr>
          <w:p w:rsidR="002719DE" w:rsidRPr="008824DF" w:rsidRDefault="00EC7800" w:rsidP="007C28F3">
            <w:pPr>
              <w:snapToGrid w:val="0"/>
              <w:spacing w:line="360" w:lineRule="exact"/>
              <w:jc w:val="center"/>
              <w:rPr>
                <w:rFonts w:ascii="標楷體" w:eastAsia="標楷體" w:hAnsi="標楷體"/>
                <w:spacing w:val="-10"/>
              </w:rPr>
            </w:pPr>
            <w:r w:rsidRPr="008824DF">
              <w:rPr>
                <w:rFonts w:ascii="標楷體" w:eastAsia="標楷體" w:hAnsi="標楷體" w:hint="eastAsia"/>
                <w:spacing w:val="-10"/>
              </w:rPr>
              <w:t>式</w:t>
            </w:r>
          </w:p>
        </w:tc>
        <w:tc>
          <w:tcPr>
            <w:tcW w:w="852" w:type="dxa"/>
            <w:vAlign w:val="center"/>
          </w:tcPr>
          <w:p w:rsidR="002719DE" w:rsidRPr="002719DE" w:rsidRDefault="00EC7800" w:rsidP="007C28F3">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1</w:t>
            </w:r>
          </w:p>
        </w:tc>
        <w:tc>
          <w:tcPr>
            <w:tcW w:w="1189" w:type="dxa"/>
            <w:vAlign w:val="center"/>
          </w:tcPr>
          <w:p w:rsidR="002719DE" w:rsidRPr="002719DE" w:rsidRDefault="002719DE" w:rsidP="007C28F3">
            <w:pPr>
              <w:snapToGrid w:val="0"/>
              <w:spacing w:line="360" w:lineRule="exact"/>
              <w:jc w:val="right"/>
              <w:rPr>
                <w:rFonts w:ascii="華康楷書體W5" w:eastAsia="華康楷書體W5"/>
                <w:spacing w:val="-10"/>
                <w:szCs w:val="24"/>
              </w:rPr>
            </w:pPr>
          </w:p>
        </w:tc>
        <w:tc>
          <w:tcPr>
            <w:tcW w:w="1531" w:type="dxa"/>
            <w:vAlign w:val="center"/>
          </w:tcPr>
          <w:p w:rsidR="002719DE" w:rsidRPr="002719DE" w:rsidRDefault="00EC7800" w:rsidP="00EC7800">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9,300,000</w:t>
            </w:r>
          </w:p>
        </w:tc>
        <w:tc>
          <w:tcPr>
            <w:tcW w:w="851" w:type="dxa"/>
            <w:vAlign w:val="center"/>
          </w:tcPr>
          <w:p w:rsidR="002719DE" w:rsidRPr="002719DE" w:rsidRDefault="002719DE" w:rsidP="007C28F3">
            <w:pPr>
              <w:snapToGrid w:val="0"/>
              <w:spacing w:line="360" w:lineRule="exact"/>
              <w:jc w:val="center"/>
              <w:rPr>
                <w:rFonts w:ascii="華康楷書體W5" w:eastAsia="華康楷書體W5"/>
                <w:spacing w:val="-10"/>
                <w:szCs w:val="24"/>
              </w:rPr>
            </w:pPr>
          </w:p>
        </w:tc>
      </w:tr>
      <w:tr w:rsidR="002719DE" w:rsidTr="001A0E0C">
        <w:trPr>
          <w:tblHeader/>
          <w:jc w:val="center"/>
        </w:trPr>
        <w:tc>
          <w:tcPr>
            <w:tcW w:w="3686" w:type="dxa"/>
            <w:vAlign w:val="center"/>
          </w:tcPr>
          <w:p w:rsidR="002719DE" w:rsidRPr="008824DF" w:rsidRDefault="002719DE" w:rsidP="007C28F3">
            <w:pPr>
              <w:snapToGrid w:val="0"/>
              <w:spacing w:line="360" w:lineRule="exact"/>
              <w:jc w:val="both"/>
              <w:rPr>
                <w:rFonts w:ascii="標楷體" w:eastAsia="標楷體" w:hAnsi="標楷體"/>
                <w:spacing w:val="-10"/>
              </w:rPr>
            </w:pPr>
          </w:p>
        </w:tc>
        <w:tc>
          <w:tcPr>
            <w:tcW w:w="737" w:type="dxa"/>
            <w:vAlign w:val="center"/>
          </w:tcPr>
          <w:p w:rsidR="002719DE" w:rsidRPr="008824DF" w:rsidRDefault="002719DE" w:rsidP="007C28F3">
            <w:pPr>
              <w:snapToGrid w:val="0"/>
              <w:spacing w:line="360" w:lineRule="exact"/>
              <w:jc w:val="center"/>
              <w:rPr>
                <w:rFonts w:ascii="標楷體" w:eastAsia="標楷體" w:hAnsi="標楷體"/>
                <w:spacing w:val="-10"/>
              </w:rPr>
            </w:pPr>
          </w:p>
        </w:tc>
        <w:tc>
          <w:tcPr>
            <w:tcW w:w="852" w:type="dxa"/>
            <w:vAlign w:val="center"/>
          </w:tcPr>
          <w:p w:rsidR="002719DE" w:rsidRPr="002719DE" w:rsidRDefault="002719DE" w:rsidP="007C28F3">
            <w:pPr>
              <w:snapToGrid w:val="0"/>
              <w:spacing w:line="360" w:lineRule="exact"/>
              <w:jc w:val="right"/>
              <w:rPr>
                <w:rFonts w:ascii="華康楷書體W5" w:eastAsia="華康楷書體W5"/>
                <w:spacing w:val="-10"/>
                <w:szCs w:val="24"/>
              </w:rPr>
            </w:pPr>
          </w:p>
        </w:tc>
        <w:tc>
          <w:tcPr>
            <w:tcW w:w="1189" w:type="dxa"/>
            <w:vAlign w:val="center"/>
          </w:tcPr>
          <w:p w:rsidR="002719DE" w:rsidRPr="002719DE" w:rsidRDefault="002719DE" w:rsidP="007C28F3">
            <w:pPr>
              <w:snapToGrid w:val="0"/>
              <w:spacing w:line="360" w:lineRule="exact"/>
              <w:jc w:val="right"/>
              <w:rPr>
                <w:rFonts w:ascii="華康楷書體W5" w:eastAsia="華康楷書體W5"/>
                <w:spacing w:val="-10"/>
                <w:szCs w:val="24"/>
              </w:rPr>
            </w:pPr>
          </w:p>
        </w:tc>
        <w:tc>
          <w:tcPr>
            <w:tcW w:w="1531" w:type="dxa"/>
            <w:vAlign w:val="center"/>
          </w:tcPr>
          <w:p w:rsidR="002719DE" w:rsidRPr="002719DE" w:rsidRDefault="002719DE" w:rsidP="007C28F3">
            <w:pPr>
              <w:snapToGrid w:val="0"/>
              <w:spacing w:line="360" w:lineRule="exact"/>
              <w:jc w:val="right"/>
              <w:rPr>
                <w:rFonts w:ascii="華康楷書體W5" w:eastAsia="華康楷書體W5"/>
                <w:spacing w:val="-10"/>
                <w:szCs w:val="24"/>
              </w:rPr>
            </w:pPr>
          </w:p>
        </w:tc>
        <w:tc>
          <w:tcPr>
            <w:tcW w:w="851" w:type="dxa"/>
            <w:vAlign w:val="center"/>
          </w:tcPr>
          <w:p w:rsidR="002719DE" w:rsidRPr="002719DE" w:rsidRDefault="002719DE" w:rsidP="007C28F3">
            <w:pPr>
              <w:snapToGrid w:val="0"/>
              <w:spacing w:line="360" w:lineRule="exact"/>
              <w:jc w:val="center"/>
              <w:rPr>
                <w:rFonts w:ascii="華康楷書體W5" w:eastAsia="華康楷書體W5"/>
                <w:spacing w:val="-10"/>
                <w:szCs w:val="24"/>
              </w:rPr>
            </w:pPr>
          </w:p>
        </w:tc>
      </w:tr>
      <w:tr w:rsidR="002719DE" w:rsidTr="001A0E0C">
        <w:trPr>
          <w:tblHeader/>
          <w:jc w:val="center"/>
        </w:trPr>
        <w:tc>
          <w:tcPr>
            <w:tcW w:w="3686" w:type="dxa"/>
            <w:tcBorders>
              <w:bottom w:val="single" w:sz="4" w:space="0" w:color="auto"/>
            </w:tcBorders>
            <w:vAlign w:val="center"/>
          </w:tcPr>
          <w:p w:rsidR="002719DE" w:rsidRPr="008824DF" w:rsidRDefault="00EC7800" w:rsidP="007C28F3">
            <w:pPr>
              <w:snapToGrid w:val="0"/>
              <w:spacing w:line="360" w:lineRule="exact"/>
              <w:jc w:val="both"/>
              <w:rPr>
                <w:rFonts w:ascii="標楷體" w:eastAsia="標楷體" w:hAnsi="標楷體"/>
                <w:spacing w:val="-10"/>
              </w:rPr>
            </w:pPr>
            <w:r w:rsidRPr="008824DF">
              <w:rPr>
                <w:rFonts w:ascii="標楷體" w:eastAsia="標楷體" w:hAnsi="標楷體" w:hint="eastAsia"/>
                <w:spacing w:val="-10"/>
              </w:rPr>
              <w:t xml:space="preserve">            總    計</w:t>
            </w:r>
          </w:p>
        </w:tc>
        <w:tc>
          <w:tcPr>
            <w:tcW w:w="737" w:type="dxa"/>
            <w:tcBorders>
              <w:bottom w:val="single" w:sz="4" w:space="0" w:color="auto"/>
            </w:tcBorders>
            <w:vAlign w:val="center"/>
          </w:tcPr>
          <w:p w:rsidR="002719DE" w:rsidRPr="008824DF" w:rsidRDefault="002719DE" w:rsidP="007C28F3">
            <w:pPr>
              <w:snapToGrid w:val="0"/>
              <w:spacing w:line="360" w:lineRule="exact"/>
              <w:jc w:val="center"/>
              <w:rPr>
                <w:rFonts w:ascii="標楷體" w:eastAsia="標楷體" w:hAnsi="標楷體"/>
                <w:spacing w:val="-10"/>
              </w:rPr>
            </w:pPr>
          </w:p>
        </w:tc>
        <w:tc>
          <w:tcPr>
            <w:tcW w:w="852" w:type="dxa"/>
            <w:tcBorders>
              <w:bottom w:val="single" w:sz="4" w:space="0" w:color="auto"/>
            </w:tcBorders>
            <w:vAlign w:val="center"/>
          </w:tcPr>
          <w:p w:rsidR="002719DE" w:rsidRPr="002719DE" w:rsidRDefault="002719DE" w:rsidP="007C28F3">
            <w:pPr>
              <w:snapToGrid w:val="0"/>
              <w:spacing w:line="360" w:lineRule="exact"/>
              <w:jc w:val="right"/>
              <w:rPr>
                <w:rFonts w:ascii="華康楷書體W5" w:eastAsia="華康楷書體W5"/>
                <w:spacing w:val="-10"/>
                <w:szCs w:val="24"/>
              </w:rPr>
            </w:pPr>
          </w:p>
        </w:tc>
        <w:tc>
          <w:tcPr>
            <w:tcW w:w="1189" w:type="dxa"/>
            <w:tcBorders>
              <w:bottom w:val="single" w:sz="4" w:space="0" w:color="auto"/>
            </w:tcBorders>
            <w:vAlign w:val="center"/>
          </w:tcPr>
          <w:p w:rsidR="002719DE" w:rsidRPr="002719DE" w:rsidRDefault="002719DE" w:rsidP="007C28F3">
            <w:pPr>
              <w:snapToGrid w:val="0"/>
              <w:spacing w:line="360" w:lineRule="exact"/>
              <w:jc w:val="right"/>
              <w:rPr>
                <w:rFonts w:ascii="華康楷書體W5" w:eastAsia="華康楷書體W5"/>
                <w:spacing w:val="-10"/>
                <w:szCs w:val="24"/>
              </w:rPr>
            </w:pPr>
          </w:p>
        </w:tc>
        <w:tc>
          <w:tcPr>
            <w:tcW w:w="1531" w:type="dxa"/>
            <w:tcBorders>
              <w:bottom w:val="single" w:sz="4" w:space="0" w:color="auto"/>
            </w:tcBorders>
            <w:vAlign w:val="center"/>
          </w:tcPr>
          <w:p w:rsidR="002719DE" w:rsidRPr="002719DE" w:rsidRDefault="00EC7800" w:rsidP="007C28F3">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40,000,000</w:t>
            </w:r>
          </w:p>
        </w:tc>
        <w:tc>
          <w:tcPr>
            <w:tcW w:w="851" w:type="dxa"/>
            <w:tcBorders>
              <w:bottom w:val="single" w:sz="4" w:space="0" w:color="auto"/>
            </w:tcBorders>
            <w:vAlign w:val="center"/>
          </w:tcPr>
          <w:p w:rsidR="002719DE" w:rsidRPr="002719DE" w:rsidRDefault="002719DE" w:rsidP="007C28F3">
            <w:pPr>
              <w:snapToGrid w:val="0"/>
              <w:spacing w:line="360" w:lineRule="exact"/>
              <w:jc w:val="center"/>
              <w:rPr>
                <w:rFonts w:ascii="華康楷書體W5" w:eastAsia="華康楷書體W5"/>
                <w:spacing w:val="-10"/>
                <w:szCs w:val="24"/>
              </w:rPr>
            </w:pPr>
          </w:p>
        </w:tc>
      </w:tr>
    </w:tbl>
    <w:p w:rsidR="00A55B94" w:rsidRPr="007C28F3" w:rsidRDefault="00A55B94" w:rsidP="00751448">
      <w:pPr>
        <w:pStyle w:val="ae"/>
        <w:snapToGrid w:val="0"/>
        <w:spacing w:line="480" w:lineRule="exact"/>
        <w:ind w:leftChars="0" w:left="560" w:hangingChars="200" w:hanging="560"/>
        <w:jc w:val="both"/>
        <w:rPr>
          <w:rFonts w:ascii="標楷體" w:eastAsia="標楷體" w:hAnsi="標楷體"/>
          <w:bCs/>
          <w:color w:val="000000" w:themeColor="text1"/>
          <w:sz w:val="28"/>
          <w:szCs w:val="28"/>
        </w:rPr>
      </w:pPr>
    </w:p>
    <w:p w:rsidR="00A55B94" w:rsidRPr="007C28F3" w:rsidRDefault="007C28F3" w:rsidP="00751448">
      <w:pPr>
        <w:pStyle w:val="ae"/>
        <w:snapToGrid w:val="0"/>
        <w:spacing w:line="480" w:lineRule="exact"/>
        <w:ind w:leftChars="0" w:left="560" w:hangingChars="200" w:hanging="560"/>
        <w:jc w:val="both"/>
        <w:rPr>
          <w:rFonts w:ascii="標楷體" w:eastAsia="標楷體" w:hAnsi="標楷體"/>
          <w:bCs/>
          <w:color w:val="000000" w:themeColor="text1"/>
          <w:sz w:val="28"/>
          <w:szCs w:val="28"/>
        </w:rPr>
      </w:pPr>
      <w:r>
        <w:rPr>
          <w:rFonts w:ascii="標楷體" w:eastAsia="標楷體" w:hAnsi="標楷體" w:hint="eastAsia"/>
          <w:bCs/>
          <w:color w:val="000000" w:themeColor="text1"/>
          <w:sz w:val="28"/>
          <w:szCs w:val="28"/>
        </w:rPr>
        <w:t xml:space="preserve">    2.</w:t>
      </w:r>
      <w:r w:rsidR="00852EAF">
        <w:rPr>
          <w:rFonts w:ascii="標楷體" w:eastAsia="標楷體" w:hAnsi="標楷體" w:hint="eastAsia"/>
          <w:color w:val="000000"/>
          <w:sz w:val="28"/>
          <w:szCs w:val="28"/>
        </w:rPr>
        <w:t>構建</w:t>
      </w:r>
      <w:proofErr w:type="gramStart"/>
      <w:r w:rsidR="00852EAF">
        <w:rPr>
          <w:rFonts w:ascii="標楷體" w:eastAsia="標楷體" w:hAnsi="標楷體" w:hint="eastAsia"/>
          <w:color w:val="000000"/>
          <w:sz w:val="28"/>
          <w:szCs w:val="28"/>
        </w:rPr>
        <w:t>港區親水護岸</w:t>
      </w:r>
      <w:r w:rsidR="00852EAF" w:rsidRPr="006E522C">
        <w:rPr>
          <w:rFonts w:ascii="標楷體" w:eastAsia="標楷體" w:hAnsi="標楷體" w:hint="eastAsia"/>
          <w:color w:val="000000"/>
          <w:sz w:val="28"/>
          <w:szCs w:val="28"/>
        </w:rPr>
        <w:t>區工程</w:t>
      </w:r>
      <w:proofErr w:type="gramEnd"/>
    </w:p>
    <w:p w:rsidR="00A55B94" w:rsidRPr="007C28F3" w:rsidRDefault="00A55B94" w:rsidP="00751448">
      <w:pPr>
        <w:pStyle w:val="ae"/>
        <w:snapToGrid w:val="0"/>
        <w:spacing w:line="480" w:lineRule="exact"/>
        <w:ind w:leftChars="0" w:left="560" w:hangingChars="200" w:hanging="560"/>
        <w:jc w:val="both"/>
        <w:rPr>
          <w:rFonts w:ascii="標楷體" w:eastAsia="標楷體" w:hAnsi="標楷體"/>
          <w:bCs/>
          <w:color w:val="000000" w:themeColor="text1"/>
          <w:sz w:val="28"/>
          <w:szCs w:val="28"/>
        </w:rPr>
      </w:pPr>
    </w:p>
    <w:p w:rsidR="00EC7800" w:rsidRPr="008824DF" w:rsidRDefault="00EC7800" w:rsidP="007F5F4A">
      <w:pPr>
        <w:snapToGrid w:val="0"/>
        <w:spacing w:beforeLines="50" w:before="120" w:line="360" w:lineRule="exact"/>
        <w:jc w:val="center"/>
        <w:rPr>
          <w:rFonts w:ascii="標楷體" w:eastAsia="標楷體" w:hAnsi="標楷體"/>
          <w:spacing w:val="-8"/>
          <w:sz w:val="28"/>
          <w:szCs w:val="28"/>
        </w:rPr>
      </w:pPr>
      <w:r w:rsidRPr="00406016">
        <w:rPr>
          <w:rFonts w:ascii="華康楷書體W5" w:eastAsia="華康楷書體W5" w:hint="eastAsia"/>
          <w:spacing w:val="-8"/>
          <w:sz w:val="28"/>
          <w:szCs w:val="28"/>
        </w:rPr>
        <w:t>表</w:t>
      </w:r>
      <w:r>
        <w:rPr>
          <w:rFonts w:ascii="華康楷書體W5" w:eastAsia="華康楷書體W5" w:hint="eastAsia"/>
          <w:spacing w:val="-8"/>
          <w:sz w:val="28"/>
          <w:szCs w:val="28"/>
        </w:rPr>
        <w:t>3</w:t>
      </w:r>
      <w:r w:rsidR="00852EAF">
        <w:rPr>
          <w:rFonts w:ascii="華康楷書體W5" w:eastAsia="華康楷書體W5" w:hint="eastAsia"/>
          <w:spacing w:val="-8"/>
          <w:sz w:val="28"/>
          <w:szCs w:val="28"/>
        </w:rPr>
        <w:t xml:space="preserve">  </w:t>
      </w:r>
      <w:r w:rsidR="00852EAF">
        <w:rPr>
          <w:rFonts w:ascii="標楷體" w:eastAsia="標楷體" w:hAnsi="標楷體" w:hint="eastAsia"/>
          <w:color w:val="000000"/>
          <w:sz w:val="28"/>
          <w:szCs w:val="28"/>
        </w:rPr>
        <w:t>構建</w:t>
      </w:r>
      <w:proofErr w:type="gramStart"/>
      <w:r w:rsidR="00852EAF">
        <w:rPr>
          <w:rFonts w:ascii="標楷體" w:eastAsia="標楷體" w:hAnsi="標楷體" w:hint="eastAsia"/>
          <w:color w:val="000000"/>
          <w:sz w:val="28"/>
          <w:szCs w:val="28"/>
        </w:rPr>
        <w:t>港區親水護岸</w:t>
      </w:r>
      <w:r w:rsidR="00852EAF" w:rsidRPr="006E522C">
        <w:rPr>
          <w:rFonts w:ascii="標楷體" w:eastAsia="標楷體" w:hAnsi="標楷體" w:hint="eastAsia"/>
          <w:color w:val="000000"/>
          <w:sz w:val="28"/>
          <w:szCs w:val="28"/>
        </w:rPr>
        <w:t>區工程</w:t>
      </w:r>
      <w:proofErr w:type="gramEnd"/>
      <w:r w:rsidRPr="008824DF">
        <w:rPr>
          <w:rFonts w:ascii="標楷體" w:eastAsia="標楷體" w:hAnsi="標楷體" w:hint="eastAsia"/>
          <w:spacing w:val="-8"/>
          <w:sz w:val="28"/>
          <w:szCs w:val="28"/>
        </w:rPr>
        <w:t>費用預算表</w:t>
      </w:r>
    </w:p>
    <w:tbl>
      <w:tblPr>
        <w:tblW w:w="88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686"/>
        <w:gridCol w:w="737"/>
        <w:gridCol w:w="852"/>
        <w:gridCol w:w="1189"/>
        <w:gridCol w:w="1531"/>
        <w:gridCol w:w="851"/>
      </w:tblGrid>
      <w:tr w:rsidR="00EC7800" w:rsidTr="001A0E0C">
        <w:trPr>
          <w:tblHeader/>
          <w:jc w:val="center"/>
        </w:trPr>
        <w:tc>
          <w:tcPr>
            <w:tcW w:w="3686" w:type="dxa"/>
            <w:vAlign w:val="center"/>
          </w:tcPr>
          <w:p w:rsidR="00EC7800" w:rsidRPr="008824DF" w:rsidRDefault="00EC7800" w:rsidP="00EC7800">
            <w:pPr>
              <w:snapToGrid w:val="0"/>
              <w:spacing w:line="400" w:lineRule="exact"/>
              <w:jc w:val="center"/>
              <w:rPr>
                <w:rFonts w:ascii="標楷體" w:eastAsia="標楷體" w:hAnsi="標楷體"/>
                <w:spacing w:val="-10"/>
              </w:rPr>
            </w:pPr>
            <w:r w:rsidRPr="008824DF">
              <w:rPr>
                <w:rFonts w:ascii="標楷體" w:eastAsia="標楷體" w:hAnsi="標楷體" w:hint="eastAsia"/>
                <w:spacing w:val="-10"/>
              </w:rPr>
              <w:t>項                     目</w:t>
            </w:r>
          </w:p>
        </w:tc>
        <w:tc>
          <w:tcPr>
            <w:tcW w:w="737" w:type="dxa"/>
            <w:vAlign w:val="center"/>
          </w:tcPr>
          <w:p w:rsidR="00EC7800" w:rsidRPr="008824DF" w:rsidRDefault="00EC7800" w:rsidP="00EC7800">
            <w:pPr>
              <w:snapToGrid w:val="0"/>
              <w:spacing w:line="400" w:lineRule="exact"/>
              <w:jc w:val="center"/>
              <w:rPr>
                <w:rFonts w:ascii="標楷體" w:eastAsia="標楷體" w:hAnsi="標楷體"/>
                <w:spacing w:val="-10"/>
              </w:rPr>
            </w:pPr>
            <w:r w:rsidRPr="008824DF">
              <w:rPr>
                <w:rFonts w:ascii="標楷體" w:eastAsia="標楷體" w:hAnsi="標楷體" w:hint="eastAsia"/>
                <w:spacing w:val="-10"/>
              </w:rPr>
              <w:t>單 位</w:t>
            </w:r>
          </w:p>
        </w:tc>
        <w:tc>
          <w:tcPr>
            <w:tcW w:w="852" w:type="dxa"/>
            <w:vAlign w:val="center"/>
          </w:tcPr>
          <w:p w:rsidR="00EC7800" w:rsidRPr="008824DF" w:rsidRDefault="00EC7800" w:rsidP="00EC7800">
            <w:pPr>
              <w:snapToGrid w:val="0"/>
              <w:spacing w:line="400" w:lineRule="exact"/>
              <w:jc w:val="center"/>
              <w:rPr>
                <w:rFonts w:ascii="標楷體" w:eastAsia="標楷體" w:hAnsi="標楷體"/>
                <w:spacing w:val="-10"/>
              </w:rPr>
            </w:pPr>
            <w:r w:rsidRPr="008824DF">
              <w:rPr>
                <w:rFonts w:ascii="標楷體" w:eastAsia="標楷體" w:hAnsi="標楷體" w:hint="eastAsia"/>
                <w:spacing w:val="-10"/>
              </w:rPr>
              <w:t>數 量</w:t>
            </w:r>
          </w:p>
        </w:tc>
        <w:tc>
          <w:tcPr>
            <w:tcW w:w="1189" w:type="dxa"/>
            <w:vAlign w:val="center"/>
          </w:tcPr>
          <w:p w:rsidR="00EC7800" w:rsidRPr="008824DF" w:rsidRDefault="00EC7800" w:rsidP="00EC7800">
            <w:pPr>
              <w:snapToGrid w:val="0"/>
              <w:spacing w:line="400" w:lineRule="exact"/>
              <w:jc w:val="center"/>
              <w:rPr>
                <w:rFonts w:ascii="標楷體" w:eastAsia="標楷體" w:hAnsi="標楷體"/>
                <w:spacing w:val="-10"/>
              </w:rPr>
            </w:pPr>
            <w:r w:rsidRPr="008824DF">
              <w:rPr>
                <w:rFonts w:ascii="標楷體" w:eastAsia="標楷體" w:hAnsi="標楷體" w:hint="eastAsia"/>
                <w:spacing w:val="-10"/>
              </w:rPr>
              <w:t>單     價</w:t>
            </w:r>
          </w:p>
        </w:tc>
        <w:tc>
          <w:tcPr>
            <w:tcW w:w="1531" w:type="dxa"/>
            <w:vAlign w:val="center"/>
          </w:tcPr>
          <w:p w:rsidR="00EC7800" w:rsidRPr="008824DF" w:rsidRDefault="00EC7800" w:rsidP="00EC7800">
            <w:pPr>
              <w:snapToGrid w:val="0"/>
              <w:spacing w:line="400" w:lineRule="exact"/>
              <w:jc w:val="center"/>
              <w:rPr>
                <w:rFonts w:ascii="標楷體" w:eastAsia="標楷體" w:hAnsi="標楷體"/>
                <w:spacing w:val="-10"/>
              </w:rPr>
            </w:pPr>
            <w:proofErr w:type="gramStart"/>
            <w:r w:rsidRPr="008824DF">
              <w:rPr>
                <w:rFonts w:ascii="標楷體" w:eastAsia="標楷體" w:hAnsi="標楷體" w:hint="eastAsia"/>
                <w:spacing w:val="-10"/>
              </w:rPr>
              <w:t>複</w:t>
            </w:r>
            <w:proofErr w:type="gramEnd"/>
            <w:r w:rsidRPr="008824DF">
              <w:rPr>
                <w:rFonts w:ascii="標楷體" w:eastAsia="標楷體" w:hAnsi="標楷體" w:hint="eastAsia"/>
                <w:spacing w:val="-10"/>
              </w:rPr>
              <w:t xml:space="preserve">   價(元)</w:t>
            </w:r>
          </w:p>
        </w:tc>
        <w:tc>
          <w:tcPr>
            <w:tcW w:w="851" w:type="dxa"/>
            <w:vAlign w:val="center"/>
          </w:tcPr>
          <w:p w:rsidR="00EC7800" w:rsidRPr="008824DF" w:rsidRDefault="00EC7800" w:rsidP="00EC7800">
            <w:pPr>
              <w:snapToGrid w:val="0"/>
              <w:spacing w:line="400" w:lineRule="exact"/>
              <w:jc w:val="center"/>
              <w:rPr>
                <w:rFonts w:ascii="標楷體" w:eastAsia="標楷體" w:hAnsi="標楷體"/>
                <w:spacing w:val="-10"/>
              </w:rPr>
            </w:pPr>
            <w:r w:rsidRPr="008824DF">
              <w:rPr>
                <w:rFonts w:ascii="標楷體" w:eastAsia="標楷體" w:hAnsi="標楷體" w:hint="eastAsia"/>
                <w:spacing w:val="-10"/>
              </w:rPr>
              <w:t xml:space="preserve">備 </w:t>
            </w:r>
            <w:proofErr w:type="gramStart"/>
            <w:r w:rsidRPr="008824DF">
              <w:rPr>
                <w:rFonts w:ascii="標楷體" w:eastAsia="標楷體" w:hAnsi="標楷體" w:hint="eastAsia"/>
                <w:spacing w:val="-10"/>
              </w:rPr>
              <w:t>註</w:t>
            </w:r>
            <w:proofErr w:type="gramEnd"/>
          </w:p>
        </w:tc>
      </w:tr>
      <w:tr w:rsidR="00EC7800" w:rsidTr="001A0E0C">
        <w:trPr>
          <w:tblHeader/>
          <w:jc w:val="center"/>
        </w:trPr>
        <w:tc>
          <w:tcPr>
            <w:tcW w:w="3686" w:type="dxa"/>
            <w:tcBorders>
              <w:bottom w:val="nil"/>
            </w:tcBorders>
            <w:vAlign w:val="center"/>
          </w:tcPr>
          <w:p w:rsidR="00EC7800" w:rsidRPr="008824DF" w:rsidRDefault="00EC7800" w:rsidP="00B13B3F">
            <w:pPr>
              <w:snapToGrid w:val="0"/>
              <w:spacing w:line="360" w:lineRule="exact"/>
              <w:jc w:val="both"/>
              <w:rPr>
                <w:rFonts w:ascii="標楷體" w:eastAsia="標楷體" w:hAnsi="標楷體"/>
                <w:spacing w:val="-10"/>
              </w:rPr>
            </w:pPr>
            <w:r w:rsidRPr="008824DF">
              <w:rPr>
                <w:rFonts w:ascii="標楷體" w:eastAsia="標楷體" w:hAnsi="標楷體" w:hint="eastAsia"/>
                <w:spacing w:val="-10"/>
              </w:rPr>
              <w:t>一、</w:t>
            </w:r>
            <w:r w:rsidR="00B13B3F" w:rsidRPr="008824DF">
              <w:rPr>
                <w:rFonts w:ascii="標楷體" w:eastAsia="標楷體" w:hAnsi="標楷體" w:hint="eastAsia"/>
                <w:spacing w:val="-10"/>
              </w:rPr>
              <w:t>護岸</w:t>
            </w:r>
            <w:r w:rsidRPr="008824DF">
              <w:rPr>
                <w:rFonts w:ascii="標楷體" w:eastAsia="標楷體" w:hAnsi="標楷體" w:hint="eastAsia"/>
                <w:spacing w:val="-10"/>
              </w:rPr>
              <w:t>工程</w:t>
            </w:r>
          </w:p>
        </w:tc>
        <w:tc>
          <w:tcPr>
            <w:tcW w:w="737" w:type="dxa"/>
            <w:tcBorders>
              <w:bottom w:val="nil"/>
            </w:tcBorders>
            <w:vAlign w:val="center"/>
          </w:tcPr>
          <w:p w:rsidR="00EC7800" w:rsidRDefault="00B13B3F" w:rsidP="00EC7800">
            <w:pPr>
              <w:snapToGrid w:val="0"/>
              <w:spacing w:line="360" w:lineRule="exact"/>
              <w:jc w:val="center"/>
              <w:rPr>
                <w:rFonts w:ascii="華康楷書體W5" w:eastAsia="華康楷書體W5"/>
                <w:spacing w:val="-10"/>
              </w:rPr>
            </w:pPr>
            <w:r>
              <w:rPr>
                <w:rFonts w:ascii="華康楷書體W5" w:eastAsia="華康楷書體W5" w:hint="eastAsia"/>
                <w:spacing w:val="-10"/>
              </w:rPr>
              <w:t>m</w:t>
            </w:r>
          </w:p>
        </w:tc>
        <w:tc>
          <w:tcPr>
            <w:tcW w:w="852" w:type="dxa"/>
            <w:tcBorders>
              <w:bottom w:val="nil"/>
            </w:tcBorders>
            <w:vAlign w:val="center"/>
          </w:tcPr>
          <w:p w:rsidR="00EC7800" w:rsidRDefault="00EC7800" w:rsidP="00B13B3F">
            <w:pPr>
              <w:snapToGrid w:val="0"/>
              <w:spacing w:line="360" w:lineRule="exact"/>
              <w:jc w:val="right"/>
              <w:rPr>
                <w:rFonts w:ascii="華康楷書體W5" w:eastAsia="華康楷書體W5"/>
                <w:spacing w:val="-10"/>
              </w:rPr>
            </w:pPr>
            <w:r>
              <w:rPr>
                <w:rFonts w:ascii="華康楷書體W5" w:eastAsia="華康楷書體W5" w:hint="eastAsia"/>
                <w:spacing w:val="-10"/>
              </w:rPr>
              <w:t>1</w:t>
            </w:r>
            <w:r w:rsidR="00B13B3F">
              <w:rPr>
                <w:rFonts w:ascii="華康楷書體W5" w:eastAsia="華康楷書體W5" w:hint="eastAsia"/>
                <w:spacing w:val="-10"/>
              </w:rPr>
              <w:t>00</w:t>
            </w:r>
          </w:p>
        </w:tc>
        <w:tc>
          <w:tcPr>
            <w:tcW w:w="1189" w:type="dxa"/>
            <w:tcBorders>
              <w:bottom w:val="nil"/>
            </w:tcBorders>
            <w:vAlign w:val="center"/>
          </w:tcPr>
          <w:p w:rsidR="00EC7800" w:rsidRDefault="00B13B3F" w:rsidP="00EC7800">
            <w:pPr>
              <w:snapToGrid w:val="0"/>
              <w:spacing w:line="360" w:lineRule="exact"/>
              <w:jc w:val="right"/>
              <w:rPr>
                <w:rFonts w:ascii="華康楷書體W5" w:eastAsia="華康楷書體W5"/>
                <w:spacing w:val="-10"/>
              </w:rPr>
            </w:pPr>
            <w:r>
              <w:rPr>
                <w:rFonts w:ascii="華康楷書體W5" w:eastAsia="華康楷書體W5" w:hint="eastAsia"/>
                <w:spacing w:val="-10"/>
              </w:rPr>
              <w:t>30</w:t>
            </w:r>
            <w:r w:rsidR="00EC7800">
              <w:rPr>
                <w:rFonts w:ascii="華康楷書體W5" w:eastAsia="華康楷書體W5" w:hint="eastAsia"/>
                <w:spacing w:val="-10"/>
              </w:rPr>
              <w:t>0,000</w:t>
            </w:r>
          </w:p>
        </w:tc>
        <w:tc>
          <w:tcPr>
            <w:tcW w:w="1531" w:type="dxa"/>
            <w:tcBorders>
              <w:bottom w:val="nil"/>
            </w:tcBorders>
            <w:vAlign w:val="center"/>
          </w:tcPr>
          <w:p w:rsidR="00EC7800" w:rsidRDefault="00B13B3F" w:rsidP="00B13B3F">
            <w:pPr>
              <w:snapToGrid w:val="0"/>
              <w:spacing w:line="360" w:lineRule="exact"/>
              <w:jc w:val="right"/>
              <w:rPr>
                <w:rFonts w:ascii="華康楷書體W5" w:eastAsia="華康楷書體W5"/>
                <w:spacing w:val="-10"/>
              </w:rPr>
            </w:pPr>
            <w:r>
              <w:rPr>
                <w:rFonts w:ascii="華康楷書體W5" w:eastAsia="華康楷書體W5" w:hint="eastAsia"/>
                <w:spacing w:val="-10"/>
              </w:rPr>
              <w:t>30</w:t>
            </w:r>
            <w:r w:rsidR="00EC7800">
              <w:rPr>
                <w:rFonts w:ascii="華康楷書體W5" w:eastAsia="華康楷書體W5" w:hint="eastAsia"/>
                <w:spacing w:val="-10"/>
              </w:rPr>
              <w:t>,</w:t>
            </w:r>
            <w:r>
              <w:rPr>
                <w:rFonts w:ascii="華康楷書體W5" w:eastAsia="華康楷書體W5" w:hint="eastAsia"/>
                <w:spacing w:val="-10"/>
              </w:rPr>
              <w:t>00</w:t>
            </w:r>
            <w:r w:rsidR="00EC7800">
              <w:rPr>
                <w:rFonts w:ascii="華康楷書體W5" w:eastAsia="華康楷書體W5" w:hint="eastAsia"/>
                <w:spacing w:val="-10"/>
              </w:rPr>
              <w:t>0,000</w:t>
            </w:r>
          </w:p>
        </w:tc>
        <w:tc>
          <w:tcPr>
            <w:tcW w:w="851" w:type="dxa"/>
            <w:tcBorders>
              <w:bottom w:val="nil"/>
            </w:tcBorders>
            <w:vAlign w:val="center"/>
          </w:tcPr>
          <w:p w:rsidR="00EC7800" w:rsidRDefault="00EC7800" w:rsidP="00EC7800">
            <w:pPr>
              <w:snapToGrid w:val="0"/>
              <w:spacing w:line="360" w:lineRule="exact"/>
              <w:jc w:val="center"/>
              <w:rPr>
                <w:rFonts w:ascii="華康楷書體W5" w:eastAsia="華康楷書體W5"/>
                <w:spacing w:val="-10"/>
              </w:rPr>
            </w:pPr>
          </w:p>
        </w:tc>
      </w:tr>
      <w:tr w:rsidR="00EC7800" w:rsidTr="001A0E0C">
        <w:trPr>
          <w:tblHeader/>
          <w:jc w:val="center"/>
        </w:trPr>
        <w:tc>
          <w:tcPr>
            <w:tcW w:w="3686" w:type="dxa"/>
            <w:tcBorders>
              <w:bottom w:val="nil"/>
            </w:tcBorders>
            <w:vAlign w:val="center"/>
          </w:tcPr>
          <w:p w:rsidR="00EC7800" w:rsidRPr="008824DF" w:rsidRDefault="00EC7800" w:rsidP="00B13B3F">
            <w:pPr>
              <w:snapToGrid w:val="0"/>
              <w:spacing w:line="360" w:lineRule="exact"/>
              <w:jc w:val="both"/>
              <w:rPr>
                <w:rFonts w:ascii="標楷體" w:eastAsia="標楷體" w:hAnsi="標楷體"/>
                <w:spacing w:val="-10"/>
              </w:rPr>
            </w:pPr>
            <w:r w:rsidRPr="008824DF">
              <w:rPr>
                <w:rFonts w:ascii="標楷體" w:eastAsia="標楷體" w:hAnsi="標楷體" w:hint="eastAsia"/>
                <w:spacing w:val="-10"/>
              </w:rPr>
              <w:t>二、</w:t>
            </w:r>
            <w:r w:rsidR="00B13B3F" w:rsidRPr="008824DF">
              <w:rPr>
                <w:rFonts w:ascii="標楷體" w:eastAsia="標楷體" w:hAnsi="標楷體" w:hint="eastAsia"/>
                <w:spacing w:val="-10"/>
              </w:rPr>
              <w:t>挖方工程</w:t>
            </w:r>
          </w:p>
        </w:tc>
        <w:tc>
          <w:tcPr>
            <w:tcW w:w="737" w:type="dxa"/>
            <w:tcBorders>
              <w:bottom w:val="nil"/>
            </w:tcBorders>
            <w:vAlign w:val="center"/>
          </w:tcPr>
          <w:p w:rsidR="00EC7800" w:rsidRPr="006C0E02" w:rsidRDefault="00B13B3F" w:rsidP="00EC7800">
            <w:pPr>
              <w:snapToGrid w:val="0"/>
              <w:spacing w:line="360" w:lineRule="exact"/>
              <w:jc w:val="center"/>
              <w:rPr>
                <w:rFonts w:ascii="華康楷書體W5" w:eastAsia="華康楷書體W5"/>
                <w:spacing w:val="-10"/>
                <w:szCs w:val="24"/>
              </w:rPr>
            </w:pPr>
            <w:r w:rsidRPr="006C0E02">
              <w:rPr>
                <w:rFonts w:eastAsia="標楷體"/>
                <w:noProof/>
                <w:szCs w:val="24"/>
              </w:rPr>
              <w:t>m</w:t>
            </w:r>
            <w:r w:rsidRPr="006C0E02">
              <w:rPr>
                <w:rFonts w:eastAsia="標楷體"/>
                <w:noProof/>
                <w:szCs w:val="24"/>
                <w:vertAlign w:val="superscript"/>
              </w:rPr>
              <w:t>3</w:t>
            </w:r>
          </w:p>
        </w:tc>
        <w:tc>
          <w:tcPr>
            <w:tcW w:w="852" w:type="dxa"/>
            <w:tcBorders>
              <w:bottom w:val="nil"/>
            </w:tcBorders>
            <w:vAlign w:val="center"/>
          </w:tcPr>
          <w:p w:rsidR="00EC7800" w:rsidRPr="002719DE" w:rsidRDefault="00B13B3F" w:rsidP="00EC7800">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800</w:t>
            </w:r>
          </w:p>
        </w:tc>
        <w:tc>
          <w:tcPr>
            <w:tcW w:w="1189" w:type="dxa"/>
            <w:tcBorders>
              <w:bottom w:val="nil"/>
            </w:tcBorders>
            <w:vAlign w:val="center"/>
          </w:tcPr>
          <w:p w:rsidR="00EC7800" w:rsidRPr="002719DE" w:rsidRDefault="00B13B3F" w:rsidP="00B13B3F">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3</w:t>
            </w:r>
            <w:r w:rsidR="00EC7800">
              <w:rPr>
                <w:rFonts w:ascii="華康楷書體W5" w:eastAsia="華康楷書體W5" w:hint="eastAsia"/>
                <w:spacing w:val="-10"/>
                <w:szCs w:val="24"/>
              </w:rPr>
              <w:t>,</w:t>
            </w:r>
            <w:r>
              <w:rPr>
                <w:rFonts w:ascii="華康楷書體W5" w:eastAsia="華康楷書體W5" w:hint="eastAsia"/>
                <w:spacing w:val="-10"/>
                <w:szCs w:val="24"/>
              </w:rPr>
              <w:t>6</w:t>
            </w:r>
            <w:r w:rsidR="00EC7800">
              <w:rPr>
                <w:rFonts w:ascii="華康楷書體W5" w:eastAsia="華康楷書體W5" w:hint="eastAsia"/>
                <w:spacing w:val="-10"/>
                <w:szCs w:val="24"/>
              </w:rPr>
              <w:t>00</w:t>
            </w:r>
          </w:p>
        </w:tc>
        <w:tc>
          <w:tcPr>
            <w:tcW w:w="1531" w:type="dxa"/>
            <w:tcBorders>
              <w:bottom w:val="nil"/>
            </w:tcBorders>
            <w:vAlign w:val="center"/>
          </w:tcPr>
          <w:p w:rsidR="00EC7800" w:rsidRPr="002719DE" w:rsidRDefault="00B13B3F" w:rsidP="00B13B3F">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2</w:t>
            </w:r>
            <w:r w:rsidR="00EC7800">
              <w:rPr>
                <w:rFonts w:ascii="華康楷書體W5" w:eastAsia="華康楷書體W5" w:hint="eastAsia"/>
                <w:spacing w:val="-10"/>
                <w:szCs w:val="24"/>
              </w:rPr>
              <w:t>,</w:t>
            </w:r>
            <w:r>
              <w:rPr>
                <w:rFonts w:ascii="華康楷書體W5" w:eastAsia="華康楷書體W5" w:hint="eastAsia"/>
                <w:spacing w:val="-10"/>
                <w:szCs w:val="24"/>
              </w:rPr>
              <w:t>880</w:t>
            </w:r>
            <w:r w:rsidR="00EC7800">
              <w:rPr>
                <w:rFonts w:ascii="華康楷書體W5" w:eastAsia="華康楷書體W5" w:hint="eastAsia"/>
                <w:spacing w:val="-10"/>
                <w:szCs w:val="24"/>
              </w:rPr>
              <w:t>,</w:t>
            </w:r>
            <w:r>
              <w:rPr>
                <w:rFonts w:ascii="華康楷書體W5" w:eastAsia="華康楷書體W5" w:hint="eastAsia"/>
                <w:spacing w:val="-10"/>
                <w:szCs w:val="24"/>
              </w:rPr>
              <w:t>0</w:t>
            </w:r>
            <w:r w:rsidR="00EC7800">
              <w:rPr>
                <w:rFonts w:ascii="華康楷書體W5" w:eastAsia="華康楷書體W5" w:hint="eastAsia"/>
                <w:spacing w:val="-10"/>
                <w:szCs w:val="24"/>
              </w:rPr>
              <w:t>00</w:t>
            </w:r>
          </w:p>
        </w:tc>
        <w:tc>
          <w:tcPr>
            <w:tcW w:w="851" w:type="dxa"/>
            <w:tcBorders>
              <w:bottom w:val="nil"/>
            </w:tcBorders>
            <w:vAlign w:val="center"/>
          </w:tcPr>
          <w:p w:rsidR="00EC7800" w:rsidRPr="002719DE" w:rsidRDefault="00EC7800" w:rsidP="00EC7800">
            <w:pPr>
              <w:snapToGrid w:val="0"/>
              <w:spacing w:line="360" w:lineRule="exact"/>
              <w:jc w:val="center"/>
              <w:rPr>
                <w:rFonts w:ascii="華康楷書體W5" w:eastAsia="華康楷書體W5"/>
                <w:spacing w:val="-10"/>
                <w:szCs w:val="24"/>
              </w:rPr>
            </w:pPr>
          </w:p>
        </w:tc>
      </w:tr>
      <w:tr w:rsidR="00EC7800" w:rsidTr="001A0E0C">
        <w:trPr>
          <w:tblHeader/>
          <w:jc w:val="center"/>
        </w:trPr>
        <w:tc>
          <w:tcPr>
            <w:tcW w:w="3686" w:type="dxa"/>
            <w:tcBorders>
              <w:bottom w:val="nil"/>
            </w:tcBorders>
            <w:vAlign w:val="center"/>
          </w:tcPr>
          <w:p w:rsidR="00EC7800" w:rsidRPr="008824DF" w:rsidRDefault="00EC7800" w:rsidP="00B13B3F">
            <w:pPr>
              <w:snapToGrid w:val="0"/>
              <w:spacing w:line="360" w:lineRule="exact"/>
              <w:jc w:val="both"/>
              <w:rPr>
                <w:rFonts w:ascii="標楷體" w:eastAsia="標楷體" w:hAnsi="標楷體"/>
                <w:spacing w:val="-10"/>
              </w:rPr>
            </w:pPr>
            <w:r w:rsidRPr="008824DF">
              <w:rPr>
                <w:rFonts w:ascii="標楷體" w:eastAsia="標楷體" w:hAnsi="標楷體" w:hint="eastAsia"/>
                <w:spacing w:val="-10"/>
              </w:rPr>
              <w:t>三、</w:t>
            </w:r>
            <w:r w:rsidR="00B13B3F" w:rsidRPr="008824DF">
              <w:rPr>
                <w:rFonts w:ascii="標楷體" w:eastAsia="標楷體" w:hAnsi="標楷體" w:hint="eastAsia"/>
                <w:spacing w:val="-10"/>
              </w:rPr>
              <w:t>填方工程</w:t>
            </w:r>
          </w:p>
        </w:tc>
        <w:tc>
          <w:tcPr>
            <w:tcW w:w="737" w:type="dxa"/>
            <w:tcBorders>
              <w:bottom w:val="nil"/>
            </w:tcBorders>
            <w:vAlign w:val="center"/>
          </w:tcPr>
          <w:p w:rsidR="00EC7800" w:rsidRPr="006C0E02" w:rsidRDefault="00B13B3F" w:rsidP="00EC7800">
            <w:pPr>
              <w:snapToGrid w:val="0"/>
              <w:spacing w:line="360" w:lineRule="exact"/>
              <w:jc w:val="center"/>
              <w:rPr>
                <w:rFonts w:ascii="華康楷書體W5" w:eastAsia="華康楷書體W5"/>
                <w:spacing w:val="-10"/>
                <w:szCs w:val="24"/>
              </w:rPr>
            </w:pPr>
            <w:r w:rsidRPr="006C0E02">
              <w:rPr>
                <w:rFonts w:eastAsia="標楷體"/>
                <w:noProof/>
                <w:szCs w:val="24"/>
              </w:rPr>
              <w:t>m</w:t>
            </w:r>
            <w:r w:rsidRPr="006C0E02">
              <w:rPr>
                <w:rFonts w:eastAsia="標楷體"/>
                <w:noProof/>
                <w:szCs w:val="24"/>
                <w:vertAlign w:val="superscript"/>
              </w:rPr>
              <w:t>3</w:t>
            </w:r>
          </w:p>
        </w:tc>
        <w:tc>
          <w:tcPr>
            <w:tcW w:w="852" w:type="dxa"/>
            <w:tcBorders>
              <w:bottom w:val="nil"/>
            </w:tcBorders>
            <w:vAlign w:val="center"/>
          </w:tcPr>
          <w:p w:rsidR="00EC7800" w:rsidRPr="002719DE" w:rsidRDefault="00B13B3F" w:rsidP="00EC7800">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60,00</w:t>
            </w:r>
            <w:r w:rsidR="00EC7800">
              <w:rPr>
                <w:rFonts w:ascii="華康楷書體W5" w:eastAsia="華康楷書體W5" w:hint="eastAsia"/>
                <w:spacing w:val="-10"/>
                <w:szCs w:val="24"/>
              </w:rPr>
              <w:t>0</w:t>
            </w:r>
          </w:p>
        </w:tc>
        <w:tc>
          <w:tcPr>
            <w:tcW w:w="1189" w:type="dxa"/>
            <w:tcBorders>
              <w:bottom w:val="nil"/>
            </w:tcBorders>
            <w:vAlign w:val="center"/>
          </w:tcPr>
          <w:p w:rsidR="00EC7800" w:rsidRPr="002719DE" w:rsidRDefault="00B13B3F" w:rsidP="00EC7800">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12</w:t>
            </w:r>
            <w:r w:rsidR="00EC7800">
              <w:rPr>
                <w:rFonts w:ascii="華康楷書體W5" w:eastAsia="華康楷書體W5" w:hint="eastAsia"/>
                <w:spacing w:val="-10"/>
                <w:szCs w:val="24"/>
              </w:rPr>
              <w:t>0</w:t>
            </w:r>
          </w:p>
        </w:tc>
        <w:tc>
          <w:tcPr>
            <w:tcW w:w="1531" w:type="dxa"/>
            <w:tcBorders>
              <w:bottom w:val="nil"/>
            </w:tcBorders>
            <w:vAlign w:val="center"/>
          </w:tcPr>
          <w:p w:rsidR="00EC7800" w:rsidRPr="002719DE" w:rsidRDefault="00B13B3F" w:rsidP="00B13B3F">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7</w:t>
            </w:r>
            <w:r w:rsidR="00EC7800">
              <w:rPr>
                <w:rFonts w:ascii="華康楷書體W5" w:eastAsia="華康楷書體W5" w:hint="eastAsia"/>
                <w:spacing w:val="-10"/>
                <w:szCs w:val="24"/>
              </w:rPr>
              <w:t>,</w:t>
            </w:r>
            <w:r>
              <w:rPr>
                <w:rFonts w:ascii="華康楷書體W5" w:eastAsia="華康楷書體W5" w:hint="eastAsia"/>
                <w:spacing w:val="-10"/>
                <w:szCs w:val="24"/>
              </w:rPr>
              <w:t>200</w:t>
            </w:r>
            <w:r w:rsidR="00EC7800">
              <w:rPr>
                <w:rFonts w:ascii="華康楷書體W5" w:eastAsia="華康楷書體W5" w:hint="eastAsia"/>
                <w:spacing w:val="-10"/>
                <w:szCs w:val="24"/>
              </w:rPr>
              <w:t>,000</w:t>
            </w:r>
          </w:p>
        </w:tc>
        <w:tc>
          <w:tcPr>
            <w:tcW w:w="851" w:type="dxa"/>
            <w:tcBorders>
              <w:bottom w:val="nil"/>
            </w:tcBorders>
            <w:vAlign w:val="center"/>
          </w:tcPr>
          <w:p w:rsidR="00EC7800" w:rsidRPr="002719DE" w:rsidRDefault="00EC7800" w:rsidP="00EC7800">
            <w:pPr>
              <w:snapToGrid w:val="0"/>
              <w:spacing w:line="360" w:lineRule="exact"/>
              <w:jc w:val="center"/>
              <w:rPr>
                <w:rFonts w:ascii="華康楷書體W5" w:eastAsia="華康楷書體W5"/>
                <w:spacing w:val="-10"/>
                <w:szCs w:val="24"/>
              </w:rPr>
            </w:pPr>
          </w:p>
        </w:tc>
      </w:tr>
      <w:tr w:rsidR="00EC7800" w:rsidTr="001A0E0C">
        <w:trPr>
          <w:tblHeader/>
          <w:jc w:val="center"/>
        </w:trPr>
        <w:tc>
          <w:tcPr>
            <w:tcW w:w="3686" w:type="dxa"/>
            <w:tcBorders>
              <w:bottom w:val="nil"/>
            </w:tcBorders>
            <w:vAlign w:val="center"/>
          </w:tcPr>
          <w:p w:rsidR="00EC7800" w:rsidRPr="008824DF" w:rsidRDefault="00B13B3F" w:rsidP="00EC7800">
            <w:pPr>
              <w:snapToGrid w:val="0"/>
              <w:spacing w:line="360" w:lineRule="exact"/>
              <w:jc w:val="both"/>
              <w:rPr>
                <w:rFonts w:ascii="標楷體" w:eastAsia="標楷體" w:hAnsi="標楷體"/>
                <w:spacing w:val="-10"/>
              </w:rPr>
            </w:pPr>
            <w:r w:rsidRPr="008824DF">
              <w:rPr>
                <w:rFonts w:ascii="標楷體" w:eastAsia="標楷體" w:hAnsi="標楷體" w:hint="eastAsia"/>
                <w:spacing w:val="-10"/>
              </w:rPr>
              <w:t>四</w:t>
            </w:r>
            <w:r w:rsidR="00EC7800" w:rsidRPr="008824DF">
              <w:rPr>
                <w:rFonts w:ascii="標楷體" w:eastAsia="標楷體" w:hAnsi="標楷體" w:hint="eastAsia"/>
                <w:spacing w:val="-10"/>
              </w:rPr>
              <w:t>、雜項工程</w:t>
            </w:r>
          </w:p>
        </w:tc>
        <w:tc>
          <w:tcPr>
            <w:tcW w:w="737" w:type="dxa"/>
            <w:tcBorders>
              <w:bottom w:val="nil"/>
            </w:tcBorders>
            <w:vAlign w:val="center"/>
          </w:tcPr>
          <w:p w:rsidR="00EC7800" w:rsidRDefault="00EC7800" w:rsidP="00EC7800">
            <w:pPr>
              <w:snapToGrid w:val="0"/>
              <w:spacing w:line="360" w:lineRule="exact"/>
              <w:jc w:val="center"/>
              <w:rPr>
                <w:rFonts w:eastAsia="華康楷書體W5"/>
                <w:spacing w:val="-10"/>
              </w:rPr>
            </w:pPr>
            <w:r>
              <w:rPr>
                <w:rFonts w:eastAsia="華康楷書體W5" w:hint="eastAsia"/>
                <w:spacing w:val="-10"/>
              </w:rPr>
              <w:t>式</w:t>
            </w:r>
          </w:p>
        </w:tc>
        <w:tc>
          <w:tcPr>
            <w:tcW w:w="852" w:type="dxa"/>
            <w:tcBorders>
              <w:bottom w:val="nil"/>
            </w:tcBorders>
            <w:vAlign w:val="center"/>
          </w:tcPr>
          <w:p w:rsidR="00EC7800" w:rsidRDefault="00EC7800" w:rsidP="00EC7800">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1</w:t>
            </w:r>
          </w:p>
        </w:tc>
        <w:tc>
          <w:tcPr>
            <w:tcW w:w="1189" w:type="dxa"/>
            <w:tcBorders>
              <w:bottom w:val="nil"/>
            </w:tcBorders>
            <w:vAlign w:val="center"/>
          </w:tcPr>
          <w:p w:rsidR="00EC7800" w:rsidRDefault="00EC7800" w:rsidP="00EC7800">
            <w:pPr>
              <w:snapToGrid w:val="0"/>
              <w:spacing w:line="360" w:lineRule="exact"/>
              <w:jc w:val="right"/>
              <w:rPr>
                <w:rFonts w:ascii="華康楷書體W5" w:eastAsia="華康楷書體W5"/>
                <w:spacing w:val="-10"/>
                <w:szCs w:val="24"/>
              </w:rPr>
            </w:pPr>
          </w:p>
        </w:tc>
        <w:tc>
          <w:tcPr>
            <w:tcW w:w="1531" w:type="dxa"/>
            <w:tcBorders>
              <w:bottom w:val="nil"/>
            </w:tcBorders>
            <w:vAlign w:val="center"/>
          </w:tcPr>
          <w:p w:rsidR="00EC7800" w:rsidRDefault="00B13B3F" w:rsidP="00EC7800">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1,000,000</w:t>
            </w:r>
          </w:p>
        </w:tc>
        <w:tc>
          <w:tcPr>
            <w:tcW w:w="851" w:type="dxa"/>
            <w:tcBorders>
              <w:bottom w:val="nil"/>
            </w:tcBorders>
            <w:vAlign w:val="center"/>
          </w:tcPr>
          <w:p w:rsidR="00EC7800" w:rsidRPr="002719DE" w:rsidRDefault="00EC7800" w:rsidP="00EC7800">
            <w:pPr>
              <w:snapToGrid w:val="0"/>
              <w:spacing w:line="360" w:lineRule="exact"/>
              <w:jc w:val="center"/>
              <w:rPr>
                <w:rFonts w:ascii="華康楷書體W5" w:eastAsia="華康楷書體W5"/>
                <w:spacing w:val="-10"/>
                <w:szCs w:val="24"/>
              </w:rPr>
            </w:pPr>
          </w:p>
        </w:tc>
      </w:tr>
      <w:tr w:rsidR="00EC7800" w:rsidTr="001A0E0C">
        <w:trPr>
          <w:tblHeader/>
          <w:jc w:val="center"/>
        </w:trPr>
        <w:tc>
          <w:tcPr>
            <w:tcW w:w="3686" w:type="dxa"/>
            <w:tcBorders>
              <w:bottom w:val="single" w:sz="4" w:space="0" w:color="auto"/>
            </w:tcBorders>
            <w:vAlign w:val="center"/>
          </w:tcPr>
          <w:p w:rsidR="00EC7800" w:rsidRPr="008824DF" w:rsidRDefault="00EC7800" w:rsidP="00EC7800">
            <w:pPr>
              <w:snapToGrid w:val="0"/>
              <w:spacing w:line="360" w:lineRule="exact"/>
              <w:jc w:val="both"/>
              <w:rPr>
                <w:rFonts w:ascii="標楷體" w:eastAsia="標楷體" w:hAnsi="標楷體"/>
                <w:spacing w:val="-10"/>
              </w:rPr>
            </w:pPr>
            <w:r w:rsidRPr="008824DF">
              <w:rPr>
                <w:rFonts w:ascii="標楷體" w:eastAsia="標楷體" w:hAnsi="標楷體" w:hint="eastAsia"/>
                <w:spacing w:val="-10"/>
              </w:rPr>
              <w:t xml:space="preserve">            小    計</w:t>
            </w:r>
          </w:p>
        </w:tc>
        <w:tc>
          <w:tcPr>
            <w:tcW w:w="737" w:type="dxa"/>
            <w:tcBorders>
              <w:bottom w:val="single" w:sz="4" w:space="0" w:color="auto"/>
            </w:tcBorders>
            <w:vAlign w:val="center"/>
          </w:tcPr>
          <w:p w:rsidR="00EC7800" w:rsidRDefault="00EC7800" w:rsidP="00EC7800">
            <w:pPr>
              <w:snapToGrid w:val="0"/>
              <w:spacing w:line="360" w:lineRule="exact"/>
              <w:jc w:val="center"/>
              <w:rPr>
                <w:rFonts w:eastAsia="華康楷書體W5"/>
                <w:spacing w:val="-10"/>
              </w:rPr>
            </w:pPr>
          </w:p>
        </w:tc>
        <w:tc>
          <w:tcPr>
            <w:tcW w:w="852" w:type="dxa"/>
            <w:tcBorders>
              <w:bottom w:val="single" w:sz="4" w:space="0" w:color="auto"/>
            </w:tcBorders>
            <w:vAlign w:val="center"/>
          </w:tcPr>
          <w:p w:rsidR="00EC7800" w:rsidRPr="002719DE" w:rsidRDefault="00EC7800" w:rsidP="00EC7800">
            <w:pPr>
              <w:snapToGrid w:val="0"/>
              <w:spacing w:line="360" w:lineRule="exact"/>
              <w:jc w:val="right"/>
              <w:rPr>
                <w:rFonts w:ascii="華康楷書體W5" w:eastAsia="華康楷書體W5"/>
                <w:spacing w:val="-10"/>
                <w:szCs w:val="24"/>
              </w:rPr>
            </w:pPr>
          </w:p>
        </w:tc>
        <w:tc>
          <w:tcPr>
            <w:tcW w:w="1189" w:type="dxa"/>
            <w:tcBorders>
              <w:bottom w:val="single" w:sz="4" w:space="0" w:color="auto"/>
            </w:tcBorders>
            <w:vAlign w:val="center"/>
          </w:tcPr>
          <w:p w:rsidR="00EC7800" w:rsidRPr="002719DE" w:rsidRDefault="00EC7800" w:rsidP="00EC7800">
            <w:pPr>
              <w:snapToGrid w:val="0"/>
              <w:spacing w:line="360" w:lineRule="exact"/>
              <w:jc w:val="right"/>
              <w:rPr>
                <w:rFonts w:ascii="華康楷書體W5" w:eastAsia="華康楷書體W5"/>
                <w:spacing w:val="-10"/>
                <w:szCs w:val="24"/>
              </w:rPr>
            </w:pPr>
          </w:p>
        </w:tc>
        <w:tc>
          <w:tcPr>
            <w:tcW w:w="1531" w:type="dxa"/>
            <w:tcBorders>
              <w:bottom w:val="single" w:sz="4" w:space="0" w:color="auto"/>
            </w:tcBorders>
            <w:vAlign w:val="center"/>
          </w:tcPr>
          <w:p w:rsidR="00EC7800" w:rsidRPr="002719DE" w:rsidRDefault="00B13B3F" w:rsidP="00B13B3F">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41</w:t>
            </w:r>
            <w:r w:rsidR="00EC7800">
              <w:rPr>
                <w:rFonts w:ascii="華康楷書體W5" w:eastAsia="華康楷書體W5" w:hint="eastAsia"/>
                <w:spacing w:val="-10"/>
                <w:szCs w:val="24"/>
              </w:rPr>
              <w:t>,0</w:t>
            </w:r>
            <w:r>
              <w:rPr>
                <w:rFonts w:ascii="華康楷書體W5" w:eastAsia="華康楷書體W5" w:hint="eastAsia"/>
                <w:spacing w:val="-10"/>
                <w:szCs w:val="24"/>
              </w:rPr>
              <w:t>8</w:t>
            </w:r>
            <w:r w:rsidR="00EC7800">
              <w:rPr>
                <w:rFonts w:ascii="華康楷書體W5" w:eastAsia="華康楷書體W5" w:hint="eastAsia"/>
                <w:spacing w:val="-10"/>
                <w:szCs w:val="24"/>
              </w:rPr>
              <w:t>0,000</w:t>
            </w:r>
          </w:p>
        </w:tc>
        <w:tc>
          <w:tcPr>
            <w:tcW w:w="851" w:type="dxa"/>
            <w:tcBorders>
              <w:bottom w:val="single" w:sz="4" w:space="0" w:color="auto"/>
            </w:tcBorders>
            <w:vAlign w:val="center"/>
          </w:tcPr>
          <w:p w:rsidR="00EC7800" w:rsidRPr="002719DE" w:rsidRDefault="00EC7800" w:rsidP="00EC7800">
            <w:pPr>
              <w:snapToGrid w:val="0"/>
              <w:spacing w:line="360" w:lineRule="exact"/>
              <w:jc w:val="center"/>
              <w:rPr>
                <w:rFonts w:ascii="華康楷書體W5" w:eastAsia="華康楷書體W5"/>
                <w:spacing w:val="-10"/>
                <w:szCs w:val="24"/>
              </w:rPr>
            </w:pPr>
          </w:p>
        </w:tc>
      </w:tr>
      <w:tr w:rsidR="00EC7800" w:rsidTr="001A0E0C">
        <w:trPr>
          <w:tblHeader/>
          <w:jc w:val="center"/>
        </w:trPr>
        <w:tc>
          <w:tcPr>
            <w:tcW w:w="3686" w:type="dxa"/>
            <w:vAlign w:val="center"/>
          </w:tcPr>
          <w:p w:rsidR="00EC7800" w:rsidRPr="008824DF" w:rsidRDefault="00EC7800" w:rsidP="00EC7800">
            <w:pPr>
              <w:snapToGrid w:val="0"/>
              <w:spacing w:line="360" w:lineRule="exact"/>
              <w:jc w:val="both"/>
              <w:rPr>
                <w:rFonts w:ascii="標楷體" w:eastAsia="標楷體" w:hAnsi="標楷體"/>
                <w:spacing w:val="-10"/>
              </w:rPr>
            </w:pPr>
          </w:p>
        </w:tc>
        <w:tc>
          <w:tcPr>
            <w:tcW w:w="737" w:type="dxa"/>
            <w:vAlign w:val="center"/>
          </w:tcPr>
          <w:p w:rsidR="00EC7800" w:rsidRDefault="00EC7800" w:rsidP="00EC7800">
            <w:pPr>
              <w:snapToGrid w:val="0"/>
              <w:spacing w:line="360" w:lineRule="exact"/>
              <w:jc w:val="center"/>
              <w:rPr>
                <w:rFonts w:ascii="華康楷書體W5" w:eastAsia="華康楷書體W5"/>
                <w:spacing w:val="-10"/>
              </w:rPr>
            </w:pPr>
          </w:p>
        </w:tc>
        <w:tc>
          <w:tcPr>
            <w:tcW w:w="852" w:type="dxa"/>
            <w:vAlign w:val="center"/>
          </w:tcPr>
          <w:p w:rsidR="00EC7800" w:rsidRPr="002719DE" w:rsidRDefault="00EC7800" w:rsidP="00EC7800">
            <w:pPr>
              <w:snapToGrid w:val="0"/>
              <w:spacing w:line="360" w:lineRule="exact"/>
              <w:jc w:val="right"/>
              <w:rPr>
                <w:rFonts w:ascii="華康楷書體W5" w:eastAsia="華康楷書體W5"/>
                <w:spacing w:val="-10"/>
                <w:szCs w:val="24"/>
              </w:rPr>
            </w:pPr>
          </w:p>
        </w:tc>
        <w:tc>
          <w:tcPr>
            <w:tcW w:w="1189" w:type="dxa"/>
            <w:vAlign w:val="center"/>
          </w:tcPr>
          <w:p w:rsidR="00EC7800" w:rsidRPr="002719DE" w:rsidRDefault="00EC7800" w:rsidP="00EC7800">
            <w:pPr>
              <w:snapToGrid w:val="0"/>
              <w:spacing w:line="360" w:lineRule="exact"/>
              <w:jc w:val="right"/>
              <w:rPr>
                <w:rFonts w:ascii="華康楷書體W5" w:eastAsia="華康楷書體W5"/>
                <w:spacing w:val="-10"/>
                <w:szCs w:val="24"/>
              </w:rPr>
            </w:pPr>
          </w:p>
        </w:tc>
        <w:tc>
          <w:tcPr>
            <w:tcW w:w="1531" w:type="dxa"/>
            <w:vAlign w:val="center"/>
          </w:tcPr>
          <w:p w:rsidR="00EC7800" w:rsidRPr="002719DE" w:rsidRDefault="00EC7800" w:rsidP="00EC7800">
            <w:pPr>
              <w:snapToGrid w:val="0"/>
              <w:spacing w:line="360" w:lineRule="exact"/>
              <w:jc w:val="right"/>
              <w:rPr>
                <w:rFonts w:ascii="華康楷書體W5" w:eastAsia="華康楷書體W5"/>
                <w:spacing w:val="-10"/>
                <w:szCs w:val="24"/>
              </w:rPr>
            </w:pPr>
          </w:p>
        </w:tc>
        <w:tc>
          <w:tcPr>
            <w:tcW w:w="851" w:type="dxa"/>
            <w:vAlign w:val="center"/>
          </w:tcPr>
          <w:p w:rsidR="00EC7800" w:rsidRPr="002719DE" w:rsidRDefault="00EC7800" w:rsidP="00EC7800">
            <w:pPr>
              <w:snapToGrid w:val="0"/>
              <w:spacing w:line="360" w:lineRule="exact"/>
              <w:jc w:val="center"/>
              <w:rPr>
                <w:rFonts w:ascii="華康楷書體W5" w:eastAsia="華康楷書體W5"/>
                <w:spacing w:val="-10"/>
                <w:szCs w:val="24"/>
              </w:rPr>
            </w:pPr>
          </w:p>
        </w:tc>
      </w:tr>
      <w:tr w:rsidR="00EC7800" w:rsidTr="001A0E0C">
        <w:trPr>
          <w:tblHeader/>
          <w:jc w:val="center"/>
        </w:trPr>
        <w:tc>
          <w:tcPr>
            <w:tcW w:w="3686" w:type="dxa"/>
            <w:vAlign w:val="center"/>
          </w:tcPr>
          <w:p w:rsidR="00EC7800" w:rsidRPr="008824DF" w:rsidRDefault="00EC7800" w:rsidP="00EC7800">
            <w:pPr>
              <w:snapToGrid w:val="0"/>
              <w:spacing w:line="360" w:lineRule="exact"/>
              <w:jc w:val="both"/>
              <w:rPr>
                <w:rFonts w:ascii="標楷體" w:eastAsia="標楷體" w:hAnsi="標楷體"/>
                <w:spacing w:val="-10"/>
              </w:rPr>
            </w:pPr>
            <w:r w:rsidRPr="008824DF">
              <w:rPr>
                <w:rFonts w:ascii="標楷體" w:eastAsia="標楷體" w:hAnsi="標楷體" w:hint="eastAsia"/>
                <w:spacing w:val="-10"/>
              </w:rPr>
              <w:t>五、包商利稅、保險、品管、營業稅、工程管理、設計監造及空</w:t>
            </w:r>
            <w:proofErr w:type="gramStart"/>
            <w:r w:rsidRPr="008824DF">
              <w:rPr>
                <w:rFonts w:ascii="標楷體" w:eastAsia="標楷體" w:hAnsi="標楷體" w:hint="eastAsia"/>
                <w:spacing w:val="-10"/>
              </w:rPr>
              <w:t>汙</w:t>
            </w:r>
            <w:proofErr w:type="gramEnd"/>
            <w:r w:rsidRPr="008824DF">
              <w:rPr>
                <w:rFonts w:ascii="標楷體" w:eastAsia="標楷體" w:hAnsi="標楷體" w:hint="eastAsia"/>
                <w:spacing w:val="-10"/>
              </w:rPr>
              <w:t>費</w:t>
            </w:r>
          </w:p>
        </w:tc>
        <w:tc>
          <w:tcPr>
            <w:tcW w:w="737" w:type="dxa"/>
            <w:vAlign w:val="center"/>
          </w:tcPr>
          <w:p w:rsidR="00EC7800" w:rsidRDefault="00EC7800" w:rsidP="00EC7800">
            <w:pPr>
              <w:snapToGrid w:val="0"/>
              <w:spacing w:line="360" w:lineRule="exact"/>
              <w:jc w:val="center"/>
              <w:rPr>
                <w:rFonts w:ascii="華康楷書體W5" w:eastAsia="華康楷書體W5"/>
                <w:spacing w:val="-10"/>
              </w:rPr>
            </w:pPr>
            <w:r>
              <w:rPr>
                <w:rFonts w:ascii="華康楷書體W5" w:eastAsia="華康楷書體W5" w:hint="eastAsia"/>
                <w:spacing w:val="-10"/>
              </w:rPr>
              <w:t>式</w:t>
            </w:r>
          </w:p>
        </w:tc>
        <w:tc>
          <w:tcPr>
            <w:tcW w:w="852" w:type="dxa"/>
            <w:vAlign w:val="center"/>
          </w:tcPr>
          <w:p w:rsidR="00EC7800" w:rsidRPr="002719DE" w:rsidRDefault="00EC7800" w:rsidP="00EC7800">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1</w:t>
            </w:r>
          </w:p>
        </w:tc>
        <w:tc>
          <w:tcPr>
            <w:tcW w:w="1189" w:type="dxa"/>
            <w:vAlign w:val="center"/>
          </w:tcPr>
          <w:p w:rsidR="00EC7800" w:rsidRPr="002719DE" w:rsidRDefault="00EC7800" w:rsidP="00EC7800">
            <w:pPr>
              <w:snapToGrid w:val="0"/>
              <w:spacing w:line="360" w:lineRule="exact"/>
              <w:jc w:val="right"/>
              <w:rPr>
                <w:rFonts w:ascii="華康楷書體W5" w:eastAsia="華康楷書體W5"/>
                <w:spacing w:val="-10"/>
                <w:szCs w:val="24"/>
              </w:rPr>
            </w:pPr>
          </w:p>
        </w:tc>
        <w:tc>
          <w:tcPr>
            <w:tcW w:w="1531" w:type="dxa"/>
            <w:vAlign w:val="center"/>
          </w:tcPr>
          <w:p w:rsidR="00EC7800" w:rsidRPr="002719DE" w:rsidRDefault="00B13B3F" w:rsidP="00B13B3F">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11</w:t>
            </w:r>
            <w:r w:rsidR="00EC7800">
              <w:rPr>
                <w:rFonts w:ascii="華康楷書體W5" w:eastAsia="華康楷書體W5" w:hint="eastAsia"/>
                <w:spacing w:val="-10"/>
                <w:szCs w:val="24"/>
              </w:rPr>
              <w:t>,</w:t>
            </w:r>
            <w:r>
              <w:rPr>
                <w:rFonts w:ascii="華康楷書體W5" w:eastAsia="華康楷書體W5" w:hint="eastAsia"/>
                <w:spacing w:val="-10"/>
                <w:szCs w:val="24"/>
              </w:rPr>
              <w:t>92</w:t>
            </w:r>
            <w:r w:rsidR="00EC7800">
              <w:rPr>
                <w:rFonts w:ascii="華康楷書體W5" w:eastAsia="華康楷書體W5" w:hint="eastAsia"/>
                <w:spacing w:val="-10"/>
                <w:szCs w:val="24"/>
              </w:rPr>
              <w:t>0,000</w:t>
            </w:r>
          </w:p>
        </w:tc>
        <w:tc>
          <w:tcPr>
            <w:tcW w:w="851" w:type="dxa"/>
            <w:vAlign w:val="center"/>
          </w:tcPr>
          <w:p w:rsidR="00EC7800" w:rsidRPr="002719DE" w:rsidRDefault="00EC7800" w:rsidP="00EC7800">
            <w:pPr>
              <w:snapToGrid w:val="0"/>
              <w:spacing w:line="360" w:lineRule="exact"/>
              <w:jc w:val="center"/>
              <w:rPr>
                <w:rFonts w:ascii="華康楷書體W5" w:eastAsia="華康楷書體W5"/>
                <w:spacing w:val="-10"/>
                <w:szCs w:val="24"/>
              </w:rPr>
            </w:pPr>
          </w:p>
        </w:tc>
      </w:tr>
      <w:tr w:rsidR="00EC7800" w:rsidTr="001A0E0C">
        <w:trPr>
          <w:tblHeader/>
          <w:jc w:val="center"/>
        </w:trPr>
        <w:tc>
          <w:tcPr>
            <w:tcW w:w="3686" w:type="dxa"/>
            <w:vAlign w:val="center"/>
          </w:tcPr>
          <w:p w:rsidR="00EC7800" w:rsidRPr="008824DF" w:rsidRDefault="00EC7800" w:rsidP="00EC7800">
            <w:pPr>
              <w:snapToGrid w:val="0"/>
              <w:spacing w:line="360" w:lineRule="exact"/>
              <w:jc w:val="both"/>
              <w:rPr>
                <w:rFonts w:ascii="標楷體" w:eastAsia="標楷體" w:hAnsi="標楷體"/>
                <w:spacing w:val="-10"/>
              </w:rPr>
            </w:pPr>
          </w:p>
        </w:tc>
        <w:tc>
          <w:tcPr>
            <w:tcW w:w="737" w:type="dxa"/>
            <w:vAlign w:val="center"/>
          </w:tcPr>
          <w:p w:rsidR="00EC7800" w:rsidRDefault="00EC7800" w:rsidP="00EC7800">
            <w:pPr>
              <w:snapToGrid w:val="0"/>
              <w:spacing w:line="360" w:lineRule="exact"/>
              <w:jc w:val="center"/>
              <w:rPr>
                <w:rFonts w:ascii="華康楷書體W5" w:eastAsia="華康楷書體W5"/>
                <w:spacing w:val="-10"/>
              </w:rPr>
            </w:pPr>
          </w:p>
        </w:tc>
        <w:tc>
          <w:tcPr>
            <w:tcW w:w="852" w:type="dxa"/>
            <w:vAlign w:val="center"/>
          </w:tcPr>
          <w:p w:rsidR="00EC7800" w:rsidRPr="002719DE" w:rsidRDefault="00EC7800" w:rsidP="00EC7800">
            <w:pPr>
              <w:snapToGrid w:val="0"/>
              <w:spacing w:line="360" w:lineRule="exact"/>
              <w:jc w:val="right"/>
              <w:rPr>
                <w:rFonts w:ascii="華康楷書體W5" w:eastAsia="華康楷書體W5"/>
                <w:spacing w:val="-10"/>
                <w:szCs w:val="24"/>
              </w:rPr>
            </w:pPr>
          </w:p>
        </w:tc>
        <w:tc>
          <w:tcPr>
            <w:tcW w:w="1189" w:type="dxa"/>
            <w:vAlign w:val="center"/>
          </w:tcPr>
          <w:p w:rsidR="00EC7800" w:rsidRPr="002719DE" w:rsidRDefault="00EC7800" w:rsidP="00EC7800">
            <w:pPr>
              <w:snapToGrid w:val="0"/>
              <w:spacing w:line="360" w:lineRule="exact"/>
              <w:jc w:val="right"/>
              <w:rPr>
                <w:rFonts w:ascii="華康楷書體W5" w:eastAsia="華康楷書體W5"/>
                <w:spacing w:val="-10"/>
                <w:szCs w:val="24"/>
              </w:rPr>
            </w:pPr>
          </w:p>
        </w:tc>
        <w:tc>
          <w:tcPr>
            <w:tcW w:w="1531" w:type="dxa"/>
            <w:vAlign w:val="center"/>
          </w:tcPr>
          <w:p w:rsidR="00EC7800" w:rsidRPr="002719DE" w:rsidRDefault="00EC7800" w:rsidP="00EC7800">
            <w:pPr>
              <w:snapToGrid w:val="0"/>
              <w:spacing w:line="360" w:lineRule="exact"/>
              <w:jc w:val="right"/>
              <w:rPr>
                <w:rFonts w:ascii="華康楷書體W5" w:eastAsia="華康楷書體W5"/>
                <w:spacing w:val="-10"/>
                <w:szCs w:val="24"/>
              </w:rPr>
            </w:pPr>
          </w:p>
        </w:tc>
        <w:tc>
          <w:tcPr>
            <w:tcW w:w="851" w:type="dxa"/>
            <w:vAlign w:val="center"/>
          </w:tcPr>
          <w:p w:rsidR="00EC7800" w:rsidRPr="002719DE" w:rsidRDefault="00EC7800" w:rsidP="00EC7800">
            <w:pPr>
              <w:snapToGrid w:val="0"/>
              <w:spacing w:line="360" w:lineRule="exact"/>
              <w:jc w:val="center"/>
              <w:rPr>
                <w:rFonts w:ascii="華康楷書體W5" w:eastAsia="華康楷書體W5"/>
                <w:spacing w:val="-10"/>
                <w:szCs w:val="24"/>
              </w:rPr>
            </w:pPr>
          </w:p>
        </w:tc>
      </w:tr>
      <w:tr w:rsidR="00EC7800" w:rsidTr="001A0E0C">
        <w:trPr>
          <w:tblHeader/>
          <w:jc w:val="center"/>
        </w:trPr>
        <w:tc>
          <w:tcPr>
            <w:tcW w:w="3686" w:type="dxa"/>
            <w:tcBorders>
              <w:bottom w:val="single" w:sz="4" w:space="0" w:color="auto"/>
            </w:tcBorders>
            <w:vAlign w:val="center"/>
          </w:tcPr>
          <w:p w:rsidR="00EC7800" w:rsidRPr="008824DF" w:rsidRDefault="00EC7800" w:rsidP="00EC7800">
            <w:pPr>
              <w:snapToGrid w:val="0"/>
              <w:spacing w:line="360" w:lineRule="exact"/>
              <w:jc w:val="both"/>
              <w:rPr>
                <w:rFonts w:ascii="標楷體" w:eastAsia="標楷體" w:hAnsi="標楷體"/>
                <w:spacing w:val="-10"/>
              </w:rPr>
            </w:pPr>
            <w:r w:rsidRPr="008824DF">
              <w:rPr>
                <w:rFonts w:ascii="標楷體" w:eastAsia="標楷體" w:hAnsi="標楷體" w:hint="eastAsia"/>
                <w:spacing w:val="-10"/>
              </w:rPr>
              <w:t xml:space="preserve">  總    計</w:t>
            </w:r>
          </w:p>
        </w:tc>
        <w:tc>
          <w:tcPr>
            <w:tcW w:w="737" w:type="dxa"/>
            <w:tcBorders>
              <w:bottom w:val="single" w:sz="4" w:space="0" w:color="auto"/>
            </w:tcBorders>
            <w:vAlign w:val="center"/>
          </w:tcPr>
          <w:p w:rsidR="00EC7800" w:rsidRDefault="00EC7800" w:rsidP="00EC7800">
            <w:pPr>
              <w:snapToGrid w:val="0"/>
              <w:spacing w:line="360" w:lineRule="exact"/>
              <w:jc w:val="center"/>
              <w:rPr>
                <w:rFonts w:ascii="華康楷書體W5" w:eastAsia="華康楷書體W5"/>
                <w:spacing w:val="-10"/>
              </w:rPr>
            </w:pPr>
          </w:p>
        </w:tc>
        <w:tc>
          <w:tcPr>
            <w:tcW w:w="852" w:type="dxa"/>
            <w:tcBorders>
              <w:bottom w:val="single" w:sz="4" w:space="0" w:color="auto"/>
            </w:tcBorders>
            <w:vAlign w:val="center"/>
          </w:tcPr>
          <w:p w:rsidR="00EC7800" w:rsidRPr="002719DE" w:rsidRDefault="00EC7800" w:rsidP="00EC7800">
            <w:pPr>
              <w:snapToGrid w:val="0"/>
              <w:spacing w:line="360" w:lineRule="exact"/>
              <w:jc w:val="right"/>
              <w:rPr>
                <w:rFonts w:ascii="華康楷書體W5" w:eastAsia="華康楷書體W5"/>
                <w:spacing w:val="-10"/>
                <w:szCs w:val="24"/>
              </w:rPr>
            </w:pPr>
          </w:p>
        </w:tc>
        <w:tc>
          <w:tcPr>
            <w:tcW w:w="1189" w:type="dxa"/>
            <w:tcBorders>
              <w:bottom w:val="single" w:sz="4" w:space="0" w:color="auto"/>
            </w:tcBorders>
            <w:vAlign w:val="center"/>
          </w:tcPr>
          <w:p w:rsidR="00EC7800" w:rsidRPr="002719DE" w:rsidRDefault="00EC7800" w:rsidP="00EC7800">
            <w:pPr>
              <w:snapToGrid w:val="0"/>
              <w:spacing w:line="360" w:lineRule="exact"/>
              <w:jc w:val="right"/>
              <w:rPr>
                <w:rFonts w:ascii="華康楷書體W5" w:eastAsia="華康楷書體W5"/>
                <w:spacing w:val="-10"/>
                <w:szCs w:val="24"/>
              </w:rPr>
            </w:pPr>
          </w:p>
        </w:tc>
        <w:tc>
          <w:tcPr>
            <w:tcW w:w="1531" w:type="dxa"/>
            <w:tcBorders>
              <w:bottom w:val="single" w:sz="4" w:space="0" w:color="auto"/>
            </w:tcBorders>
            <w:vAlign w:val="center"/>
          </w:tcPr>
          <w:p w:rsidR="00EC7800" w:rsidRPr="002719DE" w:rsidRDefault="00B13B3F" w:rsidP="00EC7800">
            <w:pPr>
              <w:snapToGrid w:val="0"/>
              <w:spacing w:line="360" w:lineRule="exact"/>
              <w:jc w:val="right"/>
              <w:rPr>
                <w:rFonts w:ascii="華康楷書體W5" w:eastAsia="華康楷書體W5"/>
                <w:spacing w:val="-10"/>
                <w:szCs w:val="24"/>
              </w:rPr>
            </w:pPr>
            <w:r>
              <w:rPr>
                <w:rFonts w:ascii="華康楷書體W5" w:eastAsia="華康楷書體W5" w:hint="eastAsia"/>
                <w:spacing w:val="-10"/>
                <w:szCs w:val="24"/>
              </w:rPr>
              <w:t>53</w:t>
            </w:r>
            <w:r w:rsidR="00EC7800">
              <w:rPr>
                <w:rFonts w:ascii="華康楷書體W5" w:eastAsia="華康楷書體W5" w:hint="eastAsia"/>
                <w:spacing w:val="-10"/>
                <w:szCs w:val="24"/>
              </w:rPr>
              <w:t>,000,000</w:t>
            </w:r>
          </w:p>
        </w:tc>
        <w:tc>
          <w:tcPr>
            <w:tcW w:w="851" w:type="dxa"/>
            <w:tcBorders>
              <w:bottom w:val="single" w:sz="4" w:space="0" w:color="auto"/>
            </w:tcBorders>
            <w:vAlign w:val="center"/>
          </w:tcPr>
          <w:p w:rsidR="00EC7800" w:rsidRPr="002719DE" w:rsidRDefault="00EC7800" w:rsidP="00EC7800">
            <w:pPr>
              <w:snapToGrid w:val="0"/>
              <w:spacing w:line="360" w:lineRule="exact"/>
              <w:jc w:val="center"/>
              <w:rPr>
                <w:rFonts w:ascii="華康楷書體W5" w:eastAsia="華康楷書體W5"/>
                <w:spacing w:val="-10"/>
                <w:szCs w:val="24"/>
              </w:rPr>
            </w:pPr>
          </w:p>
        </w:tc>
      </w:tr>
    </w:tbl>
    <w:p w:rsidR="00A55B94" w:rsidRPr="00EC7800" w:rsidRDefault="00A55B94" w:rsidP="00751448">
      <w:pPr>
        <w:pStyle w:val="ae"/>
        <w:snapToGrid w:val="0"/>
        <w:spacing w:line="480" w:lineRule="exact"/>
        <w:ind w:leftChars="0" w:left="560" w:hangingChars="200" w:hanging="560"/>
        <w:jc w:val="both"/>
        <w:rPr>
          <w:rFonts w:ascii="標楷體" w:eastAsia="標楷體" w:hAnsi="標楷體"/>
          <w:bCs/>
          <w:color w:val="000000" w:themeColor="text1"/>
          <w:sz w:val="28"/>
          <w:szCs w:val="28"/>
        </w:rPr>
      </w:pPr>
    </w:p>
    <w:p w:rsidR="00A55B94" w:rsidRDefault="00A55B94" w:rsidP="00751448">
      <w:pPr>
        <w:pStyle w:val="ae"/>
        <w:snapToGrid w:val="0"/>
        <w:spacing w:line="480" w:lineRule="exact"/>
        <w:ind w:leftChars="0" w:left="560" w:hangingChars="200" w:hanging="560"/>
        <w:jc w:val="both"/>
        <w:rPr>
          <w:rFonts w:ascii="標楷體" w:eastAsia="標楷體" w:hAnsi="標楷體"/>
          <w:bCs/>
          <w:color w:val="000000" w:themeColor="text1"/>
          <w:sz w:val="28"/>
          <w:szCs w:val="28"/>
        </w:rPr>
      </w:pPr>
    </w:p>
    <w:p w:rsidR="006F470E" w:rsidRPr="009E0E20" w:rsidRDefault="006F470E" w:rsidP="007F5F4A">
      <w:pPr>
        <w:snapToGrid w:val="0"/>
        <w:spacing w:beforeLines="100" w:before="240" w:line="480" w:lineRule="exact"/>
        <w:ind w:leftChars="236" w:left="566"/>
        <w:outlineLvl w:val="0"/>
        <w:rPr>
          <w:rFonts w:eastAsia="標楷體"/>
          <w:bCs/>
          <w:color w:val="000000" w:themeColor="text1"/>
          <w:sz w:val="28"/>
          <w:szCs w:val="28"/>
        </w:rPr>
      </w:pPr>
      <w:r w:rsidRPr="009E0E20">
        <w:rPr>
          <w:rFonts w:eastAsia="標楷體" w:hint="eastAsia"/>
          <w:bCs/>
          <w:color w:val="000000" w:themeColor="text1"/>
          <w:sz w:val="28"/>
          <w:szCs w:val="28"/>
        </w:rPr>
        <w:lastRenderedPageBreak/>
        <w:t>3.</w:t>
      </w:r>
      <w:r w:rsidR="00852EAF" w:rsidRPr="00852EAF">
        <w:rPr>
          <w:rFonts w:ascii="標楷體" w:eastAsia="標楷體" w:hAnsi="標楷體" w:hint="eastAsia"/>
          <w:color w:val="000000"/>
          <w:sz w:val="28"/>
          <w:szCs w:val="28"/>
        </w:rPr>
        <w:t>營造</w:t>
      </w:r>
      <w:proofErr w:type="gramStart"/>
      <w:r w:rsidR="00852EAF" w:rsidRPr="00852EAF">
        <w:rPr>
          <w:rFonts w:ascii="標楷體" w:eastAsia="標楷體" w:hAnsi="標楷體" w:hint="eastAsia"/>
          <w:color w:val="000000"/>
          <w:sz w:val="28"/>
          <w:szCs w:val="28"/>
        </w:rPr>
        <w:t>港區</w:t>
      </w:r>
      <w:r w:rsidR="00852EAF">
        <w:rPr>
          <w:rFonts w:ascii="標楷體" w:eastAsia="標楷體" w:hAnsi="標楷體" w:hint="eastAsia"/>
          <w:color w:val="000000"/>
          <w:sz w:val="28"/>
          <w:szCs w:val="28"/>
        </w:rPr>
        <w:t>親水</w:t>
      </w:r>
      <w:proofErr w:type="gramEnd"/>
      <w:r w:rsidR="00852EAF">
        <w:rPr>
          <w:rFonts w:ascii="標楷體" w:eastAsia="標楷體" w:hAnsi="標楷體" w:hint="eastAsia"/>
          <w:color w:val="000000"/>
          <w:sz w:val="28"/>
          <w:szCs w:val="28"/>
        </w:rPr>
        <w:t>環境工程(含步道、休憩設施等劃設整建)</w:t>
      </w:r>
      <w:r w:rsidR="00852EAF" w:rsidRPr="009E0E20">
        <w:rPr>
          <w:rFonts w:eastAsia="標楷體"/>
          <w:bCs/>
          <w:color w:val="000000" w:themeColor="text1"/>
          <w:sz w:val="28"/>
          <w:szCs w:val="28"/>
        </w:rPr>
        <w:t xml:space="preserve"> </w:t>
      </w:r>
    </w:p>
    <w:p w:rsidR="006F470E" w:rsidRPr="009E0E20" w:rsidRDefault="006F470E" w:rsidP="007F5F4A">
      <w:pPr>
        <w:snapToGrid w:val="0"/>
        <w:spacing w:beforeLines="50" w:before="120" w:line="360" w:lineRule="exact"/>
        <w:jc w:val="center"/>
        <w:rPr>
          <w:rFonts w:ascii="華康楷書體W5" w:eastAsia="華康楷書體W5"/>
          <w:color w:val="000000" w:themeColor="text1"/>
          <w:spacing w:val="-8"/>
          <w:sz w:val="28"/>
          <w:szCs w:val="28"/>
        </w:rPr>
      </w:pPr>
    </w:p>
    <w:p w:rsidR="006F470E" w:rsidRPr="008824DF" w:rsidRDefault="006F470E" w:rsidP="007F5F4A">
      <w:pPr>
        <w:snapToGrid w:val="0"/>
        <w:spacing w:beforeLines="50" w:before="120" w:line="360" w:lineRule="exact"/>
        <w:jc w:val="center"/>
        <w:rPr>
          <w:rFonts w:ascii="標楷體" w:eastAsia="標楷體" w:hAnsi="標楷體"/>
          <w:color w:val="000000" w:themeColor="text1"/>
          <w:spacing w:val="-8"/>
          <w:sz w:val="28"/>
          <w:szCs w:val="28"/>
        </w:rPr>
      </w:pPr>
      <w:r w:rsidRPr="009E0E20">
        <w:rPr>
          <w:rFonts w:ascii="華康楷書體W5" w:eastAsia="華康楷書體W5" w:hint="eastAsia"/>
          <w:color w:val="000000" w:themeColor="text1"/>
          <w:spacing w:val="-8"/>
          <w:sz w:val="28"/>
          <w:szCs w:val="28"/>
        </w:rPr>
        <w:t xml:space="preserve">表4  </w:t>
      </w:r>
      <w:r w:rsidR="00852EAF" w:rsidRPr="00852EAF">
        <w:rPr>
          <w:rFonts w:ascii="標楷體" w:eastAsia="標楷體" w:hAnsi="標楷體" w:hint="eastAsia"/>
          <w:color w:val="000000"/>
          <w:sz w:val="28"/>
          <w:szCs w:val="28"/>
        </w:rPr>
        <w:t>營造</w:t>
      </w:r>
      <w:proofErr w:type="gramStart"/>
      <w:r w:rsidR="00852EAF" w:rsidRPr="00852EAF">
        <w:rPr>
          <w:rFonts w:ascii="標楷體" w:eastAsia="標楷體" w:hAnsi="標楷體" w:hint="eastAsia"/>
          <w:color w:val="000000"/>
          <w:sz w:val="28"/>
          <w:szCs w:val="28"/>
        </w:rPr>
        <w:t>港區</w:t>
      </w:r>
      <w:r w:rsidR="00852EAF">
        <w:rPr>
          <w:rFonts w:ascii="標楷體" w:eastAsia="標楷體" w:hAnsi="標楷體" w:hint="eastAsia"/>
          <w:color w:val="000000"/>
          <w:sz w:val="28"/>
          <w:szCs w:val="28"/>
        </w:rPr>
        <w:t>親水</w:t>
      </w:r>
      <w:proofErr w:type="gramEnd"/>
      <w:r w:rsidR="00852EAF">
        <w:rPr>
          <w:rFonts w:ascii="標楷體" w:eastAsia="標楷體" w:hAnsi="標楷體" w:hint="eastAsia"/>
          <w:color w:val="000000"/>
          <w:sz w:val="28"/>
          <w:szCs w:val="28"/>
        </w:rPr>
        <w:t>環境工程(含步道、休憩設施等劃設整建)工</w:t>
      </w:r>
      <w:r w:rsidRPr="008824DF">
        <w:rPr>
          <w:rFonts w:ascii="標楷體" w:eastAsia="標楷體" w:hAnsi="標楷體" w:hint="eastAsia"/>
          <w:color w:val="000000" w:themeColor="text1"/>
          <w:spacing w:val="-8"/>
          <w:sz w:val="28"/>
          <w:szCs w:val="28"/>
        </w:rPr>
        <w:t>程費用預算表</w:t>
      </w:r>
    </w:p>
    <w:tbl>
      <w:tblPr>
        <w:tblW w:w="88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686"/>
        <w:gridCol w:w="737"/>
        <w:gridCol w:w="852"/>
        <w:gridCol w:w="1189"/>
        <w:gridCol w:w="1531"/>
        <w:gridCol w:w="851"/>
      </w:tblGrid>
      <w:tr w:rsidR="006F470E" w:rsidRPr="009E0E20" w:rsidTr="008E5E43">
        <w:trPr>
          <w:tblHeader/>
          <w:jc w:val="center"/>
        </w:trPr>
        <w:tc>
          <w:tcPr>
            <w:tcW w:w="3686" w:type="dxa"/>
            <w:vAlign w:val="center"/>
          </w:tcPr>
          <w:p w:rsidR="006F470E" w:rsidRPr="008824DF" w:rsidRDefault="006F470E" w:rsidP="008E5E43">
            <w:pPr>
              <w:snapToGrid w:val="0"/>
              <w:spacing w:line="400" w:lineRule="exact"/>
              <w:jc w:val="center"/>
              <w:rPr>
                <w:rFonts w:ascii="標楷體" w:eastAsia="標楷體" w:hAnsi="標楷體"/>
                <w:color w:val="000000" w:themeColor="text1"/>
                <w:spacing w:val="-10"/>
              </w:rPr>
            </w:pPr>
            <w:r w:rsidRPr="008824DF">
              <w:rPr>
                <w:rFonts w:ascii="標楷體" w:eastAsia="標楷體" w:hAnsi="標楷體" w:hint="eastAsia"/>
                <w:color w:val="000000" w:themeColor="text1"/>
                <w:spacing w:val="-10"/>
              </w:rPr>
              <w:t>項                     目</w:t>
            </w:r>
          </w:p>
        </w:tc>
        <w:tc>
          <w:tcPr>
            <w:tcW w:w="737" w:type="dxa"/>
            <w:vAlign w:val="center"/>
          </w:tcPr>
          <w:p w:rsidR="006F470E" w:rsidRPr="008824DF" w:rsidRDefault="006F470E" w:rsidP="008E5E43">
            <w:pPr>
              <w:snapToGrid w:val="0"/>
              <w:spacing w:line="400" w:lineRule="exact"/>
              <w:jc w:val="center"/>
              <w:rPr>
                <w:rFonts w:ascii="標楷體" w:eastAsia="標楷體" w:hAnsi="標楷體"/>
                <w:color w:val="000000" w:themeColor="text1"/>
                <w:spacing w:val="-10"/>
              </w:rPr>
            </w:pPr>
            <w:r w:rsidRPr="008824DF">
              <w:rPr>
                <w:rFonts w:ascii="標楷體" w:eastAsia="標楷體" w:hAnsi="標楷體" w:hint="eastAsia"/>
                <w:color w:val="000000" w:themeColor="text1"/>
                <w:spacing w:val="-10"/>
              </w:rPr>
              <w:t>單 位</w:t>
            </w:r>
          </w:p>
        </w:tc>
        <w:tc>
          <w:tcPr>
            <w:tcW w:w="852" w:type="dxa"/>
            <w:vAlign w:val="center"/>
          </w:tcPr>
          <w:p w:rsidR="006F470E" w:rsidRPr="008824DF" w:rsidRDefault="006F470E" w:rsidP="008E5E43">
            <w:pPr>
              <w:snapToGrid w:val="0"/>
              <w:spacing w:line="400" w:lineRule="exact"/>
              <w:jc w:val="center"/>
              <w:rPr>
                <w:rFonts w:ascii="標楷體" w:eastAsia="標楷體" w:hAnsi="標楷體"/>
                <w:color w:val="000000" w:themeColor="text1"/>
                <w:spacing w:val="-10"/>
              </w:rPr>
            </w:pPr>
            <w:r w:rsidRPr="008824DF">
              <w:rPr>
                <w:rFonts w:ascii="標楷體" w:eastAsia="標楷體" w:hAnsi="標楷體" w:hint="eastAsia"/>
                <w:color w:val="000000" w:themeColor="text1"/>
                <w:spacing w:val="-10"/>
              </w:rPr>
              <w:t>數 量</w:t>
            </w:r>
          </w:p>
        </w:tc>
        <w:tc>
          <w:tcPr>
            <w:tcW w:w="1189" w:type="dxa"/>
            <w:vAlign w:val="center"/>
          </w:tcPr>
          <w:p w:rsidR="006F470E" w:rsidRPr="008824DF" w:rsidRDefault="006F470E" w:rsidP="008E5E43">
            <w:pPr>
              <w:snapToGrid w:val="0"/>
              <w:spacing w:line="400" w:lineRule="exact"/>
              <w:jc w:val="center"/>
              <w:rPr>
                <w:rFonts w:ascii="標楷體" w:eastAsia="標楷體" w:hAnsi="標楷體"/>
                <w:color w:val="000000" w:themeColor="text1"/>
                <w:spacing w:val="-10"/>
              </w:rPr>
            </w:pPr>
            <w:r w:rsidRPr="008824DF">
              <w:rPr>
                <w:rFonts w:ascii="標楷體" w:eastAsia="標楷體" w:hAnsi="標楷體" w:hint="eastAsia"/>
                <w:color w:val="000000" w:themeColor="text1"/>
                <w:spacing w:val="-10"/>
              </w:rPr>
              <w:t>單     價</w:t>
            </w:r>
          </w:p>
        </w:tc>
        <w:tc>
          <w:tcPr>
            <w:tcW w:w="1531" w:type="dxa"/>
            <w:vAlign w:val="center"/>
          </w:tcPr>
          <w:p w:rsidR="006F470E" w:rsidRPr="008824DF" w:rsidRDefault="006F470E" w:rsidP="008E5E43">
            <w:pPr>
              <w:snapToGrid w:val="0"/>
              <w:spacing w:line="400" w:lineRule="exact"/>
              <w:jc w:val="center"/>
              <w:rPr>
                <w:rFonts w:ascii="標楷體" w:eastAsia="標楷體" w:hAnsi="標楷體"/>
                <w:color w:val="000000" w:themeColor="text1"/>
                <w:spacing w:val="-10"/>
              </w:rPr>
            </w:pPr>
            <w:proofErr w:type="gramStart"/>
            <w:r w:rsidRPr="008824DF">
              <w:rPr>
                <w:rFonts w:ascii="標楷體" w:eastAsia="標楷體" w:hAnsi="標楷體" w:hint="eastAsia"/>
                <w:color w:val="000000" w:themeColor="text1"/>
                <w:spacing w:val="-10"/>
              </w:rPr>
              <w:t>複</w:t>
            </w:r>
            <w:proofErr w:type="gramEnd"/>
            <w:r w:rsidRPr="008824DF">
              <w:rPr>
                <w:rFonts w:ascii="標楷體" w:eastAsia="標楷體" w:hAnsi="標楷體" w:hint="eastAsia"/>
                <w:color w:val="000000" w:themeColor="text1"/>
                <w:spacing w:val="-10"/>
              </w:rPr>
              <w:t xml:space="preserve">   價(元)</w:t>
            </w:r>
          </w:p>
        </w:tc>
        <w:tc>
          <w:tcPr>
            <w:tcW w:w="851" w:type="dxa"/>
            <w:vAlign w:val="center"/>
          </w:tcPr>
          <w:p w:rsidR="006F470E" w:rsidRPr="008824DF" w:rsidRDefault="006F470E" w:rsidP="008E5E43">
            <w:pPr>
              <w:snapToGrid w:val="0"/>
              <w:spacing w:line="400" w:lineRule="exact"/>
              <w:jc w:val="center"/>
              <w:rPr>
                <w:rFonts w:ascii="標楷體" w:eastAsia="標楷體" w:hAnsi="標楷體"/>
                <w:color w:val="000000" w:themeColor="text1"/>
                <w:spacing w:val="-10"/>
              </w:rPr>
            </w:pPr>
            <w:r w:rsidRPr="008824DF">
              <w:rPr>
                <w:rFonts w:ascii="標楷體" w:eastAsia="標楷體" w:hAnsi="標楷體" w:hint="eastAsia"/>
                <w:color w:val="000000" w:themeColor="text1"/>
                <w:spacing w:val="-10"/>
              </w:rPr>
              <w:t xml:space="preserve">備 </w:t>
            </w:r>
            <w:proofErr w:type="gramStart"/>
            <w:r w:rsidRPr="008824DF">
              <w:rPr>
                <w:rFonts w:ascii="標楷體" w:eastAsia="標楷體" w:hAnsi="標楷體" w:hint="eastAsia"/>
                <w:color w:val="000000" w:themeColor="text1"/>
                <w:spacing w:val="-10"/>
              </w:rPr>
              <w:t>註</w:t>
            </w:r>
            <w:proofErr w:type="gramEnd"/>
          </w:p>
        </w:tc>
      </w:tr>
      <w:tr w:rsidR="009E0E20" w:rsidRPr="009E0E20" w:rsidTr="008E5E43">
        <w:trPr>
          <w:tblHeader/>
          <w:jc w:val="center"/>
        </w:trPr>
        <w:tc>
          <w:tcPr>
            <w:tcW w:w="3686" w:type="dxa"/>
            <w:tcBorders>
              <w:bottom w:val="nil"/>
            </w:tcBorders>
            <w:vAlign w:val="center"/>
          </w:tcPr>
          <w:p w:rsidR="009E0E20" w:rsidRPr="008824DF" w:rsidRDefault="009E0E20" w:rsidP="009E0E20">
            <w:pPr>
              <w:snapToGrid w:val="0"/>
              <w:spacing w:line="360" w:lineRule="exact"/>
              <w:jc w:val="both"/>
              <w:rPr>
                <w:rFonts w:ascii="標楷體" w:eastAsia="標楷體" w:hAnsi="標楷體"/>
                <w:color w:val="000000" w:themeColor="text1"/>
                <w:spacing w:val="-10"/>
              </w:rPr>
            </w:pPr>
            <w:r w:rsidRPr="008824DF">
              <w:rPr>
                <w:rFonts w:ascii="標楷體" w:eastAsia="標楷體" w:hAnsi="標楷體" w:hint="eastAsia"/>
                <w:color w:val="000000" w:themeColor="text1"/>
                <w:spacing w:val="-10"/>
              </w:rPr>
              <w:t>一、港區入口廣場及綠美化工程</w:t>
            </w:r>
          </w:p>
        </w:tc>
        <w:tc>
          <w:tcPr>
            <w:tcW w:w="737" w:type="dxa"/>
            <w:tcBorders>
              <w:bottom w:val="nil"/>
            </w:tcBorders>
            <w:vAlign w:val="center"/>
          </w:tcPr>
          <w:p w:rsidR="009E0E20" w:rsidRPr="009E0E20" w:rsidRDefault="009E0E20" w:rsidP="00C520DD">
            <w:pPr>
              <w:snapToGrid w:val="0"/>
              <w:spacing w:line="360" w:lineRule="exact"/>
              <w:jc w:val="center"/>
              <w:rPr>
                <w:rFonts w:eastAsia="華康楷書體W5"/>
                <w:color w:val="000000" w:themeColor="text1"/>
                <w:spacing w:val="-10"/>
              </w:rPr>
            </w:pPr>
            <w:r w:rsidRPr="009E0E20">
              <w:rPr>
                <w:rFonts w:eastAsia="華康楷書體W5" w:hint="eastAsia"/>
                <w:color w:val="000000" w:themeColor="text1"/>
                <w:spacing w:val="-10"/>
              </w:rPr>
              <w:t>式</w:t>
            </w:r>
          </w:p>
        </w:tc>
        <w:tc>
          <w:tcPr>
            <w:tcW w:w="852" w:type="dxa"/>
            <w:tcBorders>
              <w:bottom w:val="nil"/>
            </w:tcBorders>
            <w:vAlign w:val="center"/>
          </w:tcPr>
          <w:p w:rsidR="009E0E20" w:rsidRPr="009E0E20" w:rsidRDefault="009E0E20" w:rsidP="00C520DD">
            <w:pPr>
              <w:snapToGrid w:val="0"/>
              <w:spacing w:line="360" w:lineRule="exact"/>
              <w:jc w:val="right"/>
              <w:rPr>
                <w:rFonts w:ascii="華康楷書體W5" w:eastAsia="華康楷書體W5"/>
                <w:color w:val="000000" w:themeColor="text1"/>
                <w:spacing w:val="-10"/>
                <w:szCs w:val="24"/>
              </w:rPr>
            </w:pPr>
            <w:r w:rsidRPr="009E0E20">
              <w:rPr>
                <w:rFonts w:ascii="華康楷書體W5" w:eastAsia="華康楷書體W5" w:hint="eastAsia"/>
                <w:color w:val="000000" w:themeColor="text1"/>
                <w:spacing w:val="-10"/>
                <w:szCs w:val="24"/>
              </w:rPr>
              <w:t>1</w:t>
            </w:r>
          </w:p>
        </w:tc>
        <w:tc>
          <w:tcPr>
            <w:tcW w:w="1189" w:type="dxa"/>
            <w:tcBorders>
              <w:bottom w:val="nil"/>
            </w:tcBorders>
            <w:vAlign w:val="center"/>
          </w:tcPr>
          <w:p w:rsidR="009E0E20" w:rsidRPr="009E0E20" w:rsidRDefault="009E0E20" w:rsidP="008E5E43">
            <w:pPr>
              <w:snapToGrid w:val="0"/>
              <w:spacing w:line="360" w:lineRule="exact"/>
              <w:jc w:val="right"/>
              <w:rPr>
                <w:rFonts w:ascii="華康楷書體W5" w:eastAsia="華康楷書體W5"/>
                <w:color w:val="000000" w:themeColor="text1"/>
                <w:spacing w:val="-10"/>
              </w:rPr>
            </w:pPr>
          </w:p>
        </w:tc>
        <w:tc>
          <w:tcPr>
            <w:tcW w:w="1531" w:type="dxa"/>
            <w:tcBorders>
              <w:bottom w:val="nil"/>
            </w:tcBorders>
            <w:vAlign w:val="center"/>
          </w:tcPr>
          <w:p w:rsidR="009E0E20" w:rsidRPr="009E0E20" w:rsidRDefault="009E0E20" w:rsidP="008E5E43">
            <w:pPr>
              <w:snapToGrid w:val="0"/>
              <w:spacing w:line="360" w:lineRule="exact"/>
              <w:jc w:val="right"/>
              <w:rPr>
                <w:rFonts w:ascii="華康楷書體W5" w:eastAsia="華康楷書體W5"/>
                <w:color w:val="000000" w:themeColor="text1"/>
                <w:spacing w:val="-10"/>
              </w:rPr>
            </w:pPr>
            <w:r>
              <w:rPr>
                <w:rFonts w:ascii="華康楷書體W5" w:eastAsia="華康楷書體W5" w:hint="eastAsia"/>
                <w:color w:val="000000" w:themeColor="text1"/>
                <w:spacing w:val="-10"/>
              </w:rPr>
              <w:t>15</w:t>
            </w:r>
            <w:r w:rsidRPr="009E0E20">
              <w:rPr>
                <w:rFonts w:ascii="華康楷書體W5" w:eastAsia="華康楷書體W5" w:hint="eastAsia"/>
                <w:color w:val="000000" w:themeColor="text1"/>
                <w:spacing w:val="-10"/>
              </w:rPr>
              <w:t>,000,000</w:t>
            </w:r>
          </w:p>
        </w:tc>
        <w:tc>
          <w:tcPr>
            <w:tcW w:w="851" w:type="dxa"/>
            <w:tcBorders>
              <w:bottom w:val="nil"/>
            </w:tcBorders>
            <w:vAlign w:val="center"/>
          </w:tcPr>
          <w:p w:rsidR="009E0E20" w:rsidRPr="009E0E20" w:rsidRDefault="009E0E20" w:rsidP="008E5E43">
            <w:pPr>
              <w:snapToGrid w:val="0"/>
              <w:spacing w:line="360" w:lineRule="exact"/>
              <w:jc w:val="center"/>
              <w:rPr>
                <w:rFonts w:ascii="華康楷書體W5" w:eastAsia="華康楷書體W5"/>
                <w:color w:val="000000" w:themeColor="text1"/>
                <w:spacing w:val="-10"/>
              </w:rPr>
            </w:pPr>
          </w:p>
        </w:tc>
      </w:tr>
      <w:tr w:rsidR="009E0E20" w:rsidRPr="009E0E20" w:rsidTr="008E5E43">
        <w:trPr>
          <w:tblHeader/>
          <w:jc w:val="center"/>
        </w:trPr>
        <w:tc>
          <w:tcPr>
            <w:tcW w:w="3686" w:type="dxa"/>
            <w:tcBorders>
              <w:bottom w:val="nil"/>
            </w:tcBorders>
            <w:vAlign w:val="center"/>
          </w:tcPr>
          <w:p w:rsidR="009E0E20" w:rsidRPr="008824DF" w:rsidRDefault="009E0E20" w:rsidP="009E0E20">
            <w:pPr>
              <w:snapToGrid w:val="0"/>
              <w:spacing w:line="360" w:lineRule="exact"/>
              <w:jc w:val="both"/>
              <w:rPr>
                <w:rFonts w:ascii="標楷體" w:eastAsia="標楷體" w:hAnsi="標楷體"/>
                <w:color w:val="000000" w:themeColor="text1"/>
                <w:spacing w:val="-10"/>
              </w:rPr>
            </w:pPr>
            <w:r w:rsidRPr="008824DF">
              <w:rPr>
                <w:rFonts w:ascii="標楷體" w:eastAsia="標楷體" w:hAnsi="標楷體" w:hint="eastAsia"/>
                <w:color w:val="000000" w:themeColor="text1"/>
                <w:spacing w:val="-10"/>
              </w:rPr>
              <w:t>二、親水步道工程</w:t>
            </w:r>
          </w:p>
        </w:tc>
        <w:tc>
          <w:tcPr>
            <w:tcW w:w="737" w:type="dxa"/>
            <w:tcBorders>
              <w:bottom w:val="nil"/>
            </w:tcBorders>
            <w:vAlign w:val="center"/>
          </w:tcPr>
          <w:p w:rsidR="009E0E20" w:rsidRPr="009E0E20" w:rsidRDefault="009E0E20" w:rsidP="00C520DD">
            <w:pPr>
              <w:snapToGrid w:val="0"/>
              <w:spacing w:line="360" w:lineRule="exact"/>
              <w:jc w:val="center"/>
              <w:rPr>
                <w:rFonts w:eastAsia="華康楷書體W5"/>
                <w:color w:val="000000" w:themeColor="text1"/>
                <w:spacing w:val="-10"/>
              </w:rPr>
            </w:pPr>
            <w:r w:rsidRPr="009E0E20">
              <w:rPr>
                <w:rFonts w:eastAsia="華康楷書體W5" w:hint="eastAsia"/>
                <w:color w:val="000000" w:themeColor="text1"/>
                <w:spacing w:val="-10"/>
              </w:rPr>
              <w:t>式</w:t>
            </w:r>
          </w:p>
        </w:tc>
        <w:tc>
          <w:tcPr>
            <w:tcW w:w="852" w:type="dxa"/>
            <w:tcBorders>
              <w:bottom w:val="nil"/>
            </w:tcBorders>
            <w:vAlign w:val="center"/>
          </w:tcPr>
          <w:p w:rsidR="009E0E20" w:rsidRPr="009E0E20" w:rsidRDefault="009E0E20" w:rsidP="00C520DD">
            <w:pPr>
              <w:snapToGrid w:val="0"/>
              <w:spacing w:line="360" w:lineRule="exact"/>
              <w:jc w:val="right"/>
              <w:rPr>
                <w:rFonts w:ascii="華康楷書體W5" w:eastAsia="華康楷書體W5"/>
                <w:color w:val="000000" w:themeColor="text1"/>
                <w:spacing w:val="-10"/>
                <w:szCs w:val="24"/>
              </w:rPr>
            </w:pPr>
            <w:r w:rsidRPr="009E0E20">
              <w:rPr>
                <w:rFonts w:ascii="華康楷書體W5" w:eastAsia="華康楷書體W5" w:hint="eastAsia"/>
                <w:color w:val="000000" w:themeColor="text1"/>
                <w:spacing w:val="-10"/>
                <w:szCs w:val="24"/>
              </w:rPr>
              <w:t>1</w:t>
            </w:r>
          </w:p>
        </w:tc>
        <w:tc>
          <w:tcPr>
            <w:tcW w:w="1189" w:type="dxa"/>
            <w:tcBorders>
              <w:bottom w:val="nil"/>
            </w:tcBorders>
            <w:vAlign w:val="center"/>
          </w:tcPr>
          <w:p w:rsidR="009E0E20" w:rsidRPr="009E0E20" w:rsidRDefault="009E0E20" w:rsidP="008E5E43">
            <w:pPr>
              <w:snapToGrid w:val="0"/>
              <w:spacing w:line="360" w:lineRule="exact"/>
              <w:jc w:val="right"/>
              <w:rPr>
                <w:rFonts w:ascii="華康楷書體W5" w:eastAsia="華康楷書體W5"/>
                <w:color w:val="000000" w:themeColor="text1"/>
                <w:spacing w:val="-10"/>
                <w:szCs w:val="24"/>
              </w:rPr>
            </w:pPr>
          </w:p>
        </w:tc>
        <w:tc>
          <w:tcPr>
            <w:tcW w:w="1531" w:type="dxa"/>
            <w:tcBorders>
              <w:bottom w:val="nil"/>
            </w:tcBorders>
            <w:vAlign w:val="center"/>
          </w:tcPr>
          <w:p w:rsidR="009E0E20" w:rsidRPr="009E0E20" w:rsidRDefault="009E0E20" w:rsidP="009E0E20">
            <w:pPr>
              <w:snapToGrid w:val="0"/>
              <w:spacing w:line="360" w:lineRule="exact"/>
              <w:jc w:val="right"/>
              <w:rPr>
                <w:rFonts w:ascii="華康楷書體W5" w:eastAsia="華康楷書體W5"/>
                <w:color w:val="000000" w:themeColor="text1"/>
                <w:spacing w:val="-10"/>
                <w:szCs w:val="24"/>
              </w:rPr>
            </w:pPr>
            <w:r>
              <w:rPr>
                <w:rFonts w:ascii="華康楷書體W5" w:eastAsia="華康楷書體W5" w:hint="eastAsia"/>
                <w:color w:val="000000" w:themeColor="text1"/>
                <w:spacing w:val="-10"/>
                <w:szCs w:val="24"/>
              </w:rPr>
              <w:t>1</w:t>
            </w:r>
            <w:r w:rsidRPr="009E0E20">
              <w:rPr>
                <w:rFonts w:ascii="華康楷書體W5" w:eastAsia="華康楷書體W5" w:hint="eastAsia"/>
                <w:color w:val="000000" w:themeColor="text1"/>
                <w:spacing w:val="-10"/>
                <w:szCs w:val="24"/>
              </w:rPr>
              <w:t>2,</w:t>
            </w:r>
            <w:r>
              <w:rPr>
                <w:rFonts w:ascii="華康楷書體W5" w:eastAsia="華康楷書體W5" w:hint="eastAsia"/>
                <w:color w:val="000000" w:themeColor="text1"/>
                <w:spacing w:val="-10"/>
                <w:szCs w:val="24"/>
              </w:rPr>
              <w:t>00</w:t>
            </w:r>
            <w:r w:rsidRPr="009E0E20">
              <w:rPr>
                <w:rFonts w:ascii="華康楷書體W5" w:eastAsia="華康楷書體W5" w:hint="eastAsia"/>
                <w:color w:val="000000" w:themeColor="text1"/>
                <w:spacing w:val="-10"/>
                <w:szCs w:val="24"/>
              </w:rPr>
              <w:t>0,000</w:t>
            </w:r>
          </w:p>
        </w:tc>
        <w:tc>
          <w:tcPr>
            <w:tcW w:w="851" w:type="dxa"/>
            <w:tcBorders>
              <w:bottom w:val="nil"/>
            </w:tcBorders>
            <w:vAlign w:val="center"/>
          </w:tcPr>
          <w:p w:rsidR="009E0E20" w:rsidRPr="009E0E20" w:rsidRDefault="009E0E20" w:rsidP="008E5E43">
            <w:pPr>
              <w:snapToGrid w:val="0"/>
              <w:spacing w:line="360" w:lineRule="exact"/>
              <w:jc w:val="center"/>
              <w:rPr>
                <w:rFonts w:ascii="華康楷書體W5" w:eastAsia="華康楷書體W5"/>
                <w:color w:val="000000" w:themeColor="text1"/>
                <w:spacing w:val="-10"/>
                <w:szCs w:val="24"/>
              </w:rPr>
            </w:pPr>
          </w:p>
        </w:tc>
      </w:tr>
      <w:tr w:rsidR="009E0E20" w:rsidRPr="009E0E20" w:rsidTr="008E5E43">
        <w:trPr>
          <w:tblHeader/>
          <w:jc w:val="center"/>
        </w:trPr>
        <w:tc>
          <w:tcPr>
            <w:tcW w:w="3686" w:type="dxa"/>
            <w:tcBorders>
              <w:bottom w:val="nil"/>
            </w:tcBorders>
            <w:vAlign w:val="center"/>
          </w:tcPr>
          <w:p w:rsidR="009E0E20" w:rsidRPr="008824DF" w:rsidRDefault="009E0E20" w:rsidP="009E0E20">
            <w:pPr>
              <w:snapToGrid w:val="0"/>
              <w:spacing w:line="360" w:lineRule="exact"/>
              <w:jc w:val="both"/>
              <w:rPr>
                <w:rFonts w:ascii="標楷體" w:eastAsia="標楷體" w:hAnsi="標楷體"/>
                <w:color w:val="000000" w:themeColor="text1"/>
                <w:spacing w:val="-10"/>
              </w:rPr>
            </w:pPr>
            <w:r w:rsidRPr="008824DF">
              <w:rPr>
                <w:rFonts w:ascii="標楷體" w:eastAsia="標楷體" w:hAnsi="標楷體" w:hint="eastAsia"/>
                <w:color w:val="000000" w:themeColor="text1"/>
                <w:spacing w:val="-10"/>
              </w:rPr>
              <w:t>三、復育區環境設施及綠美化工程</w:t>
            </w:r>
          </w:p>
        </w:tc>
        <w:tc>
          <w:tcPr>
            <w:tcW w:w="737" w:type="dxa"/>
            <w:tcBorders>
              <w:bottom w:val="nil"/>
            </w:tcBorders>
            <w:vAlign w:val="center"/>
          </w:tcPr>
          <w:p w:rsidR="009E0E20" w:rsidRPr="009E0E20" w:rsidRDefault="009E0E20" w:rsidP="00C520DD">
            <w:pPr>
              <w:snapToGrid w:val="0"/>
              <w:spacing w:line="360" w:lineRule="exact"/>
              <w:jc w:val="center"/>
              <w:rPr>
                <w:rFonts w:eastAsia="華康楷書體W5"/>
                <w:color w:val="000000" w:themeColor="text1"/>
                <w:spacing w:val="-10"/>
              </w:rPr>
            </w:pPr>
            <w:r w:rsidRPr="009E0E20">
              <w:rPr>
                <w:rFonts w:eastAsia="華康楷書體W5" w:hint="eastAsia"/>
                <w:color w:val="000000" w:themeColor="text1"/>
                <w:spacing w:val="-10"/>
              </w:rPr>
              <w:t>式</w:t>
            </w:r>
          </w:p>
        </w:tc>
        <w:tc>
          <w:tcPr>
            <w:tcW w:w="852" w:type="dxa"/>
            <w:tcBorders>
              <w:bottom w:val="nil"/>
            </w:tcBorders>
            <w:vAlign w:val="center"/>
          </w:tcPr>
          <w:p w:rsidR="009E0E20" w:rsidRPr="009E0E20" w:rsidRDefault="009E0E20" w:rsidP="00C520DD">
            <w:pPr>
              <w:snapToGrid w:val="0"/>
              <w:spacing w:line="360" w:lineRule="exact"/>
              <w:jc w:val="right"/>
              <w:rPr>
                <w:rFonts w:ascii="華康楷書體W5" w:eastAsia="華康楷書體W5"/>
                <w:color w:val="000000" w:themeColor="text1"/>
                <w:spacing w:val="-10"/>
                <w:szCs w:val="24"/>
              </w:rPr>
            </w:pPr>
            <w:r w:rsidRPr="009E0E20">
              <w:rPr>
                <w:rFonts w:ascii="華康楷書體W5" w:eastAsia="華康楷書體W5" w:hint="eastAsia"/>
                <w:color w:val="000000" w:themeColor="text1"/>
                <w:spacing w:val="-10"/>
                <w:szCs w:val="24"/>
              </w:rPr>
              <w:t>1</w:t>
            </w:r>
          </w:p>
        </w:tc>
        <w:tc>
          <w:tcPr>
            <w:tcW w:w="1189" w:type="dxa"/>
            <w:tcBorders>
              <w:bottom w:val="nil"/>
            </w:tcBorders>
            <w:vAlign w:val="center"/>
          </w:tcPr>
          <w:p w:rsidR="009E0E20" w:rsidRPr="009E0E20" w:rsidRDefault="009E0E20" w:rsidP="008E5E43">
            <w:pPr>
              <w:snapToGrid w:val="0"/>
              <w:spacing w:line="360" w:lineRule="exact"/>
              <w:jc w:val="right"/>
              <w:rPr>
                <w:rFonts w:ascii="華康楷書體W5" w:eastAsia="華康楷書體W5"/>
                <w:color w:val="000000" w:themeColor="text1"/>
                <w:spacing w:val="-10"/>
                <w:szCs w:val="24"/>
              </w:rPr>
            </w:pPr>
          </w:p>
        </w:tc>
        <w:tc>
          <w:tcPr>
            <w:tcW w:w="1531" w:type="dxa"/>
            <w:tcBorders>
              <w:bottom w:val="nil"/>
            </w:tcBorders>
            <w:vAlign w:val="center"/>
          </w:tcPr>
          <w:p w:rsidR="009E0E20" w:rsidRPr="009E0E20" w:rsidRDefault="00044B45" w:rsidP="00044B45">
            <w:pPr>
              <w:snapToGrid w:val="0"/>
              <w:spacing w:line="360" w:lineRule="exact"/>
              <w:jc w:val="right"/>
              <w:rPr>
                <w:rFonts w:ascii="華康楷書體W5" w:eastAsia="華康楷書體W5"/>
                <w:color w:val="000000" w:themeColor="text1"/>
                <w:spacing w:val="-10"/>
                <w:szCs w:val="24"/>
              </w:rPr>
            </w:pPr>
            <w:r>
              <w:rPr>
                <w:rFonts w:ascii="華康楷書體W5" w:eastAsia="華康楷書體W5" w:hint="eastAsia"/>
                <w:color w:val="000000" w:themeColor="text1"/>
                <w:spacing w:val="-10"/>
                <w:szCs w:val="24"/>
              </w:rPr>
              <w:t>14</w:t>
            </w:r>
            <w:r w:rsidR="009E0E20" w:rsidRPr="009E0E20">
              <w:rPr>
                <w:rFonts w:ascii="華康楷書體W5" w:eastAsia="華康楷書體W5" w:hint="eastAsia"/>
                <w:color w:val="000000" w:themeColor="text1"/>
                <w:spacing w:val="-10"/>
                <w:szCs w:val="24"/>
              </w:rPr>
              <w:t>,</w:t>
            </w:r>
            <w:r w:rsidR="009E0E20">
              <w:rPr>
                <w:rFonts w:ascii="華康楷書體W5" w:eastAsia="華康楷書體W5" w:hint="eastAsia"/>
                <w:color w:val="000000" w:themeColor="text1"/>
                <w:spacing w:val="-10"/>
                <w:szCs w:val="24"/>
              </w:rPr>
              <w:t>0</w:t>
            </w:r>
            <w:r w:rsidR="009E0E20" w:rsidRPr="009E0E20">
              <w:rPr>
                <w:rFonts w:ascii="華康楷書體W5" w:eastAsia="華康楷書體W5" w:hint="eastAsia"/>
                <w:color w:val="000000" w:themeColor="text1"/>
                <w:spacing w:val="-10"/>
                <w:szCs w:val="24"/>
              </w:rPr>
              <w:t>00,000</w:t>
            </w:r>
          </w:p>
        </w:tc>
        <w:tc>
          <w:tcPr>
            <w:tcW w:w="851" w:type="dxa"/>
            <w:tcBorders>
              <w:bottom w:val="nil"/>
            </w:tcBorders>
            <w:vAlign w:val="center"/>
          </w:tcPr>
          <w:p w:rsidR="009E0E20" w:rsidRPr="009E0E20" w:rsidRDefault="009E0E20" w:rsidP="008E5E43">
            <w:pPr>
              <w:snapToGrid w:val="0"/>
              <w:spacing w:line="360" w:lineRule="exact"/>
              <w:jc w:val="center"/>
              <w:rPr>
                <w:rFonts w:ascii="華康楷書體W5" w:eastAsia="華康楷書體W5"/>
                <w:color w:val="000000" w:themeColor="text1"/>
                <w:spacing w:val="-10"/>
                <w:szCs w:val="24"/>
              </w:rPr>
            </w:pPr>
          </w:p>
        </w:tc>
      </w:tr>
      <w:tr w:rsidR="009E0E20" w:rsidRPr="009E0E20" w:rsidTr="008E5E43">
        <w:trPr>
          <w:tblHeader/>
          <w:jc w:val="center"/>
        </w:trPr>
        <w:tc>
          <w:tcPr>
            <w:tcW w:w="3686" w:type="dxa"/>
            <w:tcBorders>
              <w:bottom w:val="nil"/>
            </w:tcBorders>
            <w:vAlign w:val="center"/>
          </w:tcPr>
          <w:p w:rsidR="009E0E20" w:rsidRPr="008824DF" w:rsidRDefault="009E0E20" w:rsidP="008E5E43">
            <w:pPr>
              <w:snapToGrid w:val="0"/>
              <w:spacing w:line="360" w:lineRule="exact"/>
              <w:jc w:val="both"/>
              <w:rPr>
                <w:rFonts w:ascii="標楷體" w:eastAsia="標楷體" w:hAnsi="標楷體"/>
                <w:color w:val="000000" w:themeColor="text1"/>
                <w:spacing w:val="-10"/>
              </w:rPr>
            </w:pPr>
            <w:r w:rsidRPr="008824DF">
              <w:rPr>
                <w:rFonts w:ascii="標楷體" w:eastAsia="標楷體" w:hAnsi="標楷體" w:hint="eastAsia"/>
                <w:color w:val="000000" w:themeColor="text1"/>
                <w:spacing w:val="-10"/>
              </w:rPr>
              <w:t>四、雜項工程</w:t>
            </w:r>
          </w:p>
        </w:tc>
        <w:tc>
          <w:tcPr>
            <w:tcW w:w="737" w:type="dxa"/>
            <w:tcBorders>
              <w:bottom w:val="nil"/>
            </w:tcBorders>
            <w:vAlign w:val="center"/>
          </w:tcPr>
          <w:p w:rsidR="009E0E20" w:rsidRPr="009E0E20" w:rsidRDefault="009E0E20" w:rsidP="008E5E43">
            <w:pPr>
              <w:snapToGrid w:val="0"/>
              <w:spacing w:line="360" w:lineRule="exact"/>
              <w:jc w:val="center"/>
              <w:rPr>
                <w:rFonts w:eastAsia="華康楷書體W5"/>
                <w:color w:val="000000" w:themeColor="text1"/>
                <w:spacing w:val="-10"/>
              </w:rPr>
            </w:pPr>
            <w:r w:rsidRPr="009E0E20">
              <w:rPr>
                <w:rFonts w:eastAsia="華康楷書體W5" w:hint="eastAsia"/>
                <w:color w:val="000000" w:themeColor="text1"/>
                <w:spacing w:val="-10"/>
              </w:rPr>
              <w:t>式</w:t>
            </w:r>
          </w:p>
        </w:tc>
        <w:tc>
          <w:tcPr>
            <w:tcW w:w="852" w:type="dxa"/>
            <w:tcBorders>
              <w:bottom w:val="nil"/>
            </w:tcBorders>
            <w:vAlign w:val="center"/>
          </w:tcPr>
          <w:p w:rsidR="009E0E20" w:rsidRPr="009E0E20" w:rsidRDefault="009E0E20" w:rsidP="008E5E43">
            <w:pPr>
              <w:snapToGrid w:val="0"/>
              <w:spacing w:line="360" w:lineRule="exact"/>
              <w:jc w:val="right"/>
              <w:rPr>
                <w:rFonts w:ascii="華康楷書體W5" w:eastAsia="華康楷書體W5"/>
                <w:color w:val="000000" w:themeColor="text1"/>
                <w:spacing w:val="-10"/>
                <w:szCs w:val="24"/>
              </w:rPr>
            </w:pPr>
            <w:r w:rsidRPr="009E0E20">
              <w:rPr>
                <w:rFonts w:ascii="華康楷書體W5" w:eastAsia="華康楷書體W5" w:hint="eastAsia"/>
                <w:color w:val="000000" w:themeColor="text1"/>
                <w:spacing w:val="-10"/>
                <w:szCs w:val="24"/>
              </w:rPr>
              <w:t>1</w:t>
            </w:r>
          </w:p>
        </w:tc>
        <w:tc>
          <w:tcPr>
            <w:tcW w:w="1189" w:type="dxa"/>
            <w:tcBorders>
              <w:bottom w:val="nil"/>
            </w:tcBorders>
            <w:vAlign w:val="center"/>
          </w:tcPr>
          <w:p w:rsidR="009E0E20" w:rsidRPr="009E0E20" w:rsidRDefault="009E0E20" w:rsidP="008E5E43">
            <w:pPr>
              <w:snapToGrid w:val="0"/>
              <w:spacing w:line="360" w:lineRule="exact"/>
              <w:jc w:val="right"/>
              <w:rPr>
                <w:rFonts w:ascii="華康楷書體W5" w:eastAsia="華康楷書體W5"/>
                <w:color w:val="000000" w:themeColor="text1"/>
                <w:spacing w:val="-10"/>
                <w:szCs w:val="24"/>
              </w:rPr>
            </w:pPr>
          </w:p>
        </w:tc>
        <w:tc>
          <w:tcPr>
            <w:tcW w:w="1531" w:type="dxa"/>
            <w:tcBorders>
              <w:bottom w:val="nil"/>
            </w:tcBorders>
            <w:vAlign w:val="center"/>
          </w:tcPr>
          <w:p w:rsidR="009E0E20" w:rsidRPr="009E0E20" w:rsidRDefault="009E0E20" w:rsidP="008E5E43">
            <w:pPr>
              <w:snapToGrid w:val="0"/>
              <w:spacing w:line="360" w:lineRule="exact"/>
              <w:jc w:val="right"/>
              <w:rPr>
                <w:rFonts w:ascii="華康楷書體W5" w:eastAsia="華康楷書體W5"/>
                <w:color w:val="000000" w:themeColor="text1"/>
                <w:spacing w:val="-10"/>
                <w:szCs w:val="24"/>
              </w:rPr>
            </w:pPr>
            <w:r w:rsidRPr="009E0E20">
              <w:rPr>
                <w:rFonts w:ascii="華康楷書體W5" w:eastAsia="華康楷書體W5" w:hint="eastAsia"/>
                <w:color w:val="000000" w:themeColor="text1"/>
                <w:spacing w:val="-10"/>
                <w:szCs w:val="24"/>
              </w:rPr>
              <w:t>1,000,000</w:t>
            </w:r>
          </w:p>
        </w:tc>
        <w:tc>
          <w:tcPr>
            <w:tcW w:w="851" w:type="dxa"/>
            <w:tcBorders>
              <w:bottom w:val="nil"/>
            </w:tcBorders>
            <w:vAlign w:val="center"/>
          </w:tcPr>
          <w:p w:rsidR="009E0E20" w:rsidRPr="009E0E20" w:rsidRDefault="009E0E20" w:rsidP="008E5E43">
            <w:pPr>
              <w:snapToGrid w:val="0"/>
              <w:spacing w:line="360" w:lineRule="exact"/>
              <w:jc w:val="center"/>
              <w:rPr>
                <w:rFonts w:ascii="華康楷書體W5" w:eastAsia="華康楷書體W5"/>
                <w:color w:val="000000" w:themeColor="text1"/>
                <w:spacing w:val="-10"/>
                <w:szCs w:val="24"/>
              </w:rPr>
            </w:pPr>
          </w:p>
        </w:tc>
      </w:tr>
      <w:tr w:rsidR="009E0E20" w:rsidRPr="009E0E20" w:rsidTr="008E5E43">
        <w:trPr>
          <w:tblHeader/>
          <w:jc w:val="center"/>
        </w:trPr>
        <w:tc>
          <w:tcPr>
            <w:tcW w:w="3686" w:type="dxa"/>
            <w:tcBorders>
              <w:bottom w:val="single" w:sz="4" w:space="0" w:color="auto"/>
            </w:tcBorders>
            <w:vAlign w:val="center"/>
          </w:tcPr>
          <w:p w:rsidR="009E0E20" w:rsidRPr="008824DF" w:rsidRDefault="009E0E20" w:rsidP="008E5E43">
            <w:pPr>
              <w:snapToGrid w:val="0"/>
              <w:spacing w:line="360" w:lineRule="exact"/>
              <w:jc w:val="both"/>
              <w:rPr>
                <w:rFonts w:ascii="標楷體" w:eastAsia="標楷體" w:hAnsi="標楷體"/>
                <w:color w:val="000000" w:themeColor="text1"/>
                <w:spacing w:val="-10"/>
              </w:rPr>
            </w:pPr>
            <w:r w:rsidRPr="008824DF">
              <w:rPr>
                <w:rFonts w:ascii="標楷體" w:eastAsia="標楷體" w:hAnsi="標楷體" w:hint="eastAsia"/>
                <w:color w:val="000000" w:themeColor="text1"/>
                <w:spacing w:val="-10"/>
              </w:rPr>
              <w:t xml:space="preserve">            小    計</w:t>
            </w:r>
          </w:p>
        </w:tc>
        <w:tc>
          <w:tcPr>
            <w:tcW w:w="737" w:type="dxa"/>
            <w:tcBorders>
              <w:bottom w:val="single" w:sz="4" w:space="0" w:color="auto"/>
            </w:tcBorders>
            <w:vAlign w:val="center"/>
          </w:tcPr>
          <w:p w:rsidR="009E0E20" w:rsidRPr="009E0E20" w:rsidRDefault="009E0E20" w:rsidP="008E5E43">
            <w:pPr>
              <w:snapToGrid w:val="0"/>
              <w:spacing w:line="360" w:lineRule="exact"/>
              <w:jc w:val="center"/>
              <w:rPr>
                <w:rFonts w:eastAsia="華康楷書體W5"/>
                <w:color w:val="000000" w:themeColor="text1"/>
                <w:spacing w:val="-10"/>
              </w:rPr>
            </w:pPr>
          </w:p>
        </w:tc>
        <w:tc>
          <w:tcPr>
            <w:tcW w:w="852" w:type="dxa"/>
            <w:tcBorders>
              <w:bottom w:val="single" w:sz="4" w:space="0" w:color="auto"/>
            </w:tcBorders>
            <w:vAlign w:val="center"/>
          </w:tcPr>
          <w:p w:rsidR="009E0E20" w:rsidRPr="009E0E20" w:rsidRDefault="009E0E20" w:rsidP="008E5E43">
            <w:pPr>
              <w:snapToGrid w:val="0"/>
              <w:spacing w:line="360" w:lineRule="exact"/>
              <w:jc w:val="right"/>
              <w:rPr>
                <w:rFonts w:ascii="華康楷書體W5" w:eastAsia="華康楷書體W5"/>
                <w:color w:val="000000" w:themeColor="text1"/>
                <w:spacing w:val="-10"/>
                <w:szCs w:val="24"/>
              </w:rPr>
            </w:pPr>
          </w:p>
        </w:tc>
        <w:tc>
          <w:tcPr>
            <w:tcW w:w="1189" w:type="dxa"/>
            <w:tcBorders>
              <w:bottom w:val="single" w:sz="4" w:space="0" w:color="auto"/>
            </w:tcBorders>
            <w:vAlign w:val="center"/>
          </w:tcPr>
          <w:p w:rsidR="009E0E20" w:rsidRPr="009E0E20" w:rsidRDefault="009E0E20" w:rsidP="008E5E43">
            <w:pPr>
              <w:snapToGrid w:val="0"/>
              <w:spacing w:line="360" w:lineRule="exact"/>
              <w:jc w:val="right"/>
              <w:rPr>
                <w:rFonts w:ascii="華康楷書體W5" w:eastAsia="華康楷書體W5"/>
                <w:color w:val="000000" w:themeColor="text1"/>
                <w:spacing w:val="-10"/>
                <w:szCs w:val="24"/>
              </w:rPr>
            </w:pPr>
          </w:p>
        </w:tc>
        <w:tc>
          <w:tcPr>
            <w:tcW w:w="1531" w:type="dxa"/>
            <w:tcBorders>
              <w:bottom w:val="single" w:sz="4" w:space="0" w:color="auto"/>
            </w:tcBorders>
            <w:vAlign w:val="center"/>
          </w:tcPr>
          <w:p w:rsidR="009E0E20" w:rsidRPr="009E0E20" w:rsidRDefault="009E0E20" w:rsidP="00044B45">
            <w:pPr>
              <w:snapToGrid w:val="0"/>
              <w:spacing w:line="360" w:lineRule="exact"/>
              <w:jc w:val="right"/>
              <w:rPr>
                <w:rFonts w:ascii="華康楷書體W5" w:eastAsia="華康楷書體W5"/>
                <w:color w:val="000000" w:themeColor="text1"/>
                <w:spacing w:val="-10"/>
                <w:szCs w:val="24"/>
              </w:rPr>
            </w:pPr>
            <w:r w:rsidRPr="009E0E20">
              <w:rPr>
                <w:rFonts w:ascii="華康楷書體W5" w:eastAsia="華康楷書體W5" w:hint="eastAsia"/>
                <w:color w:val="000000" w:themeColor="text1"/>
                <w:spacing w:val="-10"/>
                <w:szCs w:val="24"/>
              </w:rPr>
              <w:t>4</w:t>
            </w:r>
            <w:r w:rsidR="00044B45">
              <w:rPr>
                <w:rFonts w:ascii="華康楷書體W5" w:eastAsia="華康楷書體W5" w:hint="eastAsia"/>
                <w:color w:val="000000" w:themeColor="text1"/>
                <w:spacing w:val="-10"/>
                <w:szCs w:val="24"/>
              </w:rPr>
              <w:t>2</w:t>
            </w:r>
            <w:r w:rsidRPr="009E0E20">
              <w:rPr>
                <w:rFonts w:ascii="華康楷書體W5" w:eastAsia="華康楷書體W5" w:hint="eastAsia"/>
                <w:color w:val="000000" w:themeColor="text1"/>
                <w:spacing w:val="-10"/>
                <w:szCs w:val="24"/>
              </w:rPr>
              <w:t>,0</w:t>
            </w:r>
            <w:r w:rsidR="00044B45">
              <w:rPr>
                <w:rFonts w:ascii="華康楷書體W5" w:eastAsia="華康楷書體W5" w:hint="eastAsia"/>
                <w:color w:val="000000" w:themeColor="text1"/>
                <w:spacing w:val="-10"/>
                <w:szCs w:val="24"/>
              </w:rPr>
              <w:t>0</w:t>
            </w:r>
            <w:r w:rsidRPr="009E0E20">
              <w:rPr>
                <w:rFonts w:ascii="華康楷書體W5" w:eastAsia="華康楷書體W5" w:hint="eastAsia"/>
                <w:color w:val="000000" w:themeColor="text1"/>
                <w:spacing w:val="-10"/>
                <w:szCs w:val="24"/>
              </w:rPr>
              <w:t>0,000</w:t>
            </w:r>
          </w:p>
        </w:tc>
        <w:tc>
          <w:tcPr>
            <w:tcW w:w="851" w:type="dxa"/>
            <w:tcBorders>
              <w:bottom w:val="single" w:sz="4" w:space="0" w:color="auto"/>
            </w:tcBorders>
            <w:vAlign w:val="center"/>
          </w:tcPr>
          <w:p w:rsidR="009E0E20" w:rsidRPr="009E0E20" w:rsidRDefault="009E0E20" w:rsidP="008E5E43">
            <w:pPr>
              <w:snapToGrid w:val="0"/>
              <w:spacing w:line="360" w:lineRule="exact"/>
              <w:jc w:val="center"/>
              <w:rPr>
                <w:rFonts w:ascii="華康楷書體W5" w:eastAsia="華康楷書體W5"/>
                <w:color w:val="000000" w:themeColor="text1"/>
                <w:spacing w:val="-10"/>
                <w:szCs w:val="24"/>
              </w:rPr>
            </w:pPr>
          </w:p>
        </w:tc>
      </w:tr>
      <w:tr w:rsidR="009E0E20" w:rsidRPr="009E0E20" w:rsidTr="008E5E43">
        <w:trPr>
          <w:tblHeader/>
          <w:jc w:val="center"/>
        </w:trPr>
        <w:tc>
          <w:tcPr>
            <w:tcW w:w="3686" w:type="dxa"/>
            <w:vAlign w:val="center"/>
          </w:tcPr>
          <w:p w:rsidR="009E0E20" w:rsidRPr="008824DF" w:rsidRDefault="009E0E20" w:rsidP="008E5E43">
            <w:pPr>
              <w:snapToGrid w:val="0"/>
              <w:spacing w:line="360" w:lineRule="exact"/>
              <w:jc w:val="both"/>
              <w:rPr>
                <w:rFonts w:ascii="標楷體" w:eastAsia="標楷體" w:hAnsi="標楷體"/>
                <w:color w:val="000000" w:themeColor="text1"/>
                <w:spacing w:val="-10"/>
              </w:rPr>
            </w:pPr>
          </w:p>
        </w:tc>
        <w:tc>
          <w:tcPr>
            <w:tcW w:w="737" w:type="dxa"/>
            <w:vAlign w:val="center"/>
          </w:tcPr>
          <w:p w:rsidR="009E0E20" w:rsidRPr="009E0E20" w:rsidRDefault="009E0E20" w:rsidP="008E5E43">
            <w:pPr>
              <w:snapToGrid w:val="0"/>
              <w:spacing w:line="360" w:lineRule="exact"/>
              <w:jc w:val="center"/>
              <w:rPr>
                <w:rFonts w:ascii="華康楷書體W5" w:eastAsia="華康楷書體W5"/>
                <w:color w:val="000000" w:themeColor="text1"/>
                <w:spacing w:val="-10"/>
              </w:rPr>
            </w:pPr>
          </w:p>
        </w:tc>
        <w:tc>
          <w:tcPr>
            <w:tcW w:w="852" w:type="dxa"/>
            <w:vAlign w:val="center"/>
          </w:tcPr>
          <w:p w:rsidR="009E0E20" w:rsidRPr="009E0E20" w:rsidRDefault="009E0E20" w:rsidP="008E5E43">
            <w:pPr>
              <w:snapToGrid w:val="0"/>
              <w:spacing w:line="360" w:lineRule="exact"/>
              <w:jc w:val="right"/>
              <w:rPr>
                <w:rFonts w:ascii="華康楷書體W5" w:eastAsia="華康楷書體W5"/>
                <w:color w:val="000000" w:themeColor="text1"/>
                <w:spacing w:val="-10"/>
                <w:szCs w:val="24"/>
              </w:rPr>
            </w:pPr>
          </w:p>
        </w:tc>
        <w:tc>
          <w:tcPr>
            <w:tcW w:w="1189" w:type="dxa"/>
            <w:vAlign w:val="center"/>
          </w:tcPr>
          <w:p w:rsidR="009E0E20" w:rsidRPr="009E0E20" w:rsidRDefault="009E0E20" w:rsidP="008E5E43">
            <w:pPr>
              <w:snapToGrid w:val="0"/>
              <w:spacing w:line="360" w:lineRule="exact"/>
              <w:jc w:val="right"/>
              <w:rPr>
                <w:rFonts w:ascii="華康楷書體W5" w:eastAsia="華康楷書體W5"/>
                <w:color w:val="000000" w:themeColor="text1"/>
                <w:spacing w:val="-10"/>
                <w:szCs w:val="24"/>
              </w:rPr>
            </w:pPr>
          </w:p>
        </w:tc>
        <w:tc>
          <w:tcPr>
            <w:tcW w:w="1531" w:type="dxa"/>
            <w:vAlign w:val="center"/>
          </w:tcPr>
          <w:p w:rsidR="009E0E20" w:rsidRPr="009E0E20" w:rsidRDefault="009E0E20" w:rsidP="008E5E43">
            <w:pPr>
              <w:snapToGrid w:val="0"/>
              <w:spacing w:line="360" w:lineRule="exact"/>
              <w:jc w:val="right"/>
              <w:rPr>
                <w:rFonts w:ascii="華康楷書體W5" w:eastAsia="華康楷書體W5"/>
                <w:color w:val="000000" w:themeColor="text1"/>
                <w:spacing w:val="-10"/>
                <w:szCs w:val="24"/>
              </w:rPr>
            </w:pPr>
          </w:p>
        </w:tc>
        <w:tc>
          <w:tcPr>
            <w:tcW w:w="851" w:type="dxa"/>
            <w:vAlign w:val="center"/>
          </w:tcPr>
          <w:p w:rsidR="009E0E20" w:rsidRPr="009E0E20" w:rsidRDefault="009E0E20" w:rsidP="008E5E43">
            <w:pPr>
              <w:snapToGrid w:val="0"/>
              <w:spacing w:line="360" w:lineRule="exact"/>
              <w:jc w:val="center"/>
              <w:rPr>
                <w:rFonts w:ascii="華康楷書體W5" w:eastAsia="華康楷書體W5"/>
                <w:color w:val="000000" w:themeColor="text1"/>
                <w:spacing w:val="-10"/>
                <w:szCs w:val="24"/>
              </w:rPr>
            </w:pPr>
          </w:p>
        </w:tc>
      </w:tr>
      <w:tr w:rsidR="009E0E20" w:rsidRPr="009E0E20" w:rsidTr="008E5E43">
        <w:trPr>
          <w:tblHeader/>
          <w:jc w:val="center"/>
        </w:trPr>
        <w:tc>
          <w:tcPr>
            <w:tcW w:w="3686" w:type="dxa"/>
            <w:vAlign w:val="center"/>
          </w:tcPr>
          <w:p w:rsidR="009E0E20" w:rsidRPr="008824DF" w:rsidRDefault="009E0E20" w:rsidP="008E5E43">
            <w:pPr>
              <w:snapToGrid w:val="0"/>
              <w:spacing w:line="360" w:lineRule="exact"/>
              <w:jc w:val="both"/>
              <w:rPr>
                <w:rFonts w:ascii="標楷體" w:eastAsia="標楷體" w:hAnsi="標楷體"/>
                <w:color w:val="000000" w:themeColor="text1"/>
                <w:spacing w:val="-10"/>
              </w:rPr>
            </w:pPr>
            <w:r w:rsidRPr="008824DF">
              <w:rPr>
                <w:rFonts w:ascii="標楷體" w:eastAsia="標楷體" w:hAnsi="標楷體" w:hint="eastAsia"/>
                <w:color w:val="000000" w:themeColor="text1"/>
                <w:spacing w:val="-10"/>
              </w:rPr>
              <w:t>五、包商利稅、保險、品管、營業稅、工程管理、設計監造及空</w:t>
            </w:r>
            <w:proofErr w:type="gramStart"/>
            <w:r w:rsidRPr="008824DF">
              <w:rPr>
                <w:rFonts w:ascii="標楷體" w:eastAsia="標楷體" w:hAnsi="標楷體" w:hint="eastAsia"/>
                <w:color w:val="000000" w:themeColor="text1"/>
                <w:spacing w:val="-10"/>
              </w:rPr>
              <w:t>汙</w:t>
            </w:r>
            <w:proofErr w:type="gramEnd"/>
            <w:r w:rsidRPr="008824DF">
              <w:rPr>
                <w:rFonts w:ascii="標楷體" w:eastAsia="標楷體" w:hAnsi="標楷體" w:hint="eastAsia"/>
                <w:color w:val="000000" w:themeColor="text1"/>
                <w:spacing w:val="-10"/>
              </w:rPr>
              <w:t>費</w:t>
            </w:r>
          </w:p>
        </w:tc>
        <w:tc>
          <w:tcPr>
            <w:tcW w:w="737" w:type="dxa"/>
            <w:vAlign w:val="center"/>
          </w:tcPr>
          <w:p w:rsidR="009E0E20" w:rsidRPr="009E0E20" w:rsidRDefault="009E0E20" w:rsidP="008E5E43">
            <w:pPr>
              <w:snapToGrid w:val="0"/>
              <w:spacing w:line="360" w:lineRule="exact"/>
              <w:jc w:val="center"/>
              <w:rPr>
                <w:rFonts w:ascii="華康楷書體W5" w:eastAsia="華康楷書體W5"/>
                <w:color w:val="000000" w:themeColor="text1"/>
                <w:spacing w:val="-10"/>
              </w:rPr>
            </w:pPr>
            <w:r w:rsidRPr="009E0E20">
              <w:rPr>
                <w:rFonts w:ascii="華康楷書體W5" w:eastAsia="華康楷書體W5" w:hint="eastAsia"/>
                <w:color w:val="000000" w:themeColor="text1"/>
                <w:spacing w:val="-10"/>
              </w:rPr>
              <w:t>式</w:t>
            </w:r>
          </w:p>
        </w:tc>
        <w:tc>
          <w:tcPr>
            <w:tcW w:w="852" w:type="dxa"/>
            <w:vAlign w:val="center"/>
          </w:tcPr>
          <w:p w:rsidR="009E0E20" w:rsidRPr="009E0E20" w:rsidRDefault="009E0E20" w:rsidP="008E5E43">
            <w:pPr>
              <w:snapToGrid w:val="0"/>
              <w:spacing w:line="360" w:lineRule="exact"/>
              <w:jc w:val="right"/>
              <w:rPr>
                <w:rFonts w:ascii="華康楷書體W5" w:eastAsia="華康楷書體W5"/>
                <w:color w:val="000000" w:themeColor="text1"/>
                <w:spacing w:val="-10"/>
                <w:szCs w:val="24"/>
              </w:rPr>
            </w:pPr>
            <w:r w:rsidRPr="009E0E20">
              <w:rPr>
                <w:rFonts w:ascii="華康楷書體W5" w:eastAsia="華康楷書體W5" w:hint="eastAsia"/>
                <w:color w:val="000000" w:themeColor="text1"/>
                <w:spacing w:val="-10"/>
                <w:szCs w:val="24"/>
              </w:rPr>
              <w:t>1</w:t>
            </w:r>
          </w:p>
        </w:tc>
        <w:tc>
          <w:tcPr>
            <w:tcW w:w="1189" w:type="dxa"/>
            <w:vAlign w:val="center"/>
          </w:tcPr>
          <w:p w:rsidR="009E0E20" w:rsidRPr="009E0E20" w:rsidRDefault="009E0E20" w:rsidP="008E5E43">
            <w:pPr>
              <w:snapToGrid w:val="0"/>
              <w:spacing w:line="360" w:lineRule="exact"/>
              <w:jc w:val="right"/>
              <w:rPr>
                <w:rFonts w:ascii="華康楷書體W5" w:eastAsia="華康楷書體W5"/>
                <w:color w:val="000000" w:themeColor="text1"/>
                <w:spacing w:val="-10"/>
                <w:szCs w:val="24"/>
              </w:rPr>
            </w:pPr>
          </w:p>
        </w:tc>
        <w:tc>
          <w:tcPr>
            <w:tcW w:w="1531" w:type="dxa"/>
            <w:vAlign w:val="center"/>
          </w:tcPr>
          <w:p w:rsidR="009E0E20" w:rsidRPr="009E0E20" w:rsidRDefault="009E0E20" w:rsidP="00044B45">
            <w:pPr>
              <w:snapToGrid w:val="0"/>
              <w:spacing w:line="360" w:lineRule="exact"/>
              <w:jc w:val="right"/>
              <w:rPr>
                <w:rFonts w:ascii="華康楷書體W5" w:eastAsia="華康楷書體W5"/>
                <w:color w:val="000000" w:themeColor="text1"/>
                <w:spacing w:val="-10"/>
                <w:szCs w:val="24"/>
              </w:rPr>
            </w:pPr>
            <w:r w:rsidRPr="009E0E20">
              <w:rPr>
                <w:rFonts w:ascii="華康楷書體W5" w:eastAsia="華康楷書體W5" w:hint="eastAsia"/>
                <w:color w:val="000000" w:themeColor="text1"/>
                <w:spacing w:val="-10"/>
                <w:szCs w:val="24"/>
              </w:rPr>
              <w:t>1</w:t>
            </w:r>
            <w:r w:rsidR="00044B45">
              <w:rPr>
                <w:rFonts w:ascii="華康楷書體W5" w:eastAsia="華康楷書體W5" w:hint="eastAsia"/>
                <w:color w:val="000000" w:themeColor="text1"/>
                <w:spacing w:val="-10"/>
                <w:szCs w:val="24"/>
              </w:rPr>
              <w:t>3</w:t>
            </w:r>
            <w:r w:rsidRPr="009E0E20">
              <w:rPr>
                <w:rFonts w:ascii="華康楷書體W5" w:eastAsia="華康楷書體W5" w:hint="eastAsia"/>
                <w:color w:val="000000" w:themeColor="text1"/>
                <w:spacing w:val="-10"/>
                <w:szCs w:val="24"/>
              </w:rPr>
              <w:t>,</w:t>
            </w:r>
            <w:r w:rsidR="00044B45">
              <w:rPr>
                <w:rFonts w:ascii="華康楷書體W5" w:eastAsia="華康楷書體W5" w:hint="eastAsia"/>
                <w:color w:val="000000" w:themeColor="text1"/>
                <w:spacing w:val="-10"/>
                <w:szCs w:val="24"/>
              </w:rPr>
              <w:t>00</w:t>
            </w:r>
            <w:r w:rsidRPr="009E0E20">
              <w:rPr>
                <w:rFonts w:ascii="華康楷書體W5" w:eastAsia="華康楷書體W5" w:hint="eastAsia"/>
                <w:color w:val="000000" w:themeColor="text1"/>
                <w:spacing w:val="-10"/>
                <w:szCs w:val="24"/>
              </w:rPr>
              <w:t>0,000</w:t>
            </w:r>
          </w:p>
        </w:tc>
        <w:tc>
          <w:tcPr>
            <w:tcW w:w="851" w:type="dxa"/>
            <w:vAlign w:val="center"/>
          </w:tcPr>
          <w:p w:rsidR="009E0E20" w:rsidRPr="009E0E20" w:rsidRDefault="009E0E20" w:rsidP="008E5E43">
            <w:pPr>
              <w:snapToGrid w:val="0"/>
              <w:spacing w:line="360" w:lineRule="exact"/>
              <w:jc w:val="center"/>
              <w:rPr>
                <w:rFonts w:ascii="華康楷書體W5" w:eastAsia="華康楷書體W5"/>
                <w:color w:val="000000" w:themeColor="text1"/>
                <w:spacing w:val="-10"/>
                <w:szCs w:val="24"/>
              </w:rPr>
            </w:pPr>
          </w:p>
        </w:tc>
      </w:tr>
      <w:tr w:rsidR="009E0E20" w:rsidRPr="009E0E20" w:rsidTr="008E5E43">
        <w:trPr>
          <w:tblHeader/>
          <w:jc w:val="center"/>
        </w:trPr>
        <w:tc>
          <w:tcPr>
            <w:tcW w:w="3686" w:type="dxa"/>
            <w:vAlign w:val="center"/>
          </w:tcPr>
          <w:p w:rsidR="009E0E20" w:rsidRPr="008824DF" w:rsidRDefault="009E0E20" w:rsidP="008E5E43">
            <w:pPr>
              <w:snapToGrid w:val="0"/>
              <w:spacing w:line="360" w:lineRule="exact"/>
              <w:jc w:val="both"/>
              <w:rPr>
                <w:rFonts w:ascii="標楷體" w:eastAsia="標楷體" w:hAnsi="標楷體"/>
                <w:color w:val="000000" w:themeColor="text1"/>
                <w:spacing w:val="-10"/>
              </w:rPr>
            </w:pPr>
          </w:p>
        </w:tc>
        <w:tc>
          <w:tcPr>
            <w:tcW w:w="737" w:type="dxa"/>
            <w:vAlign w:val="center"/>
          </w:tcPr>
          <w:p w:rsidR="009E0E20" w:rsidRPr="009E0E20" w:rsidRDefault="009E0E20" w:rsidP="008E5E43">
            <w:pPr>
              <w:snapToGrid w:val="0"/>
              <w:spacing w:line="360" w:lineRule="exact"/>
              <w:jc w:val="center"/>
              <w:rPr>
                <w:rFonts w:ascii="華康楷書體W5" w:eastAsia="華康楷書體W5"/>
                <w:color w:val="000000" w:themeColor="text1"/>
                <w:spacing w:val="-10"/>
              </w:rPr>
            </w:pPr>
          </w:p>
        </w:tc>
        <w:tc>
          <w:tcPr>
            <w:tcW w:w="852" w:type="dxa"/>
            <w:vAlign w:val="center"/>
          </w:tcPr>
          <w:p w:rsidR="009E0E20" w:rsidRPr="009E0E20" w:rsidRDefault="009E0E20" w:rsidP="008E5E43">
            <w:pPr>
              <w:snapToGrid w:val="0"/>
              <w:spacing w:line="360" w:lineRule="exact"/>
              <w:jc w:val="right"/>
              <w:rPr>
                <w:rFonts w:ascii="華康楷書體W5" w:eastAsia="華康楷書體W5"/>
                <w:color w:val="000000" w:themeColor="text1"/>
                <w:spacing w:val="-10"/>
                <w:szCs w:val="24"/>
              </w:rPr>
            </w:pPr>
          </w:p>
        </w:tc>
        <w:tc>
          <w:tcPr>
            <w:tcW w:w="1189" w:type="dxa"/>
            <w:vAlign w:val="center"/>
          </w:tcPr>
          <w:p w:rsidR="009E0E20" w:rsidRPr="009E0E20" w:rsidRDefault="009E0E20" w:rsidP="008E5E43">
            <w:pPr>
              <w:snapToGrid w:val="0"/>
              <w:spacing w:line="360" w:lineRule="exact"/>
              <w:jc w:val="right"/>
              <w:rPr>
                <w:rFonts w:ascii="華康楷書體W5" w:eastAsia="華康楷書體W5"/>
                <w:color w:val="000000" w:themeColor="text1"/>
                <w:spacing w:val="-10"/>
                <w:szCs w:val="24"/>
              </w:rPr>
            </w:pPr>
          </w:p>
        </w:tc>
        <w:tc>
          <w:tcPr>
            <w:tcW w:w="1531" w:type="dxa"/>
            <w:vAlign w:val="center"/>
          </w:tcPr>
          <w:p w:rsidR="009E0E20" w:rsidRPr="009E0E20" w:rsidRDefault="009E0E20" w:rsidP="008E5E43">
            <w:pPr>
              <w:snapToGrid w:val="0"/>
              <w:spacing w:line="360" w:lineRule="exact"/>
              <w:jc w:val="right"/>
              <w:rPr>
                <w:rFonts w:ascii="華康楷書體W5" w:eastAsia="華康楷書體W5"/>
                <w:color w:val="000000" w:themeColor="text1"/>
                <w:spacing w:val="-10"/>
                <w:szCs w:val="24"/>
              </w:rPr>
            </w:pPr>
          </w:p>
        </w:tc>
        <w:tc>
          <w:tcPr>
            <w:tcW w:w="851" w:type="dxa"/>
            <w:vAlign w:val="center"/>
          </w:tcPr>
          <w:p w:rsidR="009E0E20" w:rsidRPr="009E0E20" w:rsidRDefault="009E0E20" w:rsidP="008E5E43">
            <w:pPr>
              <w:snapToGrid w:val="0"/>
              <w:spacing w:line="360" w:lineRule="exact"/>
              <w:jc w:val="center"/>
              <w:rPr>
                <w:rFonts w:ascii="華康楷書體W5" w:eastAsia="華康楷書體W5"/>
                <w:color w:val="000000" w:themeColor="text1"/>
                <w:spacing w:val="-10"/>
                <w:szCs w:val="24"/>
              </w:rPr>
            </w:pPr>
          </w:p>
        </w:tc>
      </w:tr>
      <w:tr w:rsidR="009E0E20" w:rsidRPr="009E0E20" w:rsidTr="008E5E43">
        <w:trPr>
          <w:tblHeader/>
          <w:jc w:val="center"/>
        </w:trPr>
        <w:tc>
          <w:tcPr>
            <w:tcW w:w="3686" w:type="dxa"/>
            <w:tcBorders>
              <w:bottom w:val="single" w:sz="4" w:space="0" w:color="auto"/>
            </w:tcBorders>
            <w:vAlign w:val="center"/>
          </w:tcPr>
          <w:p w:rsidR="009E0E20" w:rsidRPr="008824DF" w:rsidRDefault="009E0E20" w:rsidP="008E5E43">
            <w:pPr>
              <w:snapToGrid w:val="0"/>
              <w:spacing w:line="360" w:lineRule="exact"/>
              <w:jc w:val="both"/>
              <w:rPr>
                <w:rFonts w:ascii="標楷體" w:eastAsia="標楷體" w:hAnsi="標楷體"/>
                <w:color w:val="000000" w:themeColor="text1"/>
                <w:spacing w:val="-10"/>
              </w:rPr>
            </w:pPr>
            <w:r w:rsidRPr="008824DF">
              <w:rPr>
                <w:rFonts w:ascii="標楷體" w:eastAsia="標楷體" w:hAnsi="標楷體" w:hint="eastAsia"/>
                <w:color w:val="000000" w:themeColor="text1"/>
                <w:spacing w:val="-10"/>
              </w:rPr>
              <w:t xml:space="preserve">            總    計</w:t>
            </w:r>
          </w:p>
        </w:tc>
        <w:tc>
          <w:tcPr>
            <w:tcW w:w="737" w:type="dxa"/>
            <w:tcBorders>
              <w:bottom w:val="single" w:sz="4" w:space="0" w:color="auto"/>
            </w:tcBorders>
            <w:vAlign w:val="center"/>
          </w:tcPr>
          <w:p w:rsidR="009E0E20" w:rsidRPr="009E0E20" w:rsidRDefault="009E0E20" w:rsidP="008E5E43">
            <w:pPr>
              <w:snapToGrid w:val="0"/>
              <w:spacing w:line="360" w:lineRule="exact"/>
              <w:jc w:val="center"/>
              <w:rPr>
                <w:rFonts w:ascii="華康楷書體W5" w:eastAsia="華康楷書體W5"/>
                <w:color w:val="000000" w:themeColor="text1"/>
                <w:spacing w:val="-10"/>
              </w:rPr>
            </w:pPr>
          </w:p>
        </w:tc>
        <w:tc>
          <w:tcPr>
            <w:tcW w:w="852" w:type="dxa"/>
            <w:tcBorders>
              <w:bottom w:val="single" w:sz="4" w:space="0" w:color="auto"/>
            </w:tcBorders>
            <w:vAlign w:val="center"/>
          </w:tcPr>
          <w:p w:rsidR="009E0E20" w:rsidRPr="009E0E20" w:rsidRDefault="009E0E20" w:rsidP="008E5E43">
            <w:pPr>
              <w:snapToGrid w:val="0"/>
              <w:spacing w:line="360" w:lineRule="exact"/>
              <w:jc w:val="right"/>
              <w:rPr>
                <w:rFonts w:ascii="華康楷書體W5" w:eastAsia="華康楷書體W5"/>
                <w:color w:val="000000" w:themeColor="text1"/>
                <w:spacing w:val="-10"/>
                <w:szCs w:val="24"/>
              </w:rPr>
            </w:pPr>
          </w:p>
        </w:tc>
        <w:tc>
          <w:tcPr>
            <w:tcW w:w="1189" w:type="dxa"/>
            <w:tcBorders>
              <w:bottom w:val="single" w:sz="4" w:space="0" w:color="auto"/>
            </w:tcBorders>
            <w:vAlign w:val="center"/>
          </w:tcPr>
          <w:p w:rsidR="009E0E20" w:rsidRPr="009E0E20" w:rsidRDefault="009E0E20" w:rsidP="008E5E43">
            <w:pPr>
              <w:snapToGrid w:val="0"/>
              <w:spacing w:line="360" w:lineRule="exact"/>
              <w:jc w:val="right"/>
              <w:rPr>
                <w:rFonts w:ascii="華康楷書體W5" w:eastAsia="華康楷書體W5"/>
                <w:color w:val="000000" w:themeColor="text1"/>
                <w:spacing w:val="-10"/>
                <w:szCs w:val="24"/>
              </w:rPr>
            </w:pPr>
          </w:p>
        </w:tc>
        <w:tc>
          <w:tcPr>
            <w:tcW w:w="1531" w:type="dxa"/>
            <w:tcBorders>
              <w:bottom w:val="single" w:sz="4" w:space="0" w:color="auto"/>
            </w:tcBorders>
            <w:vAlign w:val="center"/>
          </w:tcPr>
          <w:p w:rsidR="009E0E20" w:rsidRPr="009E0E20" w:rsidRDefault="009E0E20" w:rsidP="00044B45">
            <w:pPr>
              <w:snapToGrid w:val="0"/>
              <w:spacing w:line="360" w:lineRule="exact"/>
              <w:jc w:val="right"/>
              <w:rPr>
                <w:rFonts w:ascii="華康楷書體W5" w:eastAsia="華康楷書體W5"/>
                <w:color w:val="000000" w:themeColor="text1"/>
                <w:spacing w:val="-10"/>
                <w:szCs w:val="24"/>
              </w:rPr>
            </w:pPr>
            <w:r w:rsidRPr="009E0E20">
              <w:rPr>
                <w:rFonts w:ascii="華康楷書體W5" w:eastAsia="華康楷書體W5" w:hint="eastAsia"/>
                <w:color w:val="000000" w:themeColor="text1"/>
                <w:spacing w:val="-10"/>
                <w:szCs w:val="24"/>
              </w:rPr>
              <w:t>5</w:t>
            </w:r>
            <w:r w:rsidR="00044B45">
              <w:rPr>
                <w:rFonts w:ascii="華康楷書體W5" w:eastAsia="華康楷書體W5" w:hint="eastAsia"/>
                <w:color w:val="000000" w:themeColor="text1"/>
                <w:spacing w:val="-10"/>
                <w:szCs w:val="24"/>
              </w:rPr>
              <w:t>5</w:t>
            </w:r>
            <w:r w:rsidRPr="009E0E20">
              <w:rPr>
                <w:rFonts w:ascii="華康楷書體W5" w:eastAsia="華康楷書體W5" w:hint="eastAsia"/>
                <w:color w:val="000000" w:themeColor="text1"/>
                <w:spacing w:val="-10"/>
                <w:szCs w:val="24"/>
              </w:rPr>
              <w:t>,000,000</w:t>
            </w:r>
          </w:p>
        </w:tc>
        <w:tc>
          <w:tcPr>
            <w:tcW w:w="851" w:type="dxa"/>
            <w:tcBorders>
              <w:bottom w:val="single" w:sz="4" w:space="0" w:color="auto"/>
            </w:tcBorders>
            <w:vAlign w:val="center"/>
          </w:tcPr>
          <w:p w:rsidR="009E0E20" w:rsidRPr="009E0E20" w:rsidRDefault="009E0E20" w:rsidP="008E5E43">
            <w:pPr>
              <w:snapToGrid w:val="0"/>
              <w:spacing w:line="360" w:lineRule="exact"/>
              <w:jc w:val="center"/>
              <w:rPr>
                <w:rFonts w:ascii="華康楷書體W5" w:eastAsia="華康楷書體W5"/>
                <w:color w:val="000000" w:themeColor="text1"/>
                <w:spacing w:val="-10"/>
                <w:szCs w:val="24"/>
              </w:rPr>
            </w:pPr>
          </w:p>
        </w:tc>
      </w:tr>
    </w:tbl>
    <w:p w:rsidR="006F470E" w:rsidRDefault="006F470E" w:rsidP="007F5F4A">
      <w:pPr>
        <w:snapToGrid w:val="0"/>
        <w:spacing w:beforeLines="100" w:before="240" w:line="440" w:lineRule="exact"/>
        <w:ind w:leftChars="500" w:left="1200" w:firstLineChars="200" w:firstLine="560"/>
        <w:jc w:val="both"/>
        <w:outlineLvl w:val="0"/>
        <w:rPr>
          <w:rFonts w:ascii="標楷體" w:eastAsia="標楷體" w:hAnsi="標楷體"/>
          <w:sz w:val="28"/>
          <w:szCs w:val="28"/>
        </w:rPr>
      </w:pPr>
    </w:p>
    <w:p w:rsidR="006E522C" w:rsidRPr="006F470E" w:rsidRDefault="006E522C" w:rsidP="00751448">
      <w:pPr>
        <w:pStyle w:val="ae"/>
        <w:snapToGrid w:val="0"/>
        <w:spacing w:line="480" w:lineRule="exact"/>
        <w:ind w:leftChars="0" w:left="560" w:hangingChars="200" w:hanging="560"/>
        <w:jc w:val="both"/>
        <w:rPr>
          <w:rFonts w:ascii="標楷體" w:eastAsia="標楷體" w:hAnsi="標楷體"/>
          <w:bCs/>
          <w:color w:val="000000" w:themeColor="text1"/>
          <w:sz w:val="28"/>
          <w:szCs w:val="28"/>
        </w:rPr>
      </w:pPr>
    </w:p>
    <w:p w:rsidR="006E522C" w:rsidRDefault="006E522C" w:rsidP="00751448">
      <w:pPr>
        <w:pStyle w:val="ae"/>
        <w:snapToGrid w:val="0"/>
        <w:spacing w:line="480" w:lineRule="exact"/>
        <w:ind w:leftChars="0" w:left="560" w:hangingChars="200" w:hanging="560"/>
        <w:jc w:val="both"/>
        <w:rPr>
          <w:rFonts w:ascii="標楷體" w:eastAsia="標楷體" w:hAnsi="標楷體"/>
          <w:bCs/>
          <w:color w:val="000000" w:themeColor="text1"/>
          <w:sz w:val="28"/>
          <w:szCs w:val="28"/>
        </w:rPr>
      </w:pPr>
    </w:p>
    <w:p w:rsidR="006E522C" w:rsidRDefault="006E522C" w:rsidP="00751448">
      <w:pPr>
        <w:pStyle w:val="ae"/>
        <w:snapToGrid w:val="0"/>
        <w:spacing w:line="480" w:lineRule="exact"/>
        <w:ind w:leftChars="0" w:left="560" w:hangingChars="200" w:hanging="560"/>
        <w:jc w:val="both"/>
        <w:rPr>
          <w:rFonts w:ascii="標楷體" w:eastAsia="標楷體" w:hAnsi="標楷體"/>
          <w:bCs/>
          <w:color w:val="000000" w:themeColor="text1"/>
          <w:sz w:val="28"/>
          <w:szCs w:val="28"/>
        </w:rPr>
      </w:pPr>
    </w:p>
    <w:p w:rsidR="006E522C" w:rsidRPr="007C28F3" w:rsidRDefault="006E522C" w:rsidP="00751448">
      <w:pPr>
        <w:pStyle w:val="ae"/>
        <w:snapToGrid w:val="0"/>
        <w:spacing w:line="480" w:lineRule="exact"/>
        <w:ind w:leftChars="0" w:left="560" w:hangingChars="200" w:hanging="560"/>
        <w:jc w:val="both"/>
        <w:rPr>
          <w:rFonts w:ascii="標楷體" w:eastAsia="標楷體" w:hAnsi="標楷體"/>
          <w:bCs/>
          <w:color w:val="000000" w:themeColor="text1"/>
          <w:sz w:val="28"/>
          <w:szCs w:val="28"/>
        </w:rPr>
      </w:pPr>
    </w:p>
    <w:p w:rsidR="00B74A63" w:rsidRDefault="00B74A63" w:rsidP="007F5F4A">
      <w:pPr>
        <w:numPr>
          <w:ilvl w:val="0"/>
          <w:numId w:val="2"/>
        </w:numPr>
        <w:snapToGrid w:val="0"/>
        <w:spacing w:beforeLines="100" w:before="240" w:line="480" w:lineRule="exact"/>
        <w:outlineLvl w:val="0"/>
        <w:rPr>
          <w:rFonts w:eastAsia="標楷體"/>
          <w:b/>
          <w:bCs/>
          <w:sz w:val="32"/>
          <w:szCs w:val="32"/>
        </w:rPr>
        <w:sectPr w:rsidR="00B74A63" w:rsidSect="009E0E20">
          <w:pgSz w:w="11906" w:h="16838" w:code="9"/>
          <w:pgMar w:top="1134" w:right="1134" w:bottom="1418" w:left="1418" w:header="851" w:footer="479" w:gutter="0"/>
          <w:pgNumType w:start="27"/>
          <w:cols w:space="425"/>
          <w:docGrid w:linePitch="360"/>
        </w:sectPr>
      </w:pPr>
    </w:p>
    <w:p w:rsidR="00E36FB7" w:rsidRPr="006D0038" w:rsidRDefault="00E36FB7" w:rsidP="007F5F4A">
      <w:pPr>
        <w:numPr>
          <w:ilvl w:val="0"/>
          <w:numId w:val="2"/>
        </w:numPr>
        <w:snapToGrid w:val="0"/>
        <w:spacing w:beforeLines="100" w:before="240" w:line="480" w:lineRule="exact"/>
        <w:outlineLvl w:val="0"/>
        <w:rPr>
          <w:rFonts w:ascii="標楷體" w:eastAsia="標楷體" w:hAnsi="標楷體"/>
          <w:bCs/>
          <w:szCs w:val="24"/>
        </w:rPr>
      </w:pPr>
      <w:r w:rsidRPr="00E36FB7">
        <w:rPr>
          <w:rFonts w:eastAsia="標楷體" w:hint="eastAsia"/>
          <w:b/>
          <w:bCs/>
          <w:sz w:val="32"/>
          <w:szCs w:val="32"/>
        </w:rPr>
        <w:lastRenderedPageBreak/>
        <w:t>計畫期程</w:t>
      </w:r>
    </w:p>
    <w:p w:rsidR="004A7B98" w:rsidRPr="004A0583" w:rsidRDefault="004A0583" w:rsidP="00B11D3B">
      <w:pPr>
        <w:pStyle w:val="ae"/>
        <w:snapToGrid w:val="0"/>
        <w:spacing w:line="480" w:lineRule="exact"/>
        <w:ind w:leftChars="300" w:left="720" w:firstLineChars="200" w:firstLine="560"/>
        <w:jc w:val="both"/>
        <w:rPr>
          <w:rFonts w:ascii="標楷體" w:eastAsia="標楷體" w:hAnsi="標楷體"/>
          <w:bCs/>
          <w:color w:val="000000" w:themeColor="text1"/>
          <w:sz w:val="28"/>
          <w:szCs w:val="28"/>
        </w:rPr>
      </w:pPr>
      <w:r>
        <w:rPr>
          <w:rFonts w:ascii="標楷體" w:eastAsia="標楷體" w:hAnsi="標楷體" w:hint="eastAsia"/>
          <w:bCs/>
          <w:color w:val="000000" w:themeColor="text1"/>
          <w:sz w:val="28"/>
          <w:szCs w:val="28"/>
        </w:rPr>
        <w:t>本工程若經費許可，</w:t>
      </w:r>
      <w:r w:rsidR="0037391E">
        <w:rPr>
          <w:rFonts w:ascii="標楷體" w:eastAsia="標楷體" w:hAnsi="標楷體" w:hint="eastAsia"/>
          <w:bCs/>
          <w:color w:val="000000" w:themeColor="text1"/>
          <w:sz w:val="28"/>
          <w:szCs w:val="28"/>
        </w:rPr>
        <w:t>預計自107年初開始辦理工程設計工作，相關工程施工可於10</w:t>
      </w:r>
      <w:r w:rsidR="006F470E">
        <w:rPr>
          <w:rFonts w:ascii="標楷體" w:eastAsia="標楷體" w:hAnsi="標楷體" w:hint="eastAsia"/>
          <w:bCs/>
          <w:color w:val="000000" w:themeColor="text1"/>
          <w:sz w:val="28"/>
          <w:szCs w:val="28"/>
        </w:rPr>
        <w:t>9</w:t>
      </w:r>
      <w:r w:rsidR="0037391E">
        <w:rPr>
          <w:rFonts w:ascii="標楷體" w:eastAsia="標楷體" w:hAnsi="標楷體" w:hint="eastAsia"/>
          <w:bCs/>
          <w:color w:val="000000" w:themeColor="text1"/>
          <w:sz w:val="28"/>
          <w:szCs w:val="28"/>
        </w:rPr>
        <w:t>年6月底前完成建設，以期展現前瞻計畫建設成效。</w:t>
      </w:r>
    </w:p>
    <w:p w:rsidR="005533BA" w:rsidRDefault="005533BA" w:rsidP="005533BA">
      <w:pPr>
        <w:pStyle w:val="ae"/>
        <w:snapToGrid w:val="0"/>
        <w:ind w:leftChars="0" w:left="0"/>
        <w:jc w:val="center"/>
        <w:rPr>
          <w:rFonts w:ascii="標楷體" w:eastAsia="標楷體" w:hAnsi="標楷體"/>
          <w:bCs/>
          <w:color w:val="000000" w:themeColor="text1"/>
          <w:sz w:val="28"/>
          <w:szCs w:val="28"/>
        </w:rPr>
      </w:pPr>
    </w:p>
    <w:tbl>
      <w:tblPr>
        <w:tblStyle w:val="af"/>
        <w:tblpPr w:leftFromText="180" w:rightFromText="180" w:vertAnchor="text" w:horzAnchor="page" w:tblpX="2478" w:tblpY="147"/>
        <w:tblW w:w="13008" w:type="dxa"/>
        <w:tblLook w:val="04A0" w:firstRow="1" w:lastRow="0" w:firstColumn="1" w:lastColumn="0" w:noHBand="0" w:noVBand="1"/>
      </w:tblPr>
      <w:tblGrid>
        <w:gridCol w:w="1931"/>
        <w:gridCol w:w="1296"/>
        <w:gridCol w:w="850"/>
        <w:gridCol w:w="709"/>
        <w:gridCol w:w="851"/>
        <w:gridCol w:w="850"/>
        <w:gridCol w:w="851"/>
        <w:gridCol w:w="850"/>
        <w:gridCol w:w="709"/>
        <w:gridCol w:w="850"/>
        <w:gridCol w:w="851"/>
        <w:gridCol w:w="709"/>
        <w:gridCol w:w="850"/>
        <w:gridCol w:w="851"/>
      </w:tblGrid>
      <w:tr w:rsidR="005533BA" w:rsidRPr="00704D38" w:rsidTr="00034F73">
        <w:trPr>
          <w:trHeight w:val="155"/>
        </w:trPr>
        <w:tc>
          <w:tcPr>
            <w:tcW w:w="13008" w:type="dxa"/>
            <w:gridSpan w:val="14"/>
            <w:vAlign w:val="center"/>
          </w:tcPr>
          <w:p w:rsidR="005533BA" w:rsidRPr="00A17373" w:rsidRDefault="005533BA" w:rsidP="00034F73">
            <w:pPr>
              <w:spacing w:line="540" w:lineRule="exact"/>
              <w:jc w:val="center"/>
              <w:rPr>
                <w:rFonts w:ascii="標楷體" w:eastAsia="標楷體" w:hAnsi="標楷體"/>
                <w:color w:val="000000" w:themeColor="text1"/>
                <w:sz w:val="26"/>
                <w:szCs w:val="26"/>
              </w:rPr>
            </w:pPr>
            <w:r w:rsidRPr="00A17373">
              <w:rPr>
                <w:rFonts w:ascii="標楷體" w:eastAsia="標楷體" w:hAnsi="標楷體" w:hint="eastAsia"/>
                <w:b/>
                <w:sz w:val="26"/>
                <w:szCs w:val="26"/>
              </w:rPr>
              <w:t>工程</w:t>
            </w:r>
            <w:r>
              <w:rPr>
                <w:rFonts w:ascii="標楷體" w:eastAsia="標楷體" w:hAnsi="標楷體" w:hint="eastAsia"/>
                <w:b/>
                <w:sz w:val="26"/>
                <w:szCs w:val="26"/>
              </w:rPr>
              <w:t>進度</w:t>
            </w:r>
            <w:r w:rsidRPr="00A17373">
              <w:rPr>
                <w:rFonts w:ascii="標楷體" w:eastAsia="標楷體" w:hAnsi="標楷體" w:hint="eastAsia"/>
                <w:b/>
                <w:sz w:val="26"/>
                <w:szCs w:val="26"/>
              </w:rPr>
              <w:t>期程表</w:t>
            </w:r>
          </w:p>
        </w:tc>
      </w:tr>
      <w:tr w:rsidR="005533BA" w:rsidRPr="00704D38" w:rsidTr="00034F73">
        <w:trPr>
          <w:trHeight w:val="155"/>
        </w:trPr>
        <w:tc>
          <w:tcPr>
            <w:tcW w:w="1931" w:type="dxa"/>
            <w:vMerge w:val="restart"/>
            <w:vAlign w:val="center"/>
          </w:tcPr>
          <w:p w:rsidR="005533BA" w:rsidRPr="00FC4BB1" w:rsidRDefault="005533BA" w:rsidP="00034F73">
            <w:pPr>
              <w:spacing w:line="480" w:lineRule="exact"/>
              <w:jc w:val="center"/>
              <w:rPr>
                <w:rFonts w:ascii="標楷體" w:eastAsia="標楷體" w:hAnsi="標楷體"/>
                <w:b/>
                <w:color w:val="000000" w:themeColor="text1"/>
                <w:sz w:val="26"/>
                <w:szCs w:val="26"/>
              </w:rPr>
            </w:pPr>
            <w:r w:rsidRPr="00FC4BB1">
              <w:rPr>
                <w:rFonts w:ascii="標楷體" w:eastAsia="標楷體" w:hAnsi="標楷體" w:hint="eastAsia"/>
                <w:b/>
                <w:color w:val="000000" w:themeColor="text1"/>
                <w:sz w:val="26"/>
                <w:szCs w:val="26"/>
              </w:rPr>
              <w:t>工項</w:t>
            </w:r>
          </w:p>
        </w:tc>
        <w:tc>
          <w:tcPr>
            <w:tcW w:w="1296" w:type="dxa"/>
            <w:vAlign w:val="center"/>
          </w:tcPr>
          <w:p w:rsidR="005533BA" w:rsidRPr="00FC4BB1" w:rsidRDefault="005533BA" w:rsidP="00034F73">
            <w:pPr>
              <w:spacing w:line="480" w:lineRule="exact"/>
              <w:ind w:firstLine="522"/>
              <w:rPr>
                <w:rFonts w:ascii="標楷體" w:eastAsia="標楷體" w:hAnsi="標楷體" w:cstheme="minorHAnsi"/>
                <w:color w:val="000000" w:themeColor="text1"/>
                <w:sz w:val="20"/>
              </w:rPr>
            </w:pPr>
          </w:p>
        </w:tc>
        <w:tc>
          <w:tcPr>
            <w:tcW w:w="3260" w:type="dxa"/>
            <w:gridSpan w:val="4"/>
            <w:vAlign w:val="center"/>
          </w:tcPr>
          <w:p w:rsidR="005533BA" w:rsidRPr="005B4667" w:rsidRDefault="005533BA" w:rsidP="00034F73">
            <w:pPr>
              <w:spacing w:line="480" w:lineRule="exact"/>
              <w:jc w:val="center"/>
              <w:rPr>
                <w:rFonts w:ascii="標楷體" w:eastAsia="標楷體" w:hAnsi="標楷體" w:cstheme="minorHAnsi"/>
                <w:color w:val="000000" w:themeColor="text1"/>
                <w:szCs w:val="24"/>
              </w:rPr>
            </w:pPr>
            <w:r w:rsidRPr="005B4667">
              <w:rPr>
                <w:rFonts w:ascii="標楷體" w:eastAsia="標楷體" w:hAnsi="標楷體" w:cstheme="minorHAnsi"/>
                <w:color w:val="000000" w:themeColor="text1"/>
                <w:szCs w:val="24"/>
              </w:rPr>
              <w:t>107年</w:t>
            </w:r>
          </w:p>
        </w:tc>
        <w:tc>
          <w:tcPr>
            <w:tcW w:w="3260" w:type="dxa"/>
            <w:gridSpan w:val="4"/>
            <w:vAlign w:val="center"/>
          </w:tcPr>
          <w:p w:rsidR="005533BA" w:rsidRPr="005B4667" w:rsidRDefault="005533BA" w:rsidP="00034F73">
            <w:pPr>
              <w:spacing w:line="480" w:lineRule="exact"/>
              <w:jc w:val="center"/>
              <w:rPr>
                <w:rFonts w:ascii="標楷體" w:eastAsia="標楷體" w:hAnsi="標楷體" w:cstheme="minorHAnsi"/>
                <w:color w:val="000000" w:themeColor="text1"/>
                <w:szCs w:val="24"/>
              </w:rPr>
            </w:pPr>
            <w:r w:rsidRPr="005B4667">
              <w:rPr>
                <w:rFonts w:ascii="標楷體" w:eastAsia="標楷體" w:hAnsi="標楷體" w:cstheme="minorHAnsi"/>
                <w:color w:val="000000" w:themeColor="text1"/>
                <w:szCs w:val="24"/>
              </w:rPr>
              <w:t>108年</w:t>
            </w:r>
          </w:p>
        </w:tc>
        <w:tc>
          <w:tcPr>
            <w:tcW w:w="3261" w:type="dxa"/>
            <w:gridSpan w:val="4"/>
          </w:tcPr>
          <w:p w:rsidR="005533BA" w:rsidRPr="005B4667" w:rsidRDefault="005533BA" w:rsidP="00034F73">
            <w:pPr>
              <w:spacing w:line="480" w:lineRule="exact"/>
              <w:jc w:val="center"/>
              <w:rPr>
                <w:rFonts w:ascii="標楷體" w:eastAsia="標楷體" w:hAnsi="標楷體" w:cstheme="minorHAnsi"/>
                <w:color w:val="000000" w:themeColor="text1"/>
                <w:szCs w:val="24"/>
              </w:rPr>
            </w:pPr>
            <w:r w:rsidRPr="005B4667">
              <w:rPr>
                <w:rFonts w:ascii="標楷體" w:eastAsia="標楷體" w:hAnsi="標楷體" w:cstheme="minorHAnsi"/>
                <w:color w:val="000000" w:themeColor="text1"/>
                <w:szCs w:val="24"/>
              </w:rPr>
              <w:t>10</w:t>
            </w:r>
            <w:r w:rsidRPr="005B4667">
              <w:rPr>
                <w:rFonts w:ascii="標楷體" w:eastAsia="標楷體" w:hAnsi="標楷體" w:cstheme="minorHAnsi" w:hint="eastAsia"/>
                <w:color w:val="000000" w:themeColor="text1"/>
                <w:szCs w:val="24"/>
              </w:rPr>
              <w:t>9</w:t>
            </w:r>
            <w:r w:rsidRPr="005B4667">
              <w:rPr>
                <w:rFonts w:ascii="標楷體" w:eastAsia="標楷體" w:hAnsi="標楷體" w:cstheme="minorHAnsi"/>
                <w:color w:val="000000" w:themeColor="text1"/>
                <w:szCs w:val="24"/>
              </w:rPr>
              <w:t>年</w:t>
            </w:r>
          </w:p>
        </w:tc>
      </w:tr>
      <w:tr w:rsidR="005533BA" w:rsidRPr="00704D38" w:rsidTr="00034F73">
        <w:trPr>
          <w:trHeight w:val="155"/>
        </w:trPr>
        <w:tc>
          <w:tcPr>
            <w:tcW w:w="1931" w:type="dxa"/>
            <w:vMerge/>
            <w:vAlign w:val="center"/>
          </w:tcPr>
          <w:p w:rsidR="005533BA" w:rsidRPr="00704D38" w:rsidRDefault="005533BA" w:rsidP="00034F73">
            <w:pPr>
              <w:pStyle w:val="af1"/>
              <w:spacing w:line="480" w:lineRule="exact"/>
              <w:jc w:val="both"/>
              <w:rPr>
                <w:rFonts w:ascii="標楷體" w:eastAsia="標楷體" w:hAnsi="標楷體"/>
                <w:color w:val="FF0000"/>
                <w:sz w:val="18"/>
                <w:szCs w:val="18"/>
              </w:rPr>
            </w:pPr>
          </w:p>
        </w:tc>
        <w:tc>
          <w:tcPr>
            <w:tcW w:w="1296" w:type="dxa"/>
            <w:vAlign w:val="center"/>
          </w:tcPr>
          <w:p w:rsidR="005533BA" w:rsidRPr="005B4667" w:rsidRDefault="005533BA" w:rsidP="00034F73">
            <w:pPr>
              <w:spacing w:line="480" w:lineRule="exact"/>
              <w:rPr>
                <w:rFonts w:ascii="標楷體" w:eastAsia="標楷體" w:hAnsi="標楷體" w:cstheme="minorHAnsi"/>
                <w:color w:val="000000" w:themeColor="text1"/>
                <w:szCs w:val="24"/>
              </w:rPr>
            </w:pPr>
            <w:r w:rsidRPr="005B4667">
              <w:rPr>
                <w:rFonts w:ascii="標楷體" w:eastAsia="標楷體" w:hAnsi="標楷體" w:cstheme="minorHAnsi" w:hint="eastAsia"/>
                <w:color w:val="000000" w:themeColor="text1"/>
                <w:szCs w:val="24"/>
              </w:rPr>
              <w:t>開始時間</w:t>
            </w:r>
          </w:p>
        </w:tc>
        <w:tc>
          <w:tcPr>
            <w:tcW w:w="850" w:type="dxa"/>
            <w:vAlign w:val="center"/>
          </w:tcPr>
          <w:p w:rsidR="005533BA" w:rsidRPr="00FC4BB1" w:rsidRDefault="005533BA" w:rsidP="00034F73">
            <w:pPr>
              <w:spacing w:line="480" w:lineRule="exact"/>
              <w:jc w:val="center"/>
              <w:rPr>
                <w:rFonts w:ascii="標楷體" w:eastAsia="標楷體" w:hAnsi="標楷體" w:cstheme="minorHAnsi"/>
                <w:color w:val="000000" w:themeColor="text1"/>
                <w:sz w:val="18"/>
              </w:rPr>
            </w:pPr>
            <w:r w:rsidRPr="00FC4BB1">
              <w:rPr>
                <w:rFonts w:ascii="標楷體" w:eastAsia="標楷體" w:hAnsi="標楷體" w:cstheme="minorHAnsi"/>
                <w:color w:val="000000" w:themeColor="text1"/>
                <w:sz w:val="18"/>
              </w:rPr>
              <w:t>Q1</w:t>
            </w:r>
          </w:p>
        </w:tc>
        <w:tc>
          <w:tcPr>
            <w:tcW w:w="709" w:type="dxa"/>
            <w:vAlign w:val="center"/>
          </w:tcPr>
          <w:p w:rsidR="005533BA" w:rsidRPr="00FC4BB1" w:rsidRDefault="005533BA" w:rsidP="00034F73">
            <w:pPr>
              <w:spacing w:line="480" w:lineRule="exact"/>
              <w:jc w:val="center"/>
              <w:rPr>
                <w:rFonts w:ascii="標楷體" w:eastAsia="標楷體" w:hAnsi="標楷體" w:cstheme="minorHAnsi"/>
                <w:color w:val="000000" w:themeColor="text1"/>
                <w:sz w:val="18"/>
              </w:rPr>
            </w:pPr>
            <w:r w:rsidRPr="00FC4BB1">
              <w:rPr>
                <w:rFonts w:ascii="標楷體" w:eastAsia="標楷體" w:hAnsi="標楷體" w:cstheme="minorHAnsi"/>
                <w:color w:val="000000" w:themeColor="text1"/>
                <w:sz w:val="18"/>
              </w:rPr>
              <w:t>Q2</w:t>
            </w:r>
          </w:p>
        </w:tc>
        <w:tc>
          <w:tcPr>
            <w:tcW w:w="851" w:type="dxa"/>
            <w:vAlign w:val="center"/>
          </w:tcPr>
          <w:p w:rsidR="005533BA" w:rsidRPr="00FC4BB1" w:rsidRDefault="005533BA" w:rsidP="00034F73">
            <w:pPr>
              <w:spacing w:line="480" w:lineRule="exact"/>
              <w:jc w:val="center"/>
              <w:rPr>
                <w:rFonts w:ascii="標楷體" w:eastAsia="標楷體" w:hAnsi="標楷體" w:cstheme="minorHAnsi"/>
                <w:color w:val="000000" w:themeColor="text1"/>
                <w:sz w:val="18"/>
              </w:rPr>
            </w:pPr>
            <w:r w:rsidRPr="00FC4BB1">
              <w:rPr>
                <w:rFonts w:ascii="標楷體" w:eastAsia="標楷體" w:hAnsi="標楷體" w:cstheme="minorHAnsi"/>
                <w:color w:val="000000" w:themeColor="text1"/>
                <w:sz w:val="18"/>
              </w:rPr>
              <w:t>Q3</w:t>
            </w:r>
          </w:p>
        </w:tc>
        <w:tc>
          <w:tcPr>
            <w:tcW w:w="850" w:type="dxa"/>
            <w:vAlign w:val="center"/>
          </w:tcPr>
          <w:p w:rsidR="005533BA" w:rsidRPr="00FC4BB1" w:rsidRDefault="005533BA" w:rsidP="00034F73">
            <w:pPr>
              <w:spacing w:line="480" w:lineRule="exact"/>
              <w:jc w:val="center"/>
              <w:rPr>
                <w:rFonts w:ascii="標楷體" w:eastAsia="標楷體" w:hAnsi="標楷體" w:cstheme="minorHAnsi"/>
                <w:color w:val="000000" w:themeColor="text1"/>
                <w:sz w:val="18"/>
              </w:rPr>
            </w:pPr>
            <w:r w:rsidRPr="00FC4BB1">
              <w:rPr>
                <w:rFonts w:ascii="標楷體" w:eastAsia="標楷體" w:hAnsi="標楷體" w:cstheme="minorHAnsi"/>
                <w:color w:val="000000" w:themeColor="text1"/>
                <w:sz w:val="18"/>
              </w:rPr>
              <w:t>Q4</w:t>
            </w:r>
          </w:p>
        </w:tc>
        <w:tc>
          <w:tcPr>
            <w:tcW w:w="851" w:type="dxa"/>
            <w:vAlign w:val="center"/>
          </w:tcPr>
          <w:p w:rsidR="005533BA" w:rsidRPr="00FC4BB1" w:rsidRDefault="005533BA" w:rsidP="00034F73">
            <w:pPr>
              <w:spacing w:line="480" w:lineRule="exact"/>
              <w:jc w:val="center"/>
              <w:rPr>
                <w:rFonts w:ascii="標楷體" w:eastAsia="標楷體" w:hAnsi="標楷體" w:cstheme="minorHAnsi"/>
                <w:color w:val="000000" w:themeColor="text1"/>
                <w:sz w:val="18"/>
              </w:rPr>
            </w:pPr>
            <w:r w:rsidRPr="00FC4BB1">
              <w:rPr>
                <w:rFonts w:ascii="標楷體" w:eastAsia="標楷體" w:hAnsi="標楷體" w:cstheme="minorHAnsi"/>
                <w:color w:val="000000" w:themeColor="text1"/>
                <w:sz w:val="18"/>
              </w:rPr>
              <w:t>Q1</w:t>
            </w:r>
          </w:p>
        </w:tc>
        <w:tc>
          <w:tcPr>
            <w:tcW w:w="850" w:type="dxa"/>
            <w:vAlign w:val="center"/>
          </w:tcPr>
          <w:p w:rsidR="005533BA" w:rsidRPr="00FC4BB1" w:rsidRDefault="005533BA" w:rsidP="00034F73">
            <w:pPr>
              <w:spacing w:line="480" w:lineRule="exact"/>
              <w:jc w:val="center"/>
              <w:rPr>
                <w:rFonts w:ascii="標楷體" w:eastAsia="標楷體" w:hAnsi="標楷體" w:cstheme="minorHAnsi"/>
                <w:color w:val="000000" w:themeColor="text1"/>
                <w:sz w:val="18"/>
              </w:rPr>
            </w:pPr>
            <w:r w:rsidRPr="00FC4BB1">
              <w:rPr>
                <w:rFonts w:ascii="標楷體" w:eastAsia="標楷體" w:hAnsi="標楷體" w:cstheme="minorHAnsi"/>
                <w:color w:val="000000" w:themeColor="text1"/>
                <w:sz w:val="18"/>
              </w:rPr>
              <w:t>Q2</w:t>
            </w:r>
          </w:p>
        </w:tc>
        <w:tc>
          <w:tcPr>
            <w:tcW w:w="709" w:type="dxa"/>
            <w:vAlign w:val="center"/>
          </w:tcPr>
          <w:p w:rsidR="005533BA" w:rsidRPr="00FC4BB1" w:rsidRDefault="005533BA" w:rsidP="00034F73">
            <w:pPr>
              <w:spacing w:line="480" w:lineRule="exact"/>
              <w:jc w:val="center"/>
              <w:rPr>
                <w:rFonts w:ascii="標楷體" w:eastAsia="標楷體" w:hAnsi="標楷體" w:cstheme="minorHAnsi"/>
                <w:color w:val="000000" w:themeColor="text1"/>
                <w:sz w:val="18"/>
              </w:rPr>
            </w:pPr>
            <w:r w:rsidRPr="00FC4BB1">
              <w:rPr>
                <w:rFonts w:ascii="標楷體" w:eastAsia="標楷體" w:hAnsi="標楷體" w:cstheme="minorHAnsi"/>
                <w:color w:val="000000" w:themeColor="text1"/>
                <w:sz w:val="18"/>
              </w:rPr>
              <w:t>Q3</w:t>
            </w:r>
          </w:p>
        </w:tc>
        <w:tc>
          <w:tcPr>
            <w:tcW w:w="850" w:type="dxa"/>
            <w:vAlign w:val="center"/>
          </w:tcPr>
          <w:p w:rsidR="005533BA" w:rsidRPr="00FC4BB1" w:rsidRDefault="005533BA" w:rsidP="00034F73">
            <w:pPr>
              <w:spacing w:line="480" w:lineRule="exact"/>
              <w:jc w:val="center"/>
              <w:rPr>
                <w:rFonts w:ascii="標楷體" w:eastAsia="標楷體" w:hAnsi="標楷體" w:cstheme="minorHAnsi"/>
                <w:color w:val="000000" w:themeColor="text1"/>
                <w:sz w:val="18"/>
              </w:rPr>
            </w:pPr>
            <w:r w:rsidRPr="00FC4BB1">
              <w:rPr>
                <w:rFonts w:ascii="標楷體" w:eastAsia="標楷體" w:hAnsi="標楷體" w:cstheme="minorHAnsi"/>
                <w:color w:val="000000" w:themeColor="text1"/>
                <w:sz w:val="18"/>
              </w:rPr>
              <w:t>Q4</w:t>
            </w:r>
          </w:p>
        </w:tc>
        <w:tc>
          <w:tcPr>
            <w:tcW w:w="851" w:type="dxa"/>
            <w:vAlign w:val="center"/>
          </w:tcPr>
          <w:p w:rsidR="005533BA" w:rsidRPr="00FC4BB1" w:rsidRDefault="005533BA" w:rsidP="00034F73">
            <w:pPr>
              <w:spacing w:line="480" w:lineRule="exact"/>
              <w:jc w:val="center"/>
              <w:rPr>
                <w:rFonts w:ascii="標楷體" w:eastAsia="標楷體" w:hAnsi="標楷體" w:cstheme="minorHAnsi"/>
                <w:color w:val="000000" w:themeColor="text1"/>
                <w:sz w:val="18"/>
              </w:rPr>
            </w:pPr>
            <w:r w:rsidRPr="00FC4BB1">
              <w:rPr>
                <w:rFonts w:ascii="標楷體" w:eastAsia="標楷體" w:hAnsi="標楷體" w:cstheme="minorHAnsi"/>
                <w:color w:val="000000" w:themeColor="text1"/>
                <w:sz w:val="18"/>
              </w:rPr>
              <w:t>Q1</w:t>
            </w:r>
          </w:p>
        </w:tc>
        <w:tc>
          <w:tcPr>
            <w:tcW w:w="709" w:type="dxa"/>
            <w:vAlign w:val="center"/>
          </w:tcPr>
          <w:p w:rsidR="005533BA" w:rsidRPr="00FC4BB1" w:rsidRDefault="005533BA" w:rsidP="00034F73">
            <w:pPr>
              <w:spacing w:line="480" w:lineRule="exact"/>
              <w:jc w:val="center"/>
              <w:rPr>
                <w:rFonts w:ascii="標楷體" w:eastAsia="標楷體" w:hAnsi="標楷體" w:cstheme="minorHAnsi"/>
                <w:color w:val="000000" w:themeColor="text1"/>
                <w:sz w:val="18"/>
              </w:rPr>
            </w:pPr>
            <w:r w:rsidRPr="00FC4BB1">
              <w:rPr>
                <w:rFonts w:ascii="標楷體" w:eastAsia="標楷體" w:hAnsi="標楷體" w:cstheme="minorHAnsi"/>
                <w:color w:val="000000" w:themeColor="text1"/>
                <w:sz w:val="18"/>
              </w:rPr>
              <w:t>Q2</w:t>
            </w:r>
          </w:p>
        </w:tc>
        <w:tc>
          <w:tcPr>
            <w:tcW w:w="850" w:type="dxa"/>
            <w:vAlign w:val="center"/>
          </w:tcPr>
          <w:p w:rsidR="005533BA" w:rsidRPr="00FC4BB1" w:rsidRDefault="005533BA" w:rsidP="00034F73">
            <w:pPr>
              <w:spacing w:line="480" w:lineRule="exact"/>
              <w:jc w:val="center"/>
              <w:rPr>
                <w:rFonts w:ascii="標楷體" w:eastAsia="標楷體" w:hAnsi="標楷體" w:cstheme="minorHAnsi"/>
                <w:color w:val="000000" w:themeColor="text1"/>
                <w:sz w:val="18"/>
              </w:rPr>
            </w:pPr>
            <w:r w:rsidRPr="00FC4BB1">
              <w:rPr>
                <w:rFonts w:ascii="標楷體" w:eastAsia="標楷體" w:hAnsi="標楷體" w:cstheme="minorHAnsi"/>
                <w:color w:val="000000" w:themeColor="text1"/>
                <w:sz w:val="18"/>
              </w:rPr>
              <w:t>Q3</w:t>
            </w:r>
          </w:p>
        </w:tc>
        <w:tc>
          <w:tcPr>
            <w:tcW w:w="851" w:type="dxa"/>
            <w:vAlign w:val="center"/>
          </w:tcPr>
          <w:p w:rsidR="005533BA" w:rsidRPr="00FC4BB1" w:rsidRDefault="005533BA" w:rsidP="00034F73">
            <w:pPr>
              <w:spacing w:line="480" w:lineRule="exact"/>
              <w:jc w:val="center"/>
              <w:rPr>
                <w:rFonts w:ascii="標楷體" w:eastAsia="標楷體" w:hAnsi="標楷體" w:cstheme="minorHAnsi"/>
                <w:color w:val="000000" w:themeColor="text1"/>
                <w:sz w:val="18"/>
              </w:rPr>
            </w:pPr>
            <w:r w:rsidRPr="00FC4BB1">
              <w:rPr>
                <w:rFonts w:ascii="標楷體" w:eastAsia="標楷體" w:hAnsi="標楷體" w:cstheme="minorHAnsi"/>
                <w:color w:val="000000" w:themeColor="text1"/>
                <w:sz w:val="18"/>
              </w:rPr>
              <w:t>Q4</w:t>
            </w:r>
          </w:p>
        </w:tc>
      </w:tr>
      <w:tr w:rsidR="005533BA" w:rsidRPr="00704D38" w:rsidTr="00034F73">
        <w:trPr>
          <w:trHeight w:val="155"/>
        </w:trPr>
        <w:tc>
          <w:tcPr>
            <w:tcW w:w="1931" w:type="dxa"/>
            <w:vAlign w:val="center"/>
          </w:tcPr>
          <w:p w:rsidR="005533BA" w:rsidRPr="005B4667" w:rsidRDefault="005533BA" w:rsidP="00034F73">
            <w:pPr>
              <w:spacing w:line="480" w:lineRule="exact"/>
              <w:jc w:val="both"/>
              <w:rPr>
                <w:rFonts w:ascii="標楷體" w:eastAsia="標楷體" w:hAnsi="標楷體" w:cstheme="minorHAnsi"/>
                <w:color w:val="000000" w:themeColor="text1"/>
                <w:szCs w:val="24"/>
              </w:rPr>
            </w:pPr>
            <w:r w:rsidRPr="005B4667">
              <w:rPr>
                <w:rFonts w:ascii="標楷體" w:eastAsia="標楷體" w:hAnsi="標楷體" w:cstheme="minorHAnsi" w:hint="eastAsia"/>
                <w:color w:val="000000" w:themeColor="text1"/>
                <w:szCs w:val="24"/>
              </w:rPr>
              <w:t>設計作業</w:t>
            </w:r>
          </w:p>
        </w:tc>
        <w:tc>
          <w:tcPr>
            <w:tcW w:w="1296" w:type="dxa"/>
            <w:vAlign w:val="center"/>
          </w:tcPr>
          <w:p w:rsidR="005533BA" w:rsidRPr="005B4667" w:rsidRDefault="005533BA" w:rsidP="00034F73">
            <w:pPr>
              <w:spacing w:line="480" w:lineRule="exact"/>
              <w:rPr>
                <w:rFonts w:ascii="標楷體" w:eastAsia="標楷體" w:hAnsi="標楷體" w:cstheme="minorHAnsi"/>
                <w:color w:val="000000" w:themeColor="text1"/>
                <w:szCs w:val="24"/>
              </w:rPr>
            </w:pPr>
            <w:r w:rsidRPr="005B4667">
              <w:rPr>
                <w:rFonts w:ascii="標楷體" w:eastAsia="標楷體" w:hAnsi="標楷體" w:cstheme="minorHAnsi" w:hint="eastAsia"/>
                <w:color w:val="000000" w:themeColor="text1"/>
                <w:szCs w:val="24"/>
              </w:rPr>
              <w:t>10</w:t>
            </w:r>
            <w:r>
              <w:rPr>
                <w:rFonts w:ascii="標楷體" w:eastAsia="標楷體" w:hAnsi="標楷體" w:cstheme="minorHAnsi" w:hint="eastAsia"/>
                <w:color w:val="000000" w:themeColor="text1"/>
                <w:szCs w:val="24"/>
              </w:rPr>
              <w:t>7</w:t>
            </w:r>
            <w:r w:rsidRPr="005B4667">
              <w:rPr>
                <w:rFonts w:ascii="標楷體" w:eastAsia="標楷體" w:hAnsi="標楷體" w:cstheme="minorHAnsi" w:hint="eastAsia"/>
                <w:color w:val="000000" w:themeColor="text1"/>
                <w:szCs w:val="24"/>
              </w:rPr>
              <w:t>.</w:t>
            </w:r>
            <w:r>
              <w:rPr>
                <w:rFonts w:ascii="標楷體" w:eastAsia="標楷體" w:hAnsi="標楷體" w:cstheme="minorHAnsi" w:hint="eastAsia"/>
                <w:color w:val="000000" w:themeColor="text1"/>
                <w:szCs w:val="24"/>
              </w:rPr>
              <w:t>1</w:t>
            </w:r>
            <w:r w:rsidRPr="005B4667">
              <w:rPr>
                <w:rFonts w:ascii="標楷體" w:eastAsia="標楷體" w:hAnsi="標楷體" w:cstheme="minorHAnsi" w:hint="eastAsia"/>
                <w:color w:val="000000" w:themeColor="text1"/>
                <w:szCs w:val="24"/>
              </w:rPr>
              <w:t>.</w:t>
            </w:r>
            <w:r>
              <w:rPr>
                <w:rFonts w:ascii="標楷體" w:eastAsia="標楷體" w:hAnsi="標楷體" w:cstheme="minorHAnsi" w:hint="eastAsia"/>
                <w:color w:val="000000" w:themeColor="text1"/>
                <w:szCs w:val="24"/>
              </w:rPr>
              <w:t>3</w:t>
            </w:r>
            <w:r w:rsidRPr="005B4667">
              <w:rPr>
                <w:rFonts w:ascii="標楷體" w:eastAsia="標楷體" w:hAnsi="標楷體" w:cstheme="minorHAnsi" w:hint="eastAsia"/>
                <w:color w:val="000000" w:themeColor="text1"/>
                <w:szCs w:val="24"/>
              </w:rPr>
              <w:t>0</w:t>
            </w:r>
          </w:p>
        </w:tc>
        <w:tc>
          <w:tcPr>
            <w:tcW w:w="850" w:type="dxa"/>
            <w:shd w:val="clear" w:color="auto" w:fill="auto"/>
            <w:vAlign w:val="center"/>
          </w:tcPr>
          <w:p w:rsidR="005533BA" w:rsidRPr="00704D38" w:rsidRDefault="00DF23BA" w:rsidP="00034F73">
            <w:pPr>
              <w:spacing w:line="480" w:lineRule="exact"/>
              <w:ind w:firstLine="522"/>
              <w:jc w:val="both"/>
              <w:rPr>
                <w:rFonts w:ascii="標楷體" w:eastAsia="標楷體" w:hAnsi="標楷體" w:cstheme="minorHAnsi"/>
                <w:color w:val="FF0000"/>
                <w:sz w:val="20"/>
              </w:rPr>
            </w:pPr>
            <w:r>
              <w:rPr>
                <w:rFonts w:ascii="標楷體" w:eastAsia="標楷體" w:hAnsi="標楷體" w:cstheme="minorHAnsi"/>
                <w:noProof/>
                <w:color w:val="FF0000"/>
                <w:sz w:val="20"/>
              </w:rPr>
              <w:pict>
                <v:line id="直線接點 2059" o:spid="_x0000_s1030" style="position:absolute;left:0;text-align:left;z-index:251663360;visibility:visible;mso-position-horizontal-relative:text;mso-position-vertical-relative:text" from="-4.45pt,14.9pt" to="45.5pt,14.9pt" strokeweight="6pt"/>
              </w:pict>
            </w:r>
          </w:p>
        </w:tc>
        <w:tc>
          <w:tcPr>
            <w:tcW w:w="709"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1"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1"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709"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1" w:type="dxa"/>
            <w:shd w:val="clear" w:color="auto" w:fill="auto"/>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709" w:type="dxa"/>
            <w:shd w:val="clear" w:color="auto" w:fill="auto"/>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0" w:type="dxa"/>
            <w:shd w:val="clear" w:color="auto" w:fill="auto"/>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1" w:type="dxa"/>
            <w:shd w:val="clear" w:color="auto" w:fill="auto"/>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r>
      <w:tr w:rsidR="005533BA" w:rsidRPr="00704D38" w:rsidTr="00034F73">
        <w:trPr>
          <w:trHeight w:val="155"/>
        </w:trPr>
        <w:tc>
          <w:tcPr>
            <w:tcW w:w="1931" w:type="dxa"/>
            <w:vAlign w:val="center"/>
          </w:tcPr>
          <w:p w:rsidR="005533BA" w:rsidRPr="005B4667" w:rsidRDefault="005533BA" w:rsidP="00034F73">
            <w:pPr>
              <w:spacing w:line="480" w:lineRule="exact"/>
              <w:jc w:val="both"/>
              <w:rPr>
                <w:rFonts w:ascii="標楷體" w:eastAsia="標楷體" w:hAnsi="標楷體" w:cstheme="minorHAnsi"/>
                <w:color w:val="000000" w:themeColor="text1"/>
                <w:szCs w:val="24"/>
              </w:rPr>
            </w:pPr>
            <w:r w:rsidRPr="005B4667">
              <w:rPr>
                <w:rFonts w:ascii="標楷體" w:eastAsia="標楷體" w:hAnsi="標楷體" w:cstheme="minorHAnsi" w:hint="eastAsia"/>
                <w:color w:val="000000" w:themeColor="text1"/>
                <w:szCs w:val="24"/>
              </w:rPr>
              <w:t>預算送審完成</w:t>
            </w:r>
          </w:p>
        </w:tc>
        <w:tc>
          <w:tcPr>
            <w:tcW w:w="1296" w:type="dxa"/>
            <w:vAlign w:val="center"/>
          </w:tcPr>
          <w:p w:rsidR="005533BA" w:rsidRPr="005B4667" w:rsidRDefault="005533BA" w:rsidP="00034F73">
            <w:pPr>
              <w:spacing w:line="480" w:lineRule="exact"/>
              <w:rPr>
                <w:rFonts w:ascii="標楷體" w:eastAsia="標楷體" w:hAnsi="標楷體" w:cstheme="minorHAnsi"/>
                <w:color w:val="000000" w:themeColor="text1"/>
                <w:szCs w:val="24"/>
              </w:rPr>
            </w:pPr>
            <w:r w:rsidRPr="005B4667">
              <w:rPr>
                <w:rFonts w:ascii="標楷體" w:eastAsia="標楷體" w:hAnsi="標楷體" w:cstheme="minorHAnsi" w:hint="eastAsia"/>
                <w:color w:val="000000" w:themeColor="text1"/>
                <w:szCs w:val="24"/>
              </w:rPr>
              <w:t>10</w:t>
            </w:r>
            <w:r>
              <w:rPr>
                <w:rFonts w:ascii="標楷體" w:eastAsia="標楷體" w:hAnsi="標楷體" w:cstheme="minorHAnsi" w:hint="eastAsia"/>
                <w:color w:val="000000" w:themeColor="text1"/>
                <w:szCs w:val="24"/>
              </w:rPr>
              <w:t>7</w:t>
            </w:r>
            <w:r w:rsidRPr="005B4667">
              <w:rPr>
                <w:rFonts w:ascii="標楷體" w:eastAsia="標楷體" w:hAnsi="標楷體" w:cstheme="minorHAnsi" w:hint="eastAsia"/>
                <w:color w:val="000000" w:themeColor="text1"/>
                <w:szCs w:val="24"/>
              </w:rPr>
              <w:t>.</w:t>
            </w:r>
            <w:r>
              <w:rPr>
                <w:rFonts w:ascii="標楷體" w:eastAsia="標楷體" w:hAnsi="標楷體" w:cstheme="minorHAnsi" w:hint="eastAsia"/>
                <w:color w:val="000000" w:themeColor="text1"/>
                <w:szCs w:val="24"/>
              </w:rPr>
              <w:t>5</w:t>
            </w:r>
            <w:r w:rsidRPr="005B4667">
              <w:rPr>
                <w:rFonts w:ascii="標楷體" w:eastAsia="標楷體" w:hAnsi="標楷體" w:cstheme="minorHAnsi" w:hint="eastAsia"/>
                <w:color w:val="000000" w:themeColor="text1"/>
                <w:szCs w:val="24"/>
              </w:rPr>
              <w:t>.</w:t>
            </w:r>
            <w:r>
              <w:rPr>
                <w:rFonts w:ascii="標楷體" w:eastAsia="標楷體" w:hAnsi="標楷體" w:cstheme="minorHAnsi" w:hint="eastAsia"/>
                <w:color w:val="000000" w:themeColor="text1"/>
                <w:szCs w:val="24"/>
              </w:rPr>
              <w:t>30</w:t>
            </w: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709" w:type="dxa"/>
            <w:shd w:val="clear" w:color="auto" w:fill="auto"/>
            <w:vAlign w:val="center"/>
          </w:tcPr>
          <w:p w:rsidR="005533BA" w:rsidRPr="00704D38" w:rsidRDefault="00DF23BA" w:rsidP="00034F73">
            <w:pPr>
              <w:spacing w:line="480" w:lineRule="exact"/>
              <w:ind w:firstLine="522"/>
              <w:jc w:val="both"/>
              <w:rPr>
                <w:rFonts w:ascii="標楷體" w:eastAsia="標楷體" w:hAnsi="標楷體" w:cstheme="minorHAnsi"/>
                <w:color w:val="FF0000"/>
                <w:sz w:val="20"/>
              </w:rPr>
            </w:pPr>
            <w:r>
              <w:rPr>
                <w:rFonts w:ascii="標楷體" w:eastAsia="標楷體" w:hAnsi="標楷體" w:cstheme="minorHAnsi"/>
                <w:noProof/>
                <w:color w:val="FF0000"/>
                <w:sz w:val="20"/>
              </w:rPr>
              <w:pict>
                <v:line id="直線接點 2057" o:spid="_x0000_s1028" style="position:absolute;left:0;text-align:left;z-index:251661312;visibility:visible;mso-position-horizontal-relative:text;mso-position-vertical-relative:text" from="5pt,12.8pt" to="16.35pt,12.8pt" strokeweight="6pt"/>
              </w:pict>
            </w:r>
          </w:p>
        </w:tc>
        <w:tc>
          <w:tcPr>
            <w:tcW w:w="851"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1"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709"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1" w:type="dxa"/>
            <w:shd w:val="clear" w:color="auto" w:fill="auto"/>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709" w:type="dxa"/>
            <w:shd w:val="clear" w:color="auto" w:fill="auto"/>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0" w:type="dxa"/>
            <w:shd w:val="clear" w:color="auto" w:fill="auto"/>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1" w:type="dxa"/>
            <w:shd w:val="clear" w:color="auto" w:fill="auto"/>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r>
      <w:tr w:rsidR="005533BA" w:rsidRPr="00704D38" w:rsidTr="00034F73">
        <w:trPr>
          <w:trHeight w:val="155"/>
        </w:trPr>
        <w:tc>
          <w:tcPr>
            <w:tcW w:w="1931" w:type="dxa"/>
            <w:vAlign w:val="center"/>
          </w:tcPr>
          <w:p w:rsidR="005533BA" w:rsidRPr="005B4667" w:rsidRDefault="005533BA" w:rsidP="00034F73">
            <w:pPr>
              <w:spacing w:line="480" w:lineRule="exact"/>
              <w:jc w:val="both"/>
              <w:rPr>
                <w:rFonts w:ascii="標楷體" w:eastAsia="標楷體" w:hAnsi="標楷體" w:cstheme="minorHAnsi"/>
                <w:color w:val="000000" w:themeColor="text1"/>
                <w:szCs w:val="24"/>
              </w:rPr>
            </w:pPr>
            <w:r w:rsidRPr="005B4667">
              <w:rPr>
                <w:rFonts w:ascii="標楷體" w:eastAsia="標楷體" w:hAnsi="標楷體" w:cstheme="minorHAnsi" w:hint="eastAsia"/>
                <w:color w:val="000000" w:themeColor="text1"/>
                <w:szCs w:val="24"/>
              </w:rPr>
              <w:t>招標決標及訂約</w:t>
            </w:r>
          </w:p>
        </w:tc>
        <w:tc>
          <w:tcPr>
            <w:tcW w:w="1296" w:type="dxa"/>
            <w:vAlign w:val="center"/>
          </w:tcPr>
          <w:p w:rsidR="005533BA" w:rsidRPr="005B4667" w:rsidRDefault="005533BA" w:rsidP="00034F73">
            <w:pPr>
              <w:spacing w:line="480" w:lineRule="exact"/>
              <w:rPr>
                <w:rFonts w:ascii="標楷體" w:eastAsia="標楷體" w:hAnsi="標楷體" w:cstheme="minorHAnsi"/>
                <w:color w:val="000000" w:themeColor="text1"/>
                <w:szCs w:val="24"/>
              </w:rPr>
            </w:pPr>
            <w:r w:rsidRPr="005B4667">
              <w:rPr>
                <w:rFonts w:ascii="標楷體" w:eastAsia="標楷體" w:hAnsi="標楷體" w:cstheme="minorHAnsi" w:hint="eastAsia"/>
                <w:color w:val="000000" w:themeColor="text1"/>
                <w:szCs w:val="24"/>
              </w:rPr>
              <w:t>10</w:t>
            </w:r>
            <w:r>
              <w:rPr>
                <w:rFonts w:ascii="標楷體" w:eastAsia="標楷體" w:hAnsi="標楷體" w:cstheme="minorHAnsi" w:hint="eastAsia"/>
                <w:color w:val="000000" w:themeColor="text1"/>
                <w:szCs w:val="24"/>
              </w:rPr>
              <w:t>7</w:t>
            </w:r>
            <w:r w:rsidRPr="005B4667">
              <w:rPr>
                <w:rFonts w:ascii="標楷體" w:eastAsia="標楷體" w:hAnsi="標楷體" w:cstheme="minorHAnsi" w:hint="eastAsia"/>
                <w:color w:val="000000" w:themeColor="text1"/>
                <w:szCs w:val="24"/>
              </w:rPr>
              <w:t>.</w:t>
            </w:r>
            <w:r>
              <w:rPr>
                <w:rFonts w:ascii="標楷體" w:eastAsia="標楷體" w:hAnsi="標楷體" w:cstheme="minorHAnsi" w:hint="eastAsia"/>
                <w:color w:val="000000" w:themeColor="text1"/>
                <w:szCs w:val="24"/>
              </w:rPr>
              <w:t>6</w:t>
            </w:r>
            <w:r w:rsidRPr="005B4667">
              <w:rPr>
                <w:rFonts w:ascii="標楷體" w:eastAsia="標楷體" w:hAnsi="標楷體" w:cstheme="minorHAnsi" w:hint="eastAsia"/>
                <w:color w:val="000000" w:themeColor="text1"/>
                <w:szCs w:val="24"/>
              </w:rPr>
              <w:t>.</w:t>
            </w:r>
            <w:r>
              <w:rPr>
                <w:rFonts w:ascii="標楷體" w:eastAsia="標楷體" w:hAnsi="標楷體" w:cstheme="minorHAnsi" w:hint="eastAsia"/>
                <w:color w:val="000000" w:themeColor="text1"/>
                <w:szCs w:val="24"/>
              </w:rPr>
              <w:t>3</w:t>
            </w:r>
            <w:r w:rsidRPr="005B4667">
              <w:rPr>
                <w:rFonts w:ascii="標楷體" w:eastAsia="標楷體" w:hAnsi="標楷體" w:cstheme="minorHAnsi" w:hint="eastAsia"/>
                <w:color w:val="000000" w:themeColor="text1"/>
                <w:szCs w:val="24"/>
              </w:rPr>
              <w:t>0</w:t>
            </w: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709" w:type="dxa"/>
            <w:shd w:val="clear" w:color="auto" w:fill="auto"/>
            <w:vAlign w:val="center"/>
          </w:tcPr>
          <w:p w:rsidR="005533BA" w:rsidRPr="00704D38" w:rsidRDefault="00DF23BA" w:rsidP="00034F73">
            <w:pPr>
              <w:spacing w:line="480" w:lineRule="exact"/>
              <w:ind w:firstLine="522"/>
              <w:jc w:val="both"/>
              <w:rPr>
                <w:rFonts w:ascii="標楷體" w:eastAsia="標楷體" w:hAnsi="標楷體" w:cstheme="minorHAnsi"/>
                <w:color w:val="FF0000"/>
                <w:sz w:val="20"/>
              </w:rPr>
            </w:pPr>
            <w:r>
              <w:rPr>
                <w:rFonts w:ascii="標楷體" w:eastAsia="標楷體" w:hAnsi="標楷體" w:cstheme="minorHAnsi"/>
                <w:noProof/>
                <w:color w:val="FF0000"/>
                <w:sz w:val="20"/>
              </w:rPr>
              <w:pict>
                <v:line id="直線接點 2058" o:spid="_x0000_s1029" style="position:absolute;left:0;text-align:left;z-index:251662336;visibility:visible;mso-position-horizontal-relative:text;mso-position-vertical-relative:text" from="16.35pt,12.25pt" to="44.05pt,12.25pt" strokeweight="6pt"/>
              </w:pict>
            </w:r>
          </w:p>
        </w:tc>
        <w:tc>
          <w:tcPr>
            <w:tcW w:w="851"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1"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709"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1" w:type="dxa"/>
            <w:shd w:val="clear" w:color="auto" w:fill="auto"/>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709" w:type="dxa"/>
            <w:shd w:val="clear" w:color="auto" w:fill="auto"/>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0" w:type="dxa"/>
            <w:shd w:val="clear" w:color="auto" w:fill="auto"/>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1" w:type="dxa"/>
            <w:shd w:val="clear" w:color="auto" w:fill="auto"/>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r>
      <w:tr w:rsidR="005533BA" w:rsidRPr="00704D38" w:rsidTr="00034F73">
        <w:trPr>
          <w:trHeight w:val="155"/>
        </w:trPr>
        <w:tc>
          <w:tcPr>
            <w:tcW w:w="1931" w:type="dxa"/>
            <w:vAlign w:val="center"/>
          </w:tcPr>
          <w:p w:rsidR="005533BA" w:rsidRPr="005B4667" w:rsidRDefault="005533BA" w:rsidP="00034F73">
            <w:pPr>
              <w:spacing w:line="480" w:lineRule="exact"/>
              <w:jc w:val="both"/>
              <w:rPr>
                <w:rFonts w:ascii="標楷體" w:eastAsia="標楷體" w:hAnsi="標楷體" w:cstheme="minorHAnsi"/>
                <w:color w:val="000000" w:themeColor="text1"/>
                <w:szCs w:val="24"/>
              </w:rPr>
            </w:pPr>
            <w:r w:rsidRPr="005B4667">
              <w:rPr>
                <w:rFonts w:ascii="標楷體" w:eastAsia="標楷體" w:hAnsi="標楷體" w:cstheme="minorHAnsi" w:hint="eastAsia"/>
                <w:color w:val="000000" w:themeColor="text1"/>
                <w:szCs w:val="24"/>
              </w:rPr>
              <w:t>開工前置作業</w:t>
            </w:r>
          </w:p>
        </w:tc>
        <w:tc>
          <w:tcPr>
            <w:tcW w:w="1296" w:type="dxa"/>
            <w:vAlign w:val="center"/>
          </w:tcPr>
          <w:p w:rsidR="005533BA" w:rsidRPr="005B4667" w:rsidRDefault="005533BA" w:rsidP="00034F73">
            <w:pPr>
              <w:spacing w:line="480" w:lineRule="exact"/>
              <w:rPr>
                <w:rFonts w:ascii="標楷體" w:eastAsia="標楷體" w:hAnsi="標楷體" w:cstheme="minorHAnsi"/>
                <w:color w:val="000000" w:themeColor="text1"/>
                <w:szCs w:val="24"/>
              </w:rPr>
            </w:pPr>
            <w:r w:rsidRPr="005B4667">
              <w:rPr>
                <w:rFonts w:ascii="標楷體" w:eastAsia="標楷體" w:hAnsi="標楷體" w:cstheme="minorHAnsi" w:hint="eastAsia"/>
                <w:color w:val="000000" w:themeColor="text1"/>
                <w:szCs w:val="24"/>
              </w:rPr>
              <w:t>10</w:t>
            </w:r>
            <w:r>
              <w:rPr>
                <w:rFonts w:ascii="標楷體" w:eastAsia="標楷體" w:hAnsi="標楷體" w:cstheme="minorHAnsi" w:hint="eastAsia"/>
                <w:color w:val="000000" w:themeColor="text1"/>
                <w:szCs w:val="24"/>
              </w:rPr>
              <w:t>7</w:t>
            </w:r>
            <w:r w:rsidRPr="005B4667">
              <w:rPr>
                <w:rFonts w:ascii="標楷體" w:eastAsia="標楷體" w:hAnsi="標楷體" w:cstheme="minorHAnsi" w:hint="eastAsia"/>
                <w:color w:val="000000" w:themeColor="text1"/>
                <w:szCs w:val="24"/>
              </w:rPr>
              <w:t>.</w:t>
            </w:r>
            <w:r>
              <w:rPr>
                <w:rFonts w:ascii="標楷體" w:eastAsia="標楷體" w:hAnsi="標楷體" w:cstheme="minorHAnsi" w:hint="eastAsia"/>
                <w:color w:val="000000" w:themeColor="text1"/>
                <w:szCs w:val="24"/>
              </w:rPr>
              <w:t>8</w:t>
            </w:r>
            <w:r w:rsidRPr="005B4667">
              <w:rPr>
                <w:rFonts w:ascii="標楷體" w:eastAsia="標楷體" w:hAnsi="標楷體" w:cstheme="minorHAnsi" w:hint="eastAsia"/>
                <w:color w:val="000000" w:themeColor="text1"/>
                <w:szCs w:val="24"/>
              </w:rPr>
              <w:t>.</w:t>
            </w:r>
            <w:r>
              <w:rPr>
                <w:rFonts w:ascii="標楷體" w:eastAsia="標楷體" w:hAnsi="標楷體" w:cstheme="minorHAnsi" w:hint="eastAsia"/>
                <w:color w:val="000000" w:themeColor="text1"/>
                <w:szCs w:val="24"/>
              </w:rPr>
              <w:t>3</w:t>
            </w:r>
            <w:r w:rsidRPr="005B4667">
              <w:rPr>
                <w:rFonts w:ascii="標楷體" w:eastAsia="標楷體" w:hAnsi="標楷體" w:cstheme="minorHAnsi" w:hint="eastAsia"/>
                <w:color w:val="000000" w:themeColor="text1"/>
                <w:szCs w:val="24"/>
              </w:rPr>
              <w:t>0</w:t>
            </w: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709"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1" w:type="dxa"/>
            <w:shd w:val="clear" w:color="auto" w:fill="auto"/>
            <w:vAlign w:val="center"/>
          </w:tcPr>
          <w:p w:rsidR="005533BA" w:rsidRPr="00704D38" w:rsidRDefault="00DF23BA" w:rsidP="00034F73">
            <w:pPr>
              <w:spacing w:line="480" w:lineRule="exact"/>
              <w:ind w:firstLine="522"/>
              <w:jc w:val="both"/>
              <w:rPr>
                <w:rFonts w:ascii="標楷體" w:eastAsia="標楷體" w:hAnsi="標楷體" w:cstheme="minorHAnsi"/>
                <w:color w:val="FF0000"/>
                <w:sz w:val="20"/>
              </w:rPr>
            </w:pPr>
            <w:r>
              <w:rPr>
                <w:rFonts w:ascii="標楷體" w:eastAsia="標楷體" w:hAnsi="標楷體" w:cstheme="minorHAnsi"/>
                <w:noProof/>
                <w:color w:val="FF0000"/>
                <w:sz w:val="20"/>
              </w:rPr>
              <w:pict>
                <v:line id="直線接點 47" o:spid="_x0000_s1033" style="position:absolute;left:0;text-align:left;z-index:251666432;visibility:visible;mso-position-horizontal-relative:text;mso-position-vertical-relative:text" from="14.15pt,11.05pt" to="37.8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" strokeweight="6pt"/>
              </w:pict>
            </w: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1"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709"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1" w:type="dxa"/>
            <w:shd w:val="clear" w:color="auto" w:fill="auto"/>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709" w:type="dxa"/>
            <w:shd w:val="clear" w:color="auto" w:fill="auto"/>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0" w:type="dxa"/>
            <w:shd w:val="clear" w:color="auto" w:fill="auto"/>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1" w:type="dxa"/>
            <w:shd w:val="clear" w:color="auto" w:fill="auto"/>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r>
      <w:tr w:rsidR="005533BA" w:rsidRPr="00704D38" w:rsidTr="00034F73">
        <w:trPr>
          <w:trHeight w:val="155"/>
        </w:trPr>
        <w:tc>
          <w:tcPr>
            <w:tcW w:w="1931" w:type="dxa"/>
            <w:vAlign w:val="center"/>
          </w:tcPr>
          <w:p w:rsidR="005533BA" w:rsidRPr="005B4667" w:rsidRDefault="005533BA" w:rsidP="00034F73">
            <w:pPr>
              <w:spacing w:line="480" w:lineRule="exact"/>
              <w:jc w:val="both"/>
              <w:rPr>
                <w:rFonts w:ascii="標楷體" w:eastAsia="標楷體" w:hAnsi="標楷體" w:cstheme="minorHAnsi"/>
                <w:color w:val="000000" w:themeColor="text1"/>
                <w:szCs w:val="24"/>
              </w:rPr>
            </w:pPr>
            <w:r w:rsidRPr="005B4667">
              <w:rPr>
                <w:rFonts w:ascii="標楷體" w:eastAsia="標楷體" w:hAnsi="標楷體" w:cstheme="minorHAnsi" w:hint="eastAsia"/>
                <w:color w:val="000000" w:themeColor="text1"/>
                <w:szCs w:val="24"/>
              </w:rPr>
              <w:t>工程施工</w:t>
            </w:r>
          </w:p>
        </w:tc>
        <w:tc>
          <w:tcPr>
            <w:tcW w:w="1296" w:type="dxa"/>
            <w:vAlign w:val="center"/>
          </w:tcPr>
          <w:p w:rsidR="005533BA" w:rsidRPr="005B4667" w:rsidRDefault="005533BA" w:rsidP="00034F73">
            <w:pPr>
              <w:spacing w:line="480" w:lineRule="exact"/>
              <w:rPr>
                <w:rFonts w:ascii="標楷體" w:eastAsia="標楷體" w:hAnsi="標楷體" w:cstheme="minorHAnsi"/>
                <w:color w:val="000000" w:themeColor="text1"/>
                <w:szCs w:val="24"/>
              </w:rPr>
            </w:pPr>
            <w:r w:rsidRPr="005B4667">
              <w:rPr>
                <w:rFonts w:ascii="標楷體" w:eastAsia="標楷體" w:hAnsi="標楷體" w:cstheme="minorHAnsi" w:hint="eastAsia"/>
                <w:color w:val="000000" w:themeColor="text1"/>
                <w:szCs w:val="24"/>
              </w:rPr>
              <w:t>10</w:t>
            </w:r>
            <w:r>
              <w:rPr>
                <w:rFonts w:ascii="標楷體" w:eastAsia="標楷體" w:hAnsi="標楷體" w:cstheme="minorHAnsi" w:hint="eastAsia"/>
                <w:color w:val="000000" w:themeColor="text1"/>
                <w:szCs w:val="24"/>
              </w:rPr>
              <w:t>7</w:t>
            </w:r>
            <w:r w:rsidRPr="005B4667">
              <w:rPr>
                <w:rFonts w:ascii="標楷體" w:eastAsia="標楷體" w:hAnsi="標楷體" w:cstheme="minorHAnsi" w:hint="eastAsia"/>
                <w:color w:val="000000" w:themeColor="text1"/>
                <w:szCs w:val="24"/>
              </w:rPr>
              <w:t>.</w:t>
            </w:r>
            <w:r>
              <w:rPr>
                <w:rFonts w:ascii="標楷體" w:eastAsia="標楷體" w:hAnsi="標楷體" w:cstheme="minorHAnsi" w:hint="eastAsia"/>
                <w:color w:val="000000" w:themeColor="text1"/>
                <w:szCs w:val="24"/>
              </w:rPr>
              <w:t>9</w:t>
            </w:r>
            <w:r w:rsidRPr="005B4667">
              <w:rPr>
                <w:rFonts w:ascii="標楷體" w:eastAsia="標楷體" w:hAnsi="標楷體" w:cstheme="minorHAnsi" w:hint="eastAsia"/>
                <w:color w:val="000000" w:themeColor="text1"/>
                <w:szCs w:val="24"/>
              </w:rPr>
              <w:t>.</w:t>
            </w:r>
            <w:r>
              <w:rPr>
                <w:rFonts w:ascii="標楷體" w:eastAsia="標楷體" w:hAnsi="標楷體" w:cstheme="minorHAnsi" w:hint="eastAsia"/>
                <w:color w:val="000000" w:themeColor="text1"/>
                <w:szCs w:val="24"/>
              </w:rPr>
              <w:t>1</w:t>
            </w: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709"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1" w:type="dxa"/>
            <w:shd w:val="clear" w:color="auto" w:fill="auto"/>
            <w:vAlign w:val="center"/>
          </w:tcPr>
          <w:p w:rsidR="005533BA" w:rsidRPr="00704D38" w:rsidRDefault="00DF23BA" w:rsidP="00034F73">
            <w:pPr>
              <w:spacing w:line="480" w:lineRule="exact"/>
              <w:ind w:firstLine="522"/>
              <w:jc w:val="both"/>
              <w:rPr>
                <w:rFonts w:ascii="標楷體" w:eastAsia="標楷體" w:hAnsi="標楷體" w:cstheme="minorHAnsi"/>
                <w:color w:val="FF0000"/>
                <w:sz w:val="20"/>
              </w:rPr>
            </w:pPr>
            <w:r>
              <w:rPr>
                <w:rFonts w:ascii="標楷體" w:eastAsia="標楷體" w:hAnsi="標楷體" w:cstheme="minorHAnsi"/>
                <w:noProof/>
                <w:color w:val="FF0000"/>
                <w:sz w:val="20"/>
              </w:rPr>
              <w:pict>
                <v:line id="直線接點 2060" o:spid="_x0000_s1031" style="position:absolute;left:0;text-align:left;z-index:251664384;visibility:visible;mso-position-horizontal-relative:text;mso-position-vertical-relative:text" from="33.25pt,10.05pt" to="285.7pt,10.05pt" strokeweight="6pt"/>
              </w:pict>
            </w: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1"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709"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1" w:type="dxa"/>
            <w:shd w:val="clear" w:color="auto" w:fill="auto"/>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709" w:type="dxa"/>
            <w:shd w:val="clear" w:color="auto" w:fill="auto"/>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0" w:type="dxa"/>
            <w:shd w:val="clear" w:color="auto" w:fill="auto"/>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1" w:type="dxa"/>
            <w:shd w:val="clear" w:color="auto" w:fill="auto"/>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r>
      <w:tr w:rsidR="005533BA" w:rsidRPr="00704D38" w:rsidTr="00034F73">
        <w:trPr>
          <w:trHeight w:val="155"/>
        </w:trPr>
        <w:tc>
          <w:tcPr>
            <w:tcW w:w="1931" w:type="dxa"/>
            <w:vAlign w:val="center"/>
          </w:tcPr>
          <w:p w:rsidR="005533BA" w:rsidRPr="005B4667" w:rsidRDefault="005533BA" w:rsidP="00034F73">
            <w:pPr>
              <w:spacing w:line="480" w:lineRule="exact"/>
              <w:jc w:val="both"/>
              <w:rPr>
                <w:rFonts w:ascii="標楷體" w:eastAsia="標楷體" w:hAnsi="標楷體" w:cstheme="minorHAnsi"/>
                <w:color w:val="000000" w:themeColor="text1"/>
                <w:szCs w:val="24"/>
              </w:rPr>
            </w:pPr>
            <w:r w:rsidRPr="005B4667">
              <w:rPr>
                <w:rFonts w:ascii="標楷體" w:eastAsia="標楷體" w:hAnsi="標楷體" w:cstheme="minorHAnsi" w:hint="eastAsia"/>
                <w:color w:val="000000" w:themeColor="text1"/>
                <w:szCs w:val="24"/>
              </w:rPr>
              <w:t>完工驗收</w:t>
            </w:r>
          </w:p>
        </w:tc>
        <w:tc>
          <w:tcPr>
            <w:tcW w:w="1296" w:type="dxa"/>
            <w:vAlign w:val="center"/>
          </w:tcPr>
          <w:p w:rsidR="005533BA" w:rsidRPr="005B4667" w:rsidRDefault="005533BA" w:rsidP="00034F73">
            <w:pPr>
              <w:spacing w:line="480" w:lineRule="exact"/>
              <w:rPr>
                <w:rFonts w:ascii="標楷體" w:eastAsia="標楷體" w:hAnsi="標楷體" w:cstheme="minorHAnsi"/>
                <w:color w:val="000000" w:themeColor="text1"/>
                <w:szCs w:val="24"/>
              </w:rPr>
            </w:pPr>
            <w:r w:rsidRPr="005B4667">
              <w:rPr>
                <w:rFonts w:ascii="標楷體" w:eastAsia="標楷體" w:hAnsi="標楷體" w:cstheme="minorHAnsi" w:hint="eastAsia"/>
                <w:color w:val="000000" w:themeColor="text1"/>
                <w:szCs w:val="24"/>
              </w:rPr>
              <w:t>109.</w:t>
            </w:r>
            <w:r>
              <w:rPr>
                <w:rFonts w:ascii="標楷體" w:eastAsia="標楷體" w:hAnsi="標楷體" w:cstheme="minorHAnsi" w:hint="eastAsia"/>
                <w:color w:val="000000" w:themeColor="text1"/>
                <w:szCs w:val="24"/>
              </w:rPr>
              <w:t>3</w:t>
            </w:r>
            <w:r w:rsidRPr="005B4667">
              <w:rPr>
                <w:rFonts w:ascii="標楷體" w:eastAsia="標楷體" w:hAnsi="標楷體" w:cstheme="minorHAnsi" w:hint="eastAsia"/>
                <w:color w:val="000000" w:themeColor="text1"/>
                <w:szCs w:val="24"/>
              </w:rPr>
              <w:t>.1</w:t>
            </w: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709"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1"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1"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709"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1" w:type="dxa"/>
            <w:shd w:val="clear" w:color="auto" w:fill="auto"/>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709" w:type="dxa"/>
            <w:shd w:val="clear" w:color="auto" w:fill="auto"/>
          </w:tcPr>
          <w:p w:rsidR="005533BA" w:rsidRPr="00704D38" w:rsidRDefault="00DF23BA" w:rsidP="00034F73">
            <w:pPr>
              <w:spacing w:line="480" w:lineRule="exact"/>
              <w:ind w:firstLine="522"/>
              <w:jc w:val="both"/>
              <w:rPr>
                <w:rFonts w:ascii="標楷體" w:eastAsia="標楷體" w:hAnsi="標楷體" w:cstheme="minorHAnsi"/>
                <w:color w:val="FF0000"/>
                <w:sz w:val="20"/>
              </w:rPr>
            </w:pPr>
            <w:r>
              <w:rPr>
                <w:rFonts w:ascii="標楷體" w:eastAsia="標楷體" w:hAnsi="標楷體" w:cstheme="minorHAnsi"/>
                <w:noProof/>
                <w:color w:val="FF0000"/>
                <w:sz w:val="20"/>
              </w:rPr>
              <w:pict>
                <v:line id="直線接點 2056" o:spid="_x0000_s1027" style="position:absolute;left:0;text-align:left;z-index:251658240;visibility:visible;mso-position-horizontal-relative:text;mso-position-vertical-relative:text" from="-4.9pt,14.2pt" to="17.1pt,14.2pt" strokecolor="black [3213]" strokeweight="6pt"/>
              </w:pict>
            </w:r>
          </w:p>
        </w:tc>
        <w:tc>
          <w:tcPr>
            <w:tcW w:w="850" w:type="dxa"/>
            <w:shd w:val="clear" w:color="auto" w:fill="auto"/>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1" w:type="dxa"/>
            <w:shd w:val="clear" w:color="auto" w:fill="auto"/>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r>
      <w:tr w:rsidR="005533BA" w:rsidRPr="00704D38" w:rsidTr="00034F73">
        <w:trPr>
          <w:trHeight w:val="155"/>
        </w:trPr>
        <w:tc>
          <w:tcPr>
            <w:tcW w:w="1931" w:type="dxa"/>
            <w:vAlign w:val="center"/>
          </w:tcPr>
          <w:p w:rsidR="005533BA" w:rsidRPr="005B4667" w:rsidRDefault="005533BA" w:rsidP="00034F73">
            <w:pPr>
              <w:spacing w:line="480" w:lineRule="exact"/>
              <w:jc w:val="both"/>
              <w:rPr>
                <w:rFonts w:ascii="標楷體" w:eastAsia="標楷體" w:hAnsi="標楷體" w:cstheme="minorHAnsi"/>
                <w:color w:val="000000" w:themeColor="text1"/>
                <w:szCs w:val="24"/>
              </w:rPr>
            </w:pPr>
            <w:r w:rsidRPr="005B4667">
              <w:rPr>
                <w:rFonts w:ascii="標楷體" w:eastAsia="標楷體" w:hAnsi="標楷體" w:cstheme="minorHAnsi" w:hint="eastAsia"/>
                <w:color w:val="000000" w:themeColor="text1"/>
                <w:szCs w:val="24"/>
              </w:rPr>
              <w:t>決算結案</w:t>
            </w:r>
          </w:p>
        </w:tc>
        <w:tc>
          <w:tcPr>
            <w:tcW w:w="1296" w:type="dxa"/>
            <w:vAlign w:val="center"/>
          </w:tcPr>
          <w:p w:rsidR="005533BA" w:rsidRPr="005B4667" w:rsidRDefault="005533BA" w:rsidP="00034F73">
            <w:pPr>
              <w:spacing w:line="480" w:lineRule="exact"/>
              <w:rPr>
                <w:rFonts w:ascii="標楷體" w:eastAsia="標楷體" w:hAnsi="標楷體" w:cstheme="minorHAnsi"/>
                <w:color w:val="000000" w:themeColor="text1"/>
                <w:szCs w:val="24"/>
              </w:rPr>
            </w:pPr>
            <w:r w:rsidRPr="005B4667">
              <w:rPr>
                <w:rFonts w:ascii="標楷體" w:eastAsia="標楷體" w:hAnsi="標楷體" w:cstheme="minorHAnsi" w:hint="eastAsia"/>
                <w:color w:val="000000" w:themeColor="text1"/>
                <w:szCs w:val="24"/>
              </w:rPr>
              <w:t>109.</w:t>
            </w:r>
            <w:r>
              <w:rPr>
                <w:rFonts w:ascii="標楷體" w:eastAsia="標楷體" w:hAnsi="標楷體" w:cstheme="minorHAnsi" w:hint="eastAsia"/>
                <w:color w:val="000000" w:themeColor="text1"/>
                <w:szCs w:val="24"/>
              </w:rPr>
              <w:t>4</w:t>
            </w:r>
            <w:r w:rsidRPr="005B4667">
              <w:rPr>
                <w:rFonts w:ascii="標楷體" w:eastAsia="標楷體" w:hAnsi="標楷體" w:cstheme="minorHAnsi" w:hint="eastAsia"/>
                <w:color w:val="000000" w:themeColor="text1"/>
                <w:szCs w:val="24"/>
              </w:rPr>
              <w:t>.30</w:t>
            </w: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709"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1"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1"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709"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1" w:type="dxa"/>
            <w:shd w:val="clear" w:color="auto" w:fill="auto"/>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709" w:type="dxa"/>
            <w:shd w:val="clear" w:color="auto" w:fill="auto"/>
          </w:tcPr>
          <w:p w:rsidR="005533BA" w:rsidRPr="00704D38" w:rsidRDefault="00DF23BA" w:rsidP="00034F73">
            <w:pPr>
              <w:spacing w:line="480" w:lineRule="exact"/>
              <w:ind w:firstLine="522"/>
              <w:jc w:val="both"/>
              <w:rPr>
                <w:rFonts w:ascii="標楷體" w:eastAsia="標楷體" w:hAnsi="標楷體" w:cstheme="minorHAnsi"/>
                <w:color w:val="FF0000"/>
                <w:sz w:val="20"/>
              </w:rPr>
            </w:pPr>
            <w:r>
              <w:rPr>
                <w:rFonts w:ascii="標楷體" w:eastAsia="標楷體" w:hAnsi="標楷體" w:cstheme="minorHAnsi"/>
                <w:noProof/>
                <w:color w:val="FF0000"/>
                <w:sz w:val="20"/>
              </w:rPr>
              <w:pict>
                <v:line id="直線接點 46" o:spid="_x0000_s1032" style="position:absolute;left:0;text-align:left;z-index:251665408;visibility:visible;mso-position-horizontal-relative:text;mso-position-vertical-relative:text" from="11.3pt,13.25pt" to="21.9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" strokeweight="6pt"/>
              </w:pict>
            </w:r>
          </w:p>
        </w:tc>
        <w:tc>
          <w:tcPr>
            <w:tcW w:w="850" w:type="dxa"/>
            <w:shd w:val="clear" w:color="auto" w:fill="auto"/>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1" w:type="dxa"/>
            <w:shd w:val="clear" w:color="auto" w:fill="auto"/>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r>
      <w:tr w:rsidR="005533BA" w:rsidRPr="00704D38" w:rsidTr="00034F73">
        <w:trPr>
          <w:trHeight w:val="155"/>
        </w:trPr>
        <w:tc>
          <w:tcPr>
            <w:tcW w:w="1931" w:type="dxa"/>
            <w:vAlign w:val="center"/>
          </w:tcPr>
          <w:p w:rsidR="005533BA" w:rsidRPr="005B4667" w:rsidRDefault="005533BA" w:rsidP="00034F73">
            <w:pPr>
              <w:spacing w:line="480" w:lineRule="exact"/>
              <w:jc w:val="both"/>
              <w:rPr>
                <w:rFonts w:ascii="標楷體" w:eastAsia="標楷體" w:hAnsi="標楷體" w:cstheme="minorHAnsi"/>
                <w:color w:val="000000" w:themeColor="text1"/>
                <w:szCs w:val="24"/>
              </w:rPr>
            </w:pPr>
            <w:r w:rsidRPr="005B4667">
              <w:rPr>
                <w:rFonts w:ascii="標楷體" w:eastAsia="標楷體" w:hAnsi="標楷體" w:cstheme="minorHAnsi" w:hint="eastAsia"/>
                <w:color w:val="000000" w:themeColor="text1"/>
                <w:szCs w:val="24"/>
              </w:rPr>
              <w:t>決算結案</w:t>
            </w:r>
          </w:p>
        </w:tc>
        <w:tc>
          <w:tcPr>
            <w:tcW w:w="1296" w:type="dxa"/>
            <w:vAlign w:val="center"/>
          </w:tcPr>
          <w:p w:rsidR="005533BA" w:rsidRPr="005B4667" w:rsidRDefault="005533BA" w:rsidP="00034F73">
            <w:pPr>
              <w:spacing w:line="480" w:lineRule="exact"/>
              <w:rPr>
                <w:rFonts w:ascii="標楷體" w:eastAsia="標楷體" w:hAnsi="標楷體" w:cstheme="minorHAnsi"/>
                <w:color w:val="000000" w:themeColor="text1"/>
                <w:szCs w:val="24"/>
              </w:rPr>
            </w:pPr>
            <w:r w:rsidRPr="005B4667">
              <w:rPr>
                <w:rFonts w:ascii="標楷體" w:eastAsia="標楷體" w:hAnsi="標楷體" w:cstheme="minorHAnsi" w:hint="eastAsia"/>
                <w:color w:val="000000" w:themeColor="text1"/>
                <w:szCs w:val="24"/>
              </w:rPr>
              <w:t>109.</w:t>
            </w:r>
            <w:r>
              <w:rPr>
                <w:rFonts w:ascii="標楷體" w:eastAsia="標楷體" w:hAnsi="標楷體" w:cstheme="minorHAnsi" w:hint="eastAsia"/>
                <w:color w:val="000000" w:themeColor="text1"/>
                <w:szCs w:val="24"/>
              </w:rPr>
              <w:t>6</w:t>
            </w:r>
            <w:r w:rsidRPr="005B4667">
              <w:rPr>
                <w:rFonts w:ascii="標楷體" w:eastAsia="標楷體" w:hAnsi="標楷體" w:cstheme="minorHAnsi" w:hint="eastAsia"/>
                <w:color w:val="000000" w:themeColor="text1"/>
                <w:szCs w:val="24"/>
              </w:rPr>
              <w:t>.3</w:t>
            </w:r>
            <w:r>
              <w:rPr>
                <w:rFonts w:ascii="標楷體" w:eastAsia="標楷體" w:hAnsi="標楷體" w:cstheme="minorHAnsi" w:hint="eastAsia"/>
                <w:color w:val="000000" w:themeColor="text1"/>
                <w:szCs w:val="24"/>
              </w:rPr>
              <w:t>0</w:t>
            </w: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709"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1"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1"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709"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0" w:type="dxa"/>
            <w:shd w:val="clear" w:color="auto" w:fill="auto"/>
            <w:vAlign w:val="center"/>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1" w:type="dxa"/>
            <w:shd w:val="clear" w:color="auto" w:fill="auto"/>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709" w:type="dxa"/>
            <w:shd w:val="clear" w:color="auto" w:fill="auto"/>
          </w:tcPr>
          <w:p w:rsidR="005533BA" w:rsidRPr="00704D38" w:rsidRDefault="00DF23BA" w:rsidP="00034F73">
            <w:pPr>
              <w:spacing w:line="480" w:lineRule="exact"/>
              <w:ind w:firstLine="522"/>
              <w:jc w:val="both"/>
              <w:rPr>
                <w:rFonts w:ascii="標楷體" w:eastAsia="標楷體" w:hAnsi="標楷體" w:cstheme="minorHAnsi"/>
                <w:color w:val="FF0000"/>
                <w:sz w:val="20"/>
              </w:rPr>
            </w:pPr>
            <w:r>
              <w:rPr>
                <w:rFonts w:ascii="標楷體" w:eastAsia="標楷體" w:hAnsi="標楷體" w:cstheme="minorHAnsi"/>
                <w:noProof/>
                <w:color w:val="FF0000"/>
                <w:sz w:val="20"/>
              </w:rPr>
              <w:pict>
                <v:line id="直線接點 1030" o:spid="_x0000_s1034" style="position:absolute;left:0;text-align:left;z-index:251667456;visibility:visible;mso-position-horizontal-relative:text;mso-position-vertical-relative:text" from="21.95pt,13.65pt" to="28.6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" strokeweight="6pt"/>
              </w:pict>
            </w:r>
          </w:p>
        </w:tc>
        <w:tc>
          <w:tcPr>
            <w:tcW w:w="850" w:type="dxa"/>
            <w:shd w:val="clear" w:color="auto" w:fill="auto"/>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c>
          <w:tcPr>
            <w:tcW w:w="851" w:type="dxa"/>
            <w:shd w:val="clear" w:color="auto" w:fill="auto"/>
          </w:tcPr>
          <w:p w:rsidR="005533BA" w:rsidRPr="00704D38" w:rsidRDefault="005533BA" w:rsidP="00034F73">
            <w:pPr>
              <w:spacing w:line="480" w:lineRule="exact"/>
              <w:ind w:firstLine="522"/>
              <w:jc w:val="both"/>
              <w:rPr>
                <w:rFonts w:ascii="標楷體" w:eastAsia="標楷體" w:hAnsi="標楷體" w:cstheme="minorHAnsi"/>
                <w:color w:val="FF0000"/>
                <w:sz w:val="20"/>
              </w:rPr>
            </w:pPr>
          </w:p>
        </w:tc>
      </w:tr>
    </w:tbl>
    <w:p w:rsidR="00E010DF" w:rsidRPr="004A0583" w:rsidRDefault="00E010DF" w:rsidP="00B74A63">
      <w:pPr>
        <w:pStyle w:val="ae"/>
        <w:snapToGrid w:val="0"/>
        <w:ind w:leftChars="0" w:left="0" w:firstLineChars="200" w:firstLine="560"/>
        <w:jc w:val="center"/>
        <w:rPr>
          <w:rFonts w:ascii="標楷體" w:eastAsia="標楷體" w:hAnsi="標楷體"/>
          <w:bCs/>
          <w:color w:val="000000" w:themeColor="text1"/>
          <w:sz w:val="28"/>
          <w:szCs w:val="28"/>
        </w:rPr>
      </w:pPr>
    </w:p>
    <w:p w:rsidR="000529AA" w:rsidRPr="004A0583" w:rsidRDefault="000529AA" w:rsidP="00B74A63">
      <w:pPr>
        <w:pStyle w:val="ae"/>
        <w:snapToGrid w:val="0"/>
        <w:ind w:leftChars="0" w:left="0" w:firstLineChars="200" w:firstLine="560"/>
        <w:jc w:val="center"/>
        <w:rPr>
          <w:rFonts w:ascii="標楷體" w:eastAsia="標楷體" w:hAnsi="標楷體"/>
          <w:bCs/>
          <w:color w:val="000000" w:themeColor="text1"/>
          <w:sz w:val="28"/>
          <w:szCs w:val="28"/>
        </w:rPr>
      </w:pPr>
    </w:p>
    <w:p w:rsidR="00B74A63" w:rsidRDefault="00B74A63" w:rsidP="00B11D3B">
      <w:pPr>
        <w:pStyle w:val="ae"/>
        <w:snapToGrid w:val="0"/>
        <w:spacing w:line="480" w:lineRule="exact"/>
        <w:ind w:leftChars="300" w:left="720" w:firstLineChars="200" w:firstLine="560"/>
        <w:jc w:val="both"/>
        <w:rPr>
          <w:rFonts w:ascii="標楷體" w:eastAsia="標楷體" w:hAnsi="標楷體"/>
          <w:bCs/>
          <w:color w:val="000000" w:themeColor="text1"/>
          <w:sz w:val="28"/>
          <w:szCs w:val="28"/>
        </w:rPr>
        <w:sectPr w:rsidR="00B74A63" w:rsidSect="009E0E20">
          <w:pgSz w:w="16838" w:h="11906" w:orient="landscape" w:code="9"/>
          <w:pgMar w:top="1418" w:right="1134" w:bottom="1134" w:left="1418" w:header="851" w:footer="476" w:gutter="0"/>
          <w:pgNumType w:start="29"/>
          <w:cols w:space="425"/>
          <w:docGrid w:linePitch="360"/>
        </w:sectPr>
      </w:pPr>
    </w:p>
    <w:p w:rsidR="00FE423F" w:rsidRDefault="00E36FB7" w:rsidP="007F5F4A">
      <w:pPr>
        <w:numPr>
          <w:ilvl w:val="0"/>
          <w:numId w:val="2"/>
        </w:numPr>
        <w:snapToGrid w:val="0"/>
        <w:spacing w:beforeLines="100" w:before="240" w:line="480" w:lineRule="exact"/>
        <w:outlineLvl w:val="0"/>
        <w:rPr>
          <w:rFonts w:eastAsia="標楷體"/>
          <w:b/>
          <w:bCs/>
          <w:sz w:val="32"/>
          <w:szCs w:val="32"/>
        </w:rPr>
      </w:pPr>
      <w:r w:rsidRPr="00FE423F">
        <w:rPr>
          <w:rFonts w:ascii="標楷體" w:eastAsia="標楷體" w:hAnsi="標楷體" w:hint="eastAsia"/>
          <w:b/>
          <w:sz w:val="32"/>
          <w:szCs w:val="32"/>
        </w:rPr>
        <w:lastRenderedPageBreak/>
        <w:t>預期成果</w:t>
      </w:r>
      <w:r w:rsidR="003242B1" w:rsidRPr="00FE423F">
        <w:rPr>
          <w:rFonts w:ascii="標楷體" w:eastAsia="標楷體" w:hAnsi="標楷體" w:hint="eastAsia"/>
          <w:b/>
          <w:sz w:val="32"/>
          <w:szCs w:val="32"/>
        </w:rPr>
        <w:t>及後續維護管理計畫</w:t>
      </w:r>
    </w:p>
    <w:p w:rsidR="004A7B98" w:rsidRPr="00FE423F" w:rsidRDefault="00FE423F" w:rsidP="007F5F4A">
      <w:pPr>
        <w:snapToGrid w:val="0"/>
        <w:spacing w:beforeLines="100" w:before="240" w:line="480" w:lineRule="exact"/>
        <w:jc w:val="both"/>
        <w:outlineLvl w:val="0"/>
        <w:rPr>
          <w:rFonts w:ascii="標楷體" w:eastAsia="標楷體" w:hAnsi="標楷體"/>
          <w:bCs/>
          <w:color w:val="000000" w:themeColor="text1"/>
          <w:sz w:val="28"/>
          <w:szCs w:val="28"/>
        </w:rPr>
      </w:pPr>
      <w:r w:rsidRPr="00FE423F">
        <w:rPr>
          <w:rFonts w:ascii="標楷體" w:eastAsia="標楷體" w:hAnsi="標楷體" w:hint="eastAsia"/>
          <w:bCs/>
          <w:color w:val="000000" w:themeColor="text1"/>
          <w:sz w:val="28"/>
          <w:szCs w:val="28"/>
        </w:rPr>
        <w:t>(</w:t>
      </w:r>
      <w:proofErr w:type="gramStart"/>
      <w:r w:rsidRPr="00FE423F">
        <w:rPr>
          <w:rFonts w:ascii="標楷體" w:eastAsia="標楷體" w:hAnsi="標楷體" w:hint="eastAsia"/>
          <w:bCs/>
          <w:color w:val="000000" w:themeColor="text1"/>
          <w:sz w:val="28"/>
          <w:szCs w:val="28"/>
        </w:rPr>
        <w:t>一</w:t>
      </w:r>
      <w:proofErr w:type="gramEnd"/>
      <w:r w:rsidRPr="00FE423F">
        <w:rPr>
          <w:rFonts w:ascii="標楷體" w:eastAsia="標楷體" w:hAnsi="標楷體" w:hint="eastAsia"/>
          <w:bCs/>
          <w:color w:val="000000" w:themeColor="text1"/>
          <w:sz w:val="28"/>
          <w:szCs w:val="28"/>
        </w:rPr>
        <w:t>)</w:t>
      </w:r>
      <w:r>
        <w:rPr>
          <w:rFonts w:ascii="標楷體" w:eastAsia="標楷體" w:hAnsi="標楷體" w:hint="eastAsia"/>
          <w:bCs/>
          <w:color w:val="000000" w:themeColor="text1"/>
          <w:sz w:val="28"/>
          <w:szCs w:val="28"/>
        </w:rPr>
        <w:t>環境改善面積</w:t>
      </w:r>
    </w:p>
    <w:p w:rsidR="00FE423F" w:rsidRPr="00FE423F" w:rsidRDefault="0047189C" w:rsidP="007F5F4A">
      <w:pPr>
        <w:snapToGrid w:val="0"/>
        <w:spacing w:beforeLines="100" w:before="240" w:line="480" w:lineRule="exact"/>
        <w:ind w:leftChars="300" w:left="720" w:firstLineChars="200" w:firstLine="560"/>
        <w:jc w:val="both"/>
        <w:outlineLvl w:val="0"/>
        <w:rPr>
          <w:rFonts w:ascii="標楷體" w:eastAsia="標楷體" w:hAnsi="標楷體"/>
          <w:bCs/>
          <w:color w:val="000000" w:themeColor="text1"/>
          <w:sz w:val="28"/>
          <w:szCs w:val="28"/>
        </w:rPr>
      </w:pPr>
      <w:r>
        <w:rPr>
          <w:rFonts w:ascii="標楷體" w:eastAsia="標楷體" w:hAnsi="標楷體" w:hint="eastAsia"/>
          <w:bCs/>
          <w:color w:val="000000" w:themeColor="text1"/>
          <w:sz w:val="28"/>
          <w:szCs w:val="28"/>
        </w:rPr>
        <w:t>本計畫可創造復國墩鄰近海域約20公頃之親水活動空間，即配合人工</w:t>
      </w:r>
      <w:proofErr w:type="gramStart"/>
      <w:r>
        <w:rPr>
          <w:rFonts w:ascii="標楷體" w:eastAsia="標楷體" w:hAnsi="標楷體" w:hint="eastAsia"/>
          <w:bCs/>
          <w:color w:val="000000" w:themeColor="text1"/>
          <w:sz w:val="28"/>
          <w:szCs w:val="28"/>
        </w:rPr>
        <w:t>魚礁復育</w:t>
      </w:r>
      <w:proofErr w:type="gramEnd"/>
      <w:r>
        <w:rPr>
          <w:rFonts w:ascii="標楷體" w:eastAsia="標楷體" w:hAnsi="標楷體" w:hint="eastAsia"/>
          <w:bCs/>
          <w:color w:val="000000" w:themeColor="text1"/>
          <w:sz w:val="28"/>
          <w:szCs w:val="28"/>
        </w:rPr>
        <w:t>成果，提供一般民眾親水或潛水活動之場所，提升漁業朝向觀光休憩發展之新空間。</w:t>
      </w:r>
    </w:p>
    <w:p w:rsidR="00FE423F" w:rsidRPr="00FE423F" w:rsidRDefault="00FE423F" w:rsidP="007F5F4A">
      <w:pPr>
        <w:snapToGrid w:val="0"/>
        <w:spacing w:beforeLines="100" w:before="240" w:line="480" w:lineRule="exact"/>
        <w:jc w:val="both"/>
        <w:outlineLvl w:val="0"/>
        <w:rPr>
          <w:rFonts w:ascii="標楷體" w:eastAsia="標楷體" w:hAnsi="標楷體"/>
          <w:bCs/>
          <w:color w:val="000000" w:themeColor="text1"/>
          <w:sz w:val="28"/>
          <w:szCs w:val="28"/>
        </w:rPr>
      </w:pPr>
      <w:r>
        <w:rPr>
          <w:rFonts w:ascii="標楷體" w:eastAsia="標楷體" w:hAnsi="標楷體" w:hint="eastAsia"/>
          <w:bCs/>
          <w:color w:val="000000" w:themeColor="text1"/>
          <w:sz w:val="28"/>
          <w:szCs w:val="28"/>
        </w:rPr>
        <w:t>(二)促進觀光人口數</w:t>
      </w:r>
    </w:p>
    <w:p w:rsidR="00B74A63" w:rsidRPr="00FE423F" w:rsidRDefault="00C434EB" w:rsidP="007F5F4A">
      <w:pPr>
        <w:snapToGrid w:val="0"/>
        <w:spacing w:beforeLines="100" w:before="240" w:line="480" w:lineRule="exact"/>
        <w:ind w:leftChars="300" w:left="720" w:firstLineChars="200" w:firstLine="560"/>
        <w:jc w:val="both"/>
        <w:outlineLvl w:val="0"/>
        <w:rPr>
          <w:rFonts w:ascii="標楷體" w:eastAsia="標楷體" w:hAnsi="標楷體"/>
          <w:bCs/>
          <w:color w:val="000000" w:themeColor="text1"/>
          <w:sz w:val="28"/>
          <w:szCs w:val="28"/>
        </w:rPr>
      </w:pPr>
      <w:r>
        <w:rPr>
          <w:rFonts w:ascii="標楷體" w:eastAsia="標楷體" w:hAnsi="標楷體" w:hint="eastAsia"/>
          <w:bCs/>
          <w:color w:val="000000" w:themeColor="text1"/>
          <w:sz w:val="28"/>
          <w:szCs w:val="28"/>
        </w:rPr>
        <w:t>配合本計畫所創造復國墩鄰近海域約20公頃之親水活動空間，預估每年可提供約5,000人以上之到港觀光遊憩人口效益。</w:t>
      </w:r>
    </w:p>
    <w:p w:rsidR="00FE423F" w:rsidRPr="00FE423F" w:rsidRDefault="00FE423F" w:rsidP="007F5F4A">
      <w:pPr>
        <w:snapToGrid w:val="0"/>
        <w:spacing w:beforeLines="100" w:before="240" w:line="480" w:lineRule="exact"/>
        <w:jc w:val="both"/>
        <w:outlineLvl w:val="0"/>
        <w:rPr>
          <w:rFonts w:ascii="標楷體" w:eastAsia="標楷體" w:hAnsi="標楷體"/>
          <w:bCs/>
          <w:color w:val="000000" w:themeColor="text1"/>
          <w:sz w:val="28"/>
          <w:szCs w:val="28"/>
        </w:rPr>
      </w:pPr>
      <w:r>
        <w:rPr>
          <w:rFonts w:ascii="標楷體" w:eastAsia="標楷體" w:hAnsi="標楷體" w:hint="eastAsia"/>
          <w:bCs/>
          <w:color w:val="000000" w:themeColor="text1"/>
          <w:sz w:val="28"/>
          <w:szCs w:val="28"/>
        </w:rPr>
        <w:t>(三)產業發展效益</w:t>
      </w:r>
    </w:p>
    <w:p w:rsidR="00B74A63" w:rsidRPr="00FE423F" w:rsidRDefault="00B23424" w:rsidP="007F5F4A">
      <w:pPr>
        <w:snapToGrid w:val="0"/>
        <w:spacing w:beforeLines="100" w:before="240" w:line="480" w:lineRule="exact"/>
        <w:ind w:leftChars="300" w:left="720" w:firstLineChars="200" w:firstLine="560"/>
        <w:jc w:val="both"/>
        <w:outlineLvl w:val="0"/>
        <w:rPr>
          <w:rFonts w:ascii="標楷體" w:eastAsia="標楷體" w:hAnsi="標楷體"/>
          <w:bCs/>
          <w:color w:val="000000" w:themeColor="text1"/>
          <w:sz w:val="28"/>
          <w:szCs w:val="28"/>
        </w:rPr>
      </w:pPr>
      <w:r>
        <w:rPr>
          <w:rFonts w:ascii="標楷體" w:eastAsia="標楷體" w:hAnsi="標楷體" w:hint="eastAsia"/>
          <w:bCs/>
          <w:color w:val="000000" w:themeColor="text1"/>
          <w:sz w:val="28"/>
          <w:szCs w:val="28"/>
        </w:rPr>
        <w:t>因應本計畫所創造港區新生地及海域復育區域，可使本港周邊漁業或觀光產業，</w:t>
      </w:r>
      <w:r w:rsidR="00B17466">
        <w:rPr>
          <w:rFonts w:ascii="標楷體" w:eastAsia="標楷體" w:hAnsi="標楷體" w:hint="eastAsia"/>
          <w:bCs/>
          <w:color w:val="000000" w:themeColor="text1"/>
          <w:sz w:val="28"/>
          <w:szCs w:val="28"/>
        </w:rPr>
        <w:t>獲得再度發展及永續經營之具體效益</w:t>
      </w:r>
      <w:r w:rsidR="009F593F">
        <w:rPr>
          <w:rFonts w:ascii="標楷體" w:eastAsia="標楷體" w:hAnsi="標楷體" w:hint="eastAsia"/>
          <w:bCs/>
          <w:color w:val="000000" w:themeColor="text1"/>
          <w:sz w:val="28"/>
          <w:szCs w:val="28"/>
        </w:rPr>
        <w:t>。</w:t>
      </w:r>
    </w:p>
    <w:p w:rsidR="00FE423F" w:rsidRPr="00FE423F" w:rsidRDefault="00FE423F" w:rsidP="007F5F4A">
      <w:pPr>
        <w:snapToGrid w:val="0"/>
        <w:spacing w:beforeLines="100" w:before="240" w:line="480" w:lineRule="exact"/>
        <w:jc w:val="both"/>
        <w:outlineLvl w:val="0"/>
        <w:rPr>
          <w:rFonts w:ascii="標楷體" w:eastAsia="標楷體" w:hAnsi="標楷體"/>
          <w:bCs/>
          <w:color w:val="000000" w:themeColor="text1"/>
          <w:sz w:val="28"/>
          <w:szCs w:val="28"/>
        </w:rPr>
      </w:pPr>
      <w:r w:rsidRPr="00FE423F">
        <w:rPr>
          <w:rFonts w:ascii="標楷體" w:eastAsia="標楷體" w:hAnsi="標楷體" w:hint="eastAsia"/>
          <w:bCs/>
          <w:color w:val="000000" w:themeColor="text1"/>
          <w:sz w:val="28"/>
          <w:szCs w:val="28"/>
        </w:rPr>
        <w:t>(四)後續維護管理工作</w:t>
      </w:r>
    </w:p>
    <w:p w:rsidR="00B74A63" w:rsidRPr="00FE423F" w:rsidRDefault="00B17466" w:rsidP="007F5F4A">
      <w:pPr>
        <w:snapToGrid w:val="0"/>
        <w:spacing w:beforeLines="100" w:before="240" w:line="480" w:lineRule="exact"/>
        <w:ind w:leftChars="300" w:left="720" w:firstLineChars="200" w:firstLine="560"/>
        <w:jc w:val="both"/>
        <w:outlineLvl w:val="0"/>
        <w:rPr>
          <w:rFonts w:ascii="標楷體" w:eastAsia="標楷體" w:hAnsi="標楷體"/>
          <w:bCs/>
          <w:color w:val="000000" w:themeColor="text1"/>
          <w:sz w:val="28"/>
          <w:szCs w:val="28"/>
        </w:rPr>
      </w:pPr>
      <w:r>
        <w:rPr>
          <w:rFonts w:ascii="標楷體" w:eastAsia="標楷體" w:hAnsi="標楷體" w:hint="eastAsia"/>
          <w:bCs/>
          <w:color w:val="000000" w:themeColor="text1"/>
          <w:sz w:val="28"/>
          <w:szCs w:val="28"/>
        </w:rPr>
        <w:t>本計畫所規劃完成之人工</w:t>
      </w:r>
      <w:proofErr w:type="gramStart"/>
      <w:r>
        <w:rPr>
          <w:rFonts w:ascii="標楷體" w:eastAsia="標楷體" w:hAnsi="標楷體" w:hint="eastAsia"/>
          <w:bCs/>
          <w:color w:val="000000" w:themeColor="text1"/>
          <w:sz w:val="28"/>
          <w:szCs w:val="28"/>
        </w:rPr>
        <w:t>魚礁復育</w:t>
      </w:r>
      <w:proofErr w:type="gramEnd"/>
      <w:r>
        <w:rPr>
          <w:rFonts w:ascii="標楷體" w:eastAsia="標楷體" w:hAnsi="標楷體" w:hint="eastAsia"/>
          <w:bCs/>
          <w:color w:val="000000" w:themeColor="text1"/>
          <w:sz w:val="28"/>
          <w:szCs w:val="28"/>
        </w:rPr>
        <w:t>區在經營管理方面，將由金門區漁會結合地方相關生態團體，在永續生態及觀光發展前提下，進行相關營運管理工作，政府單位在後續經營管理方面並不需要編列實質費用。</w:t>
      </w:r>
    </w:p>
    <w:p w:rsidR="00B74A63" w:rsidRDefault="00B74A63" w:rsidP="007F5F4A">
      <w:pPr>
        <w:snapToGrid w:val="0"/>
        <w:spacing w:beforeLines="100" w:before="240" w:line="480" w:lineRule="exact"/>
        <w:ind w:leftChars="300" w:left="720" w:firstLineChars="200" w:firstLine="560"/>
        <w:jc w:val="both"/>
        <w:outlineLvl w:val="0"/>
        <w:rPr>
          <w:rFonts w:ascii="標楷體" w:eastAsia="標楷體" w:hAnsi="標楷體"/>
          <w:bCs/>
          <w:color w:val="000000" w:themeColor="text1"/>
          <w:sz w:val="28"/>
          <w:szCs w:val="28"/>
        </w:rPr>
      </w:pPr>
    </w:p>
    <w:p w:rsidR="00B17466" w:rsidRPr="00FE423F" w:rsidRDefault="00B17466" w:rsidP="007F5F4A">
      <w:pPr>
        <w:snapToGrid w:val="0"/>
        <w:spacing w:beforeLines="100" w:before="240" w:line="480" w:lineRule="exact"/>
        <w:ind w:leftChars="300" w:left="720" w:firstLineChars="200" w:firstLine="560"/>
        <w:jc w:val="both"/>
        <w:outlineLvl w:val="0"/>
        <w:rPr>
          <w:rFonts w:ascii="標楷體" w:eastAsia="標楷體" w:hAnsi="標楷體"/>
          <w:bCs/>
          <w:color w:val="000000" w:themeColor="text1"/>
          <w:sz w:val="28"/>
          <w:szCs w:val="28"/>
        </w:rPr>
      </w:pPr>
    </w:p>
    <w:p w:rsidR="00B74A63" w:rsidRPr="00FE423F" w:rsidRDefault="00B74A63" w:rsidP="007F5F4A">
      <w:pPr>
        <w:snapToGrid w:val="0"/>
        <w:spacing w:beforeLines="100" w:before="240" w:line="480" w:lineRule="exact"/>
        <w:ind w:leftChars="300" w:left="720" w:firstLineChars="200" w:firstLine="560"/>
        <w:jc w:val="both"/>
        <w:outlineLvl w:val="0"/>
        <w:rPr>
          <w:rFonts w:ascii="標楷體" w:eastAsia="標楷體" w:hAnsi="標楷體"/>
          <w:bCs/>
          <w:color w:val="000000" w:themeColor="text1"/>
          <w:sz w:val="28"/>
          <w:szCs w:val="28"/>
        </w:rPr>
      </w:pPr>
    </w:p>
    <w:p w:rsidR="00FE423F" w:rsidRDefault="00FE423F" w:rsidP="007F5F4A">
      <w:pPr>
        <w:snapToGrid w:val="0"/>
        <w:spacing w:beforeLines="100" w:before="240" w:line="480" w:lineRule="exact"/>
        <w:outlineLvl w:val="0"/>
        <w:rPr>
          <w:rFonts w:eastAsia="標楷體"/>
          <w:b/>
          <w:bCs/>
          <w:color w:val="000000" w:themeColor="text1"/>
          <w:sz w:val="32"/>
          <w:szCs w:val="28"/>
        </w:rPr>
      </w:pPr>
    </w:p>
    <w:p w:rsidR="00B74A63" w:rsidRDefault="00B74A63" w:rsidP="007F5F4A">
      <w:pPr>
        <w:snapToGrid w:val="0"/>
        <w:spacing w:beforeLines="100" w:before="240" w:line="480" w:lineRule="exact"/>
        <w:outlineLvl w:val="0"/>
        <w:rPr>
          <w:rFonts w:eastAsia="標楷體"/>
          <w:b/>
          <w:bCs/>
          <w:color w:val="000000" w:themeColor="text1"/>
          <w:sz w:val="32"/>
          <w:szCs w:val="28"/>
        </w:rPr>
      </w:pPr>
    </w:p>
    <w:p w:rsidR="00B17466" w:rsidRPr="00FE423F" w:rsidRDefault="00B17466" w:rsidP="007F5F4A">
      <w:pPr>
        <w:snapToGrid w:val="0"/>
        <w:spacing w:beforeLines="100" w:before="240" w:line="480" w:lineRule="exact"/>
        <w:outlineLvl w:val="0"/>
        <w:rPr>
          <w:rFonts w:eastAsia="標楷體"/>
          <w:b/>
          <w:bCs/>
          <w:color w:val="000000" w:themeColor="text1"/>
          <w:sz w:val="32"/>
          <w:szCs w:val="28"/>
        </w:rPr>
      </w:pPr>
    </w:p>
    <w:p w:rsidR="003A71CD" w:rsidRDefault="00E530FB" w:rsidP="007F5F4A">
      <w:pPr>
        <w:numPr>
          <w:ilvl w:val="0"/>
          <w:numId w:val="2"/>
        </w:numPr>
        <w:snapToGrid w:val="0"/>
        <w:spacing w:beforeLines="100" w:before="240" w:line="480" w:lineRule="exact"/>
        <w:outlineLvl w:val="0"/>
        <w:rPr>
          <w:rFonts w:eastAsia="標楷體"/>
          <w:b/>
          <w:bCs/>
          <w:sz w:val="32"/>
          <w:szCs w:val="28"/>
        </w:rPr>
      </w:pPr>
      <w:r>
        <w:rPr>
          <w:rFonts w:eastAsia="標楷體"/>
          <w:b/>
          <w:bCs/>
          <w:sz w:val="32"/>
          <w:szCs w:val="28"/>
        </w:rPr>
        <w:lastRenderedPageBreak/>
        <w:t>其他</w:t>
      </w:r>
      <w:r w:rsidR="00485DEA" w:rsidRPr="005E2900">
        <w:rPr>
          <w:rFonts w:eastAsia="標楷體"/>
          <w:b/>
          <w:bCs/>
          <w:sz w:val="32"/>
          <w:szCs w:val="28"/>
        </w:rPr>
        <w:t>事項</w:t>
      </w:r>
    </w:p>
    <w:p w:rsidR="000D7287" w:rsidRDefault="000D7287" w:rsidP="007F5F4A">
      <w:pPr>
        <w:snapToGrid w:val="0"/>
        <w:spacing w:beforeLines="100" w:before="240" w:line="480" w:lineRule="exact"/>
        <w:ind w:left="720"/>
        <w:outlineLvl w:val="0"/>
        <w:rPr>
          <w:rFonts w:eastAsia="標楷體"/>
          <w:bCs/>
          <w:sz w:val="28"/>
          <w:szCs w:val="28"/>
        </w:rPr>
      </w:pPr>
      <w:r w:rsidRPr="000D7287">
        <w:rPr>
          <w:rFonts w:eastAsia="標楷體" w:hint="eastAsia"/>
          <w:bCs/>
          <w:sz w:val="28"/>
          <w:szCs w:val="28"/>
        </w:rPr>
        <w:t>無其他事項</w:t>
      </w:r>
      <w:r>
        <w:rPr>
          <w:rFonts w:eastAsia="標楷體" w:hint="eastAsia"/>
          <w:bCs/>
          <w:sz w:val="28"/>
          <w:szCs w:val="28"/>
        </w:rPr>
        <w:t>。</w:t>
      </w:r>
    </w:p>
    <w:p w:rsidR="00C74E1F" w:rsidRDefault="00C74E1F" w:rsidP="007F5F4A">
      <w:pPr>
        <w:snapToGrid w:val="0"/>
        <w:spacing w:beforeLines="100" w:before="240" w:line="480" w:lineRule="exact"/>
        <w:ind w:left="720"/>
        <w:outlineLvl w:val="0"/>
        <w:rPr>
          <w:rFonts w:eastAsia="標楷體"/>
          <w:bCs/>
          <w:sz w:val="28"/>
          <w:szCs w:val="28"/>
        </w:rPr>
      </w:pPr>
    </w:p>
    <w:p w:rsidR="00C74E1F" w:rsidRDefault="00C74E1F" w:rsidP="007F5F4A">
      <w:pPr>
        <w:snapToGrid w:val="0"/>
        <w:spacing w:beforeLines="100" w:before="240" w:line="480" w:lineRule="exact"/>
        <w:ind w:left="720"/>
        <w:outlineLvl w:val="0"/>
        <w:rPr>
          <w:rFonts w:eastAsia="標楷體"/>
          <w:bCs/>
          <w:sz w:val="28"/>
          <w:szCs w:val="28"/>
        </w:rPr>
      </w:pPr>
    </w:p>
    <w:p w:rsidR="00C74E1F" w:rsidRDefault="00C74E1F" w:rsidP="007F5F4A">
      <w:pPr>
        <w:snapToGrid w:val="0"/>
        <w:spacing w:beforeLines="100" w:before="240" w:line="480" w:lineRule="exact"/>
        <w:ind w:left="720"/>
        <w:outlineLvl w:val="0"/>
        <w:rPr>
          <w:rFonts w:eastAsia="標楷體"/>
          <w:bCs/>
          <w:sz w:val="28"/>
          <w:szCs w:val="28"/>
        </w:rPr>
      </w:pPr>
    </w:p>
    <w:p w:rsidR="00C74E1F" w:rsidRDefault="00C74E1F" w:rsidP="007F5F4A">
      <w:pPr>
        <w:snapToGrid w:val="0"/>
        <w:spacing w:beforeLines="100" w:before="240" w:line="480" w:lineRule="exact"/>
        <w:ind w:left="720"/>
        <w:outlineLvl w:val="0"/>
        <w:rPr>
          <w:rFonts w:eastAsia="標楷體"/>
          <w:bCs/>
          <w:sz w:val="28"/>
          <w:szCs w:val="28"/>
        </w:rPr>
      </w:pPr>
    </w:p>
    <w:p w:rsidR="00C74E1F" w:rsidRDefault="00C74E1F" w:rsidP="007F5F4A">
      <w:pPr>
        <w:snapToGrid w:val="0"/>
        <w:spacing w:beforeLines="100" w:before="240" w:line="480" w:lineRule="exact"/>
        <w:ind w:left="720"/>
        <w:outlineLvl w:val="0"/>
        <w:rPr>
          <w:rFonts w:eastAsia="標楷體"/>
          <w:bCs/>
          <w:sz w:val="28"/>
          <w:szCs w:val="28"/>
        </w:rPr>
      </w:pPr>
    </w:p>
    <w:p w:rsidR="00C74E1F" w:rsidRDefault="00C74E1F" w:rsidP="007F5F4A">
      <w:pPr>
        <w:snapToGrid w:val="0"/>
        <w:spacing w:beforeLines="100" w:before="240" w:line="480" w:lineRule="exact"/>
        <w:ind w:left="720"/>
        <w:outlineLvl w:val="0"/>
        <w:rPr>
          <w:rFonts w:eastAsia="標楷體"/>
          <w:bCs/>
          <w:sz w:val="28"/>
          <w:szCs w:val="28"/>
        </w:rPr>
      </w:pPr>
    </w:p>
    <w:p w:rsidR="00C74E1F" w:rsidRDefault="00C74E1F" w:rsidP="007F5F4A">
      <w:pPr>
        <w:snapToGrid w:val="0"/>
        <w:spacing w:beforeLines="100" w:before="240" w:line="480" w:lineRule="exact"/>
        <w:ind w:left="720"/>
        <w:outlineLvl w:val="0"/>
        <w:rPr>
          <w:rFonts w:eastAsia="標楷體"/>
          <w:bCs/>
          <w:sz w:val="28"/>
          <w:szCs w:val="28"/>
        </w:rPr>
      </w:pPr>
    </w:p>
    <w:p w:rsidR="00C74E1F" w:rsidRDefault="00C74E1F" w:rsidP="007F5F4A">
      <w:pPr>
        <w:snapToGrid w:val="0"/>
        <w:spacing w:beforeLines="100" w:before="240" w:line="480" w:lineRule="exact"/>
        <w:ind w:left="720"/>
        <w:outlineLvl w:val="0"/>
        <w:rPr>
          <w:rFonts w:eastAsia="標楷體"/>
          <w:bCs/>
          <w:sz w:val="28"/>
          <w:szCs w:val="28"/>
        </w:rPr>
      </w:pPr>
    </w:p>
    <w:p w:rsidR="00C74E1F" w:rsidRDefault="00C74E1F" w:rsidP="007F5F4A">
      <w:pPr>
        <w:snapToGrid w:val="0"/>
        <w:spacing w:beforeLines="100" w:before="240" w:line="480" w:lineRule="exact"/>
        <w:ind w:left="720"/>
        <w:outlineLvl w:val="0"/>
        <w:rPr>
          <w:rFonts w:eastAsia="標楷體"/>
          <w:bCs/>
          <w:sz w:val="28"/>
          <w:szCs w:val="28"/>
        </w:rPr>
      </w:pPr>
    </w:p>
    <w:p w:rsidR="00C74E1F" w:rsidRDefault="00C74E1F" w:rsidP="007F5F4A">
      <w:pPr>
        <w:snapToGrid w:val="0"/>
        <w:spacing w:beforeLines="100" w:before="240" w:line="480" w:lineRule="exact"/>
        <w:ind w:left="720"/>
        <w:outlineLvl w:val="0"/>
        <w:rPr>
          <w:rFonts w:eastAsia="標楷體"/>
          <w:bCs/>
          <w:sz w:val="28"/>
          <w:szCs w:val="28"/>
        </w:rPr>
      </w:pPr>
    </w:p>
    <w:p w:rsidR="00C74E1F" w:rsidRDefault="00C74E1F" w:rsidP="007F5F4A">
      <w:pPr>
        <w:snapToGrid w:val="0"/>
        <w:spacing w:beforeLines="100" w:before="240" w:line="480" w:lineRule="exact"/>
        <w:ind w:left="720"/>
        <w:outlineLvl w:val="0"/>
        <w:rPr>
          <w:rFonts w:eastAsia="標楷體"/>
          <w:bCs/>
          <w:sz w:val="28"/>
          <w:szCs w:val="28"/>
        </w:rPr>
      </w:pPr>
    </w:p>
    <w:p w:rsidR="00C74E1F" w:rsidRDefault="00C74E1F" w:rsidP="007F5F4A">
      <w:pPr>
        <w:snapToGrid w:val="0"/>
        <w:spacing w:beforeLines="100" w:before="240" w:line="480" w:lineRule="exact"/>
        <w:ind w:left="720"/>
        <w:outlineLvl w:val="0"/>
        <w:rPr>
          <w:rFonts w:eastAsia="標楷體"/>
          <w:bCs/>
          <w:sz w:val="28"/>
          <w:szCs w:val="28"/>
        </w:rPr>
      </w:pPr>
    </w:p>
    <w:p w:rsidR="00C74E1F" w:rsidRDefault="00C74E1F" w:rsidP="007F5F4A">
      <w:pPr>
        <w:snapToGrid w:val="0"/>
        <w:spacing w:beforeLines="100" w:before="240" w:line="480" w:lineRule="exact"/>
        <w:ind w:left="720"/>
        <w:outlineLvl w:val="0"/>
        <w:rPr>
          <w:rFonts w:eastAsia="標楷體"/>
          <w:bCs/>
          <w:sz w:val="28"/>
          <w:szCs w:val="28"/>
        </w:rPr>
      </w:pPr>
    </w:p>
    <w:p w:rsidR="00C74E1F" w:rsidRDefault="00C74E1F" w:rsidP="007F5F4A">
      <w:pPr>
        <w:snapToGrid w:val="0"/>
        <w:spacing w:beforeLines="100" w:before="240" w:line="480" w:lineRule="exact"/>
        <w:ind w:left="720"/>
        <w:outlineLvl w:val="0"/>
        <w:rPr>
          <w:rFonts w:eastAsia="標楷體"/>
          <w:bCs/>
          <w:sz w:val="28"/>
          <w:szCs w:val="28"/>
        </w:rPr>
      </w:pPr>
    </w:p>
    <w:p w:rsidR="00C74E1F" w:rsidRDefault="00C74E1F" w:rsidP="007F5F4A">
      <w:pPr>
        <w:snapToGrid w:val="0"/>
        <w:spacing w:beforeLines="100" w:before="240" w:line="480" w:lineRule="exact"/>
        <w:ind w:left="720"/>
        <w:outlineLvl w:val="0"/>
        <w:rPr>
          <w:rFonts w:eastAsia="標楷體"/>
          <w:bCs/>
          <w:sz w:val="28"/>
          <w:szCs w:val="28"/>
        </w:rPr>
      </w:pPr>
    </w:p>
    <w:p w:rsidR="00C74E1F" w:rsidRDefault="00C74E1F" w:rsidP="007F5F4A">
      <w:pPr>
        <w:snapToGrid w:val="0"/>
        <w:spacing w:beforeLines="100" w:before="240" w:line="480" w:lineRule="exact"/>
        <w:ind w:left="720"/>
        <w:outlineLvl w:val="0"/>
        <w:rPr>
          <w:rFonts w:eastAsia="標楷體"/>
          <w:bCs/>
          <w:sz w:val="28"/>
          <w:szCs w:val="28"/>
        </w:rPr>
      </w:pPr>
    </w:p>
    <w:p w:rsidR="00C74E1F" w:rsidRDefault="00C74E1F" w:rsidP="007F5F4A">
      <w:pPr>
        <w:snapToGrid w:val="0"/>
        <w:spacing w:beforeLines="100" w:before="240" w:line="480" w:lineRule="exact"/>
        <w:ind w:left="720"/>
        <w:outlineLvl w:val="0"/>
        <w:rPr>
          <w:rFonts w:eastAsia="標楷體"/>
          <w:bCs/>
          <w:sz w:val="28"/>
          <w:szCs w:val="28"/>
        </w:rPr>
      </w:pPr>
    </w:p>
    <w:p w:rsidR="00C74E1F" w:rsidRDefault="00C74E1F" w:rsidP="007F5F4A">
      <w:pPr>
        <w:snapToGrid w:val="0"/>
        <w:spacing w:beforeLines="100" w:before="240" w:line="480" w:lineRule="exact"/>
        <w:ind w:left="720"/>
        <w:outlineLvl w:val="0"/>
        <w:rPr>
          <w:rFonts w:eastAsia="標楷體"/>
          <w:bCs/>
          <w:sz w:val="28"/>
          <w:szCs w:val="28"/>
        </w:rPr>
      </w:pPr>
    </w:p>
    <w:p w:rsidR="00275A1D" w:rsidRDefault="00275A1D" w:rsidP="00275A1D">
      <w:pPr>
        <w:spacing w:line="500" w:lineRule="exact"/>
        <w:ind w:left="1576" w:hanging="1576"/>
        <w:jc w:val="center"/>
        <w:rPr>
          <w:rFonts w:ascii="標楷體" w:eastAsia="標楷體" w:hAnsi="標楷體" w:cs="標楷體"/>
          <w:b/>
          <w:sz w:val="36"/>
          <w:szCs w:val="36"/>
        </w:rPr>
      </w:pPr>
      <w:r w:rsidRPr="0078596A">
        <w:rPr>
          <w:rFonts w:ascii="標楷體" w:eastAsia="標楷體" w:hAnsi="標楷體" w:cs="標楷體" w:hint="eastAsia"/>
          <w:b/>
          <w:sz w:val="36"/>
          <w:szCs w:val="36"/>
        </w:rPr>
        <w:lastRenderedPageBreak/>
        <w:t>附錄一、</w:t>
      </w:r>
      <w:r w:rsidRPr="0078596A">
        <w:rPr>
          <w:rFonts w:ascii="標楷體" w:eastAsia="標楷體" w:hAnsi="標楷體" w:cs="標楷體"/>
          <w:b/>
          <w:sz w:val="36"/>
          <w:szCs w:val="36"/>
        </w:rPr>
        <w:t>「全國水環境改善計畫」北二區工作坊</w:t>
      </w:r>
    </w:p>
    <w:p w:rsidR="00275A1D" w:rsidRDefault="00275A1D" w:rsidP="00275A1D">
      <w:pPr>
        <w:spacing w:line="500" w:lineRule="exact"/>
        <w:ind w:left="1576" w:hanging="1576"/>
        <w:jc w:val="center"/>
        <w:rPr>
          <w:rFonts w:ascii="標楷體" w:eastAsia="標楷體" w:hAnsi="標楷體" w:cs="標楷體"/>
          <w:b/>
          <w:sz w:val="36"/>
          <w:szCs w:val="36"/>
        </w:rPr>
      </w:pPr>
      <w:r w:rsidRPr="0078596A">
        <w:rPr>
          <w:rFonts w:ascii="標楷體" w:eastAsia="標楷體" w:hAnsi="標楷體" w:cs="標楷體" w:hint="eastAsia"/>
          <w:b/>
          <w:sz w:val="36"/>
          <w:szCs w:val="36"/>
        </w:rPr>
        <w:t>審查意見對照表</w:t>
      </w:r>
    </w:p>
    <w:p w:rsidR="00275A1D" w:rsidRDefault="00275A1D" w:rsidP="00275A1D">
      <w:pPr>
        <w:spacing w:line="500" w:lineRule="exact"/>
        <w:ind w:left="1576" w:hanging="1576"/>
        <w:jc w:val="center"/>
        <w:rPr>
          <w:rFonts w:ascii="標楷體" w:eastAsia="標楷體" w:hAnsi="標楷體" w:cs="標楷體"/>
          <w:b/>
          <w:sz w:val="36"/>
          <w:szCs w:val="36"/>
        </w:rPr>
      </w:pPr>
    </w:p>
    <w:p w:rsidR="00275A1D" w:rsidRPr="0078596A" w:rsidRDefault="00275A1D" w:rsidP="00275A1D">
      <w:pPr>
        <w:spacing w:line="500" w:lineRule="exact"/>
        <w:ind w:left="1576" w:hanging="1576"/>
        <w:jc w:val="center"/>
        <w:rPr>
          <w:rFonts w:ascii="標楷體" w:eastAsia="標楷體" w:hAnsi="標楷體" w:cs="標楷體"/>
          <w:b/>
          <w:sz w:val="36"/>
          <w:szCs w:val="36"/>
        </w:rPr>
      </w:pP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4644"/>
        <w:gridCol w:w="4253"/>
      </w:tblGrid>
      <w:tr w:rsidR="00275A1D" w:rsidRPr="00881A0F" w:rsidTr="00892CD2">
        <w:trPr>
          <w:trHeight w:val="505"/>
          <w:tblHeader/>
        </w:trPr>
        <w:tc>
          <w:tcPr>
            <w:tcW w:w="4644" w:type="dxa"/>
            <w:vAlign w:val="center"/>
          </w:tcPr>
          <w:p w:rsidR="00275A1D" w:rsidRPr="00881A0F" w:rsidRDefault="00275A1D" w:rsidP="00892CD2">
            <w:pPr>
              <w:jc w:val="center"/>
              <w:rPr>
                <w:rFonts w:ascii="標楷體" w:eastAsia="標楷體" w:hAnsi="標楷體"/>
                <w:sz w:val="28"/>
                <w:szCs w:val="28"/>
              </w:rPr>
            </w:pPr>
            <w:r w:rsidRPr="00881A0F">
              <w:rPr>
                <w:rFonts w:ascii="標楷體" w:eastAsia="標楷體" w:hAnsi="標楷體" w:hint="eastAsia"/>
                <w:sz w:val="28"/>
                <w:szCs w:val="28"/>
              </w:rPr>
              <w:t>審 查 意 見</w:t>
            </w:r>
          </w:p>
        </w:tc>
        <w:tc>
          <w:tcPr>
            <w:tcW w:w="4253" w:type="dxa"/>
            <w:vAlign w:val="center"/>
          </w:tcPr>
          <w:p w:rsidR="00275A1D" w:rsidRPr="00881A0F" w:rsidRDefault="00275A1D" w:rsidP="00892CD2">
            <w:pPr>
              <w:jc w:val="center"/>
              <w:rPr>
                <w:rFonts w:ascii="標楷體" w:eastAsia="標楷體" w:hAnsi="標楷體"/>
                <w:sz w:val="28"/>
                <w:szCs w:val="28"/>
              </w:rPr>
            </w:pPr>
            <w:r w:rsidRPr="00881A0F">
              <w:rPr>
                <w:rFonts w:ascii="標楷體" w:eastAsia="標楷體" w:hAnsi="標楷體" w:hint="eastAsia"/>
                <w:sz w:val="28"/>
                <w:szCs w:val="28"/>
              </w:rPr>
              <w:t>辦 理 情 形</w:t>
            </w:r>
          </w:p>
        </w:tc>
      </w:tr>
      <w:tr w:rsidR="00275A1D" w:rsidRPr="00881A0F" w:rsidTr="00892CD2">
        <w:tc>
          <w:tcPr>
            <w:tcW w:w="4644" w:type="dxa"/>
            <w:vAlign w:val="center"/>
          </w:tcPr>
          <w:p w:rsidR="00275A1D" w:rsidRPr="00881A0F" w:rsidRDefault="00275A1D" w:rsidP="00892CD2">
            <w:pPr>
              <w:spacing w:line="440" w:lineRule="exact"/>
              <w:jc w:val="both"/>
              <w:rPr>
                <w:rFonts w:ascii="標楷體" w:eastAsia="標楷體" w:hAnsi="標楷體"/>
                <w:sz w:val="28"/>
                <w:szCs w:val="28"/>
              </w:rPr>
            </w:pPr>
            <w:r>
              <w:rPr>
                <w:rFonts w:ascii="標楷體" w:eastAsia="標楷體" w:hAnsi="標楷體" w:hint="eastAsia"/>
                <w:b/>
                <w:sz w:val="28"/>
                <w:szCs w:val="28"/>
              </w:rPr>
              <w:t>詹委員明勇</w:t>
            </w:r>
            <w:r w:rsidRPr="008D5A12">
              <w:rPr>
                <w:rFonts w:ascii="標楷體" w:eastAsia="標楷體" w:hAnsi="標楷體" w:hint="eastAsia"/>
                <w:b/>
                <w:sz w:val="28"/>
                <w:szCs w:val="28"/>
              </w:rPr>
              <w:t>：</w:t>
            </w:r>
          </w:p>
        </w:tc>
        <w:tc>
          <w:tcPr>
            <w:tcW w:w="4253" w:type="dxa"/>
          </w:tcPr>
          <w:p w:rsidR="00275A1D" w:rsidRPr="00881A0F" w:rsidRDefault="00275A1D" w:rsidP="00892CD2">
            <w:pPr>
              <w:spacing w:line="440" w:lineRule="exact"/>
              <w:jc w:val="both"/>
              <w:rPr>
                <w:rFonts w:ascii="標楷體" w:eastAsia="標楷體" w:hAnsi="標楷體"/>
                <w:sz w:val="28"/>
                <w:szCs w:val="28"/>
              </w:rPr>
            </w:pPr>
          </w:p>
        </w:tc>
      </w:tr>
      <w:tr w:rsidR="00275A1D" w:rsidRPr="00881A0F" w:rsidTr="00892CD2">
        <w:tc>
          <w:tcPr>
            <w:tcW w:w="4644" w:type="dxa"/>
          </w:tcPr>
          <w:p w:rsidR="00275A1D" w:rsidRPr="0078596A" w:rsidRDefault="00275A1D" w:rsidP="00892CD2">
            <w:pPr>
              <w:spacing w:line="440" w:lineRule="exact"/>
              <w:jc w:val="both"/>
              <w:rPr>
                <w:rFonts w:ascii="華康楷書體W5" w:eastAsia="華康楷書體W5" w:hAnsi="標楷體"/>
                <w:b/>
                <w:sz w:val="28"/>
                <w:szCs w:val="28"/>
              </w:rPr>
            </w:pPr>
            <w:r w:rsidRPr="0078596A">
              <w:rPr>
                <w:rFonts w:ascii="華康楷書體W5" w:eastAsia="華康楷書體W5" w:hint="eastAsia"/>
                <w:sz w:val="28"/>
                <w:szCs w:val="28"/>
              </w:rPr>
              <w:t>新湖漁港與復國墩漁港之提案各具特色，建議補充下列資料：</w:t>
            </w:r>
            <w:r w:rsidRPr="0080762B">
              <w:rPr>
                <w:rFonts w:ascii="華康楷書體W5" w:eastAsia="華康楷書體W5" w:hint="eastAsia"/>
                <w:sz w:val="28"/>
                <w:szCs w:val="28"/>
              </w:rPr>
              <w:t>(A)上級單位(漁業署)對提案之審議或協商紀錄；(B)金湖漁會大樓若要活化，請一併考量附近交通與停車之負荷；</w:t>
            </w:r>
            <w:r w:rsidRPr="0080762B">
              <w:rPr>
                <w:rFonts w:ascii="華康楷書體W5" w:eastAsia="華康楷書體W5" w:hint="eastAsia"/>
                <w:b/>
                <w:sz w:val="28"/>
                <w:szCs w:val="28"/>
              </w:rPr>
              <w:t>(C)復國墩之預算表，今天(2017.12.13)簡報資料和原提送資料(P.11)不同，</w:t>
            </w:r>
            <w:proofErr w:type="gramStart"/>
            <w:r w:rsidRPr="0080762B">
              <w:rPr>
                <w:rFonts w:ascii="華康楷書體W5" w:eastAsia="華康楷書體W5" w:hint="eastAsia"/>
                <w:b/>
                <w:sz w:val="28"/>
                <w:szCs w:val="28"/>
              </w:rPr>
              <w:t>請彙整</w:t>
            </w:r>
            <w:proofErr w:type="gramEnd"/>
            <w:r w:rsidRPr="0080762B">
              <w:rPr>
                <w:rFonts w:ascii="華康楷書體W5" w:eastAsia="華康楷書體W5" w:hint="eastAsia"/>
                <w:b/>
                <w:sz w:val="28"/>
                <w:szCs w:val="28"/>
              </w:rPr>
              <w:t>統一；(D)人工魚礁之建置，需要考量整體魚類生態之整合性。</w:t>
            </w:r>
          </w:p>
        </w:tc>
        <w:tc>
          <w:tcPr>
            <w:tcW w:w="4253" w:type="dxa"/>
          </w:tcPr>
          <w:p w:rsidR="00275A1D" w:rsidRDefault="00275A1D" w:rsidP="00892CD2">
            <w:pPr>
              <w:spacing w:line="440" w:lineRule="exact"/>
              <w:jc w:val="both"/>
              <w:rPr>
                <w:rFonts w:ascii="標楷體" w:eastAsia="標楷體" w:hAnsi="標楷體"/>
                <w:sz w:val="28"/>
                <w:szCs w:val="28"/>
              </w:rPr>
            </w:pPr>
            <w:r>
              <w:rPr>
                <w:rFonts w:ascii="標楷體" w:eastAsia="標楷體" w:hAnsi="標楷體" w:hint="eastAsia"/>
                <w:sz w:val="28"/>
                <w:szCs w:val="28"/>
              </w:rPr>
              <w:t>(C)已配合修正。</w:t>
            </w:r>
          </w:p>
          <w:p w:rsidR="00275A1D" w:rsidRPr="00881A0F" w:rsidRDefault="00275A1D" w:rsidP="00892CD2">
            <w:pPr>
              <w:spacing w:line="440" w:lineRule="exact"/>
              <w:jc w:val="both"/>
              <w:rPr>
                <w:rFonts w:ascii="標楷體" w:eastAsia="標楷體" w:hAnsi="標楷體"/>
                <w:sz w:val="28"/>
                <w:szCs w:val="28"/>
              </w:rPr>
            </w:pPr>
            <w:r>
              <w:rPr>
                <w:rFonts w:ascii="標楷體" w:eastAsia="標楷體" w:hAnsi="標楷體" w:hint="eastAsia"/>
                <w:sz w:val="28"/>
                <w:szCs w:val="28"/>
              </w:rPr>
              <w:t>(D)本計畫案經本府於民國105年11月辦理完成「</w:t>
            </w:r>
            <w:r w:rsidRPr="00363362">
              <w:rPr>
                <w:rFonts w:ascii="標楷體" w:eastAsia="標楷體" w:hAnsi="標楷體" w:hint="eastAsia"/>
                <w:sz w:val="28"/>
                <w:szCs w:val="28"/>
              </w:rPr>
              <w:t>復國墩漁港</w:t>
            </w:r>
            <w:r>
              <w:rPr>
                <w:rFonts w:ascii="標楷體" w:eastAsia="標楷體" w:hAnsi="標楷體" w:hint="eastAsia"/>
                <w:sz w:val="28"/>
                <w:szCs w:val="28"/>
              </w:rPr>
              <w:t>外航道暗礁清除</w:t>
            </w:r>
            <w:proofErr w:type="gramStart"/>
            <w:r>
              <w:rPr>
                <w:rFonts w:ascii="標楷體" w:eastAsia="標楷體" w:hAnsi="標楷體" w:hint="eastAsia"/>
                <w:sz w:val="28"/>
                <w:szCs w:val="28"/>
              </w:rPr>
              <w:t>利用暨復育</w:t>
            </w:r>
            <w:proofErr w:type="gramEnd"/>
            <w:r>
              <w:rPr>
                <w:rFonts w:ascii="標楷體" w:eastAsia="標楷體" w:hAnsi="標楷體" w:hint="eastAsia"/>
                <w:sz w:val="28"/>
                <w:szCs w:val="28"/>
              </w:rPr>
              <w:t>區建置」調查規劃工作，相關生態調查成果摘錄如計畫書P9。</w:t>
            </w:r>
          </w:p>
        </w:tc>
      </w:tr>
      <w:tr w:rsidR="00275A1D" w:rsidRPr="00881A0F" w:rsidTr="00892CD2">
        <w:tc>
          <w:tcPr>
            <w:tcW w:w="4644" w:type="dxa"/>
          </w:tcPr>
          <w:p w:rsidR="00275A1D" w:rsidRPr="007129AD" w:rsidRDefault="00275A1D" w:rsidP="00892CD2">
            <w:pPr>
              <w:spacing w:line="440" w:lineRule="exact"/>
              <w:ind w:left="490" w:hangingChars="175" w:hanging="490"/>
              <w:jc w:val="both"/>
              <w:rPr>
                <w:rFonts w:ascii="標楷體" w:eastAsia="標楷體" w:hAnsi="標楷體"/>
                <w:b/>
                <w:sz w:val="28"/>
                <w:szCs w:val="28"/>
              </w:rPr>
            </w:pPr>
            <w:r w:rsidRPr="007129AD">
              <w:rPr>
                <w:rFonts w:ascii="標楷體" w:eastAsia="標楷體" w:hAnsi="標楷體" w:hint="eastAsia"/>
                <w:b/>
                <w:sz w:val="28"/>
                <w:szCs w:val="28"/>
              </w:rPr>
              <w:t>王委員秀</w:t>
            </w:r>
            <w:proofErr w:type="gramStart"/>
            <w:r w:rsidRPr="007129AD">
              <w:rPr>
                <w:rFonts w:ascii="標楷體" w:eastAsia="標楷體" w:hAnsi="標楷體" w:hint="eastAsia"/>
                <w:b/>
                <w:sz w:val="28"/>
                <w:szCs w:val="28"/>
              </w:rPr>
              <w:t>娟</w:t>
            </w:r>
            <w:proofErr w:type="gramEnd"/>
            <w:r w:rsidRPr="007129AD">
              <w:rPr>
                <w:rFonts w:ascii="標楷體" w:eastAsia="標楷體" w:hAnsi="標楷體" w:hint="eastAsia"/>
                <w:b/>
                <w:sz w:val="28"/>
                <w:szCs w:val="28"/>
              </w:rPr>
              <w:t>：</w:t>
            </w:r>
          </w:p>
        </w:tc>
        <w:tc>
          <w:tcPr>
            <w:tcW w:w="4253" w:type="dxa"/>
          </w:tcPr>
          <w:p w:rsidR="00275A1D" w:rsidRPr="00881A0F" w:rsidRDefault="00275A1D" w:rsidP="00892CD2">
            <w:pPr>
              <w:spacing w:line="440" w:lineRule="exact"/>
              <w:ind w:left="6" w:hangingChars="2" w:hanging="6"/>
              <w:jc w:val="both"/>
              <w:rPr>
                <w:rFonts w:ascii="標楷體" w:eastAsia="標楷體" w:hAnsi="標楷體"/>
                <w:sz w:val="28"/>
                <w:szCs w:val="28"/>
              </w:rPr>
            </w:pPr>
            <w:bookmarkStart w:id="0" w:name="_GoBack"/>
            <w:bookmarkEnd w:id="0"/>
          </w:p>
        </w:tc>
      </w:tr>
      <w:tr w:rsidR="00275A1D" w:rsidRPr="00881A0F" w:rsidTr="00892CD2">
        <w:tc>
          <w:tcPr>
            <w:tcW w:w="4644" w:type="dxa"/>
          </w:tcPr>
          <w:p w:rsidR="00275A1D" w:rsidRPr="007129AD" w:rsidRDefault="00275A1D" w:rsidP="00892CD2">
            <w:pPr>
              <w:spacing w:line="440" w:lineRule="exact"/>
              <w:jc w:val="both"/>
              <w:rPr>
                <w:rFonts w:ascii="華康楷書體W5" w:eastAsia="華康楷書體W5" w:hAnsi="標楷體"/>
                <w:sz w:val="28"/>
                <w:szCs w:val="28"/>
              </w:rPr>
            </w:pPr>
            <w:r w:rsidRPr="007129AD">
              <w:rPr>
                <w:rFonts w:ascii="華康楷書體W5" w:eastAsia="華康楷書體W5" w:hint="eastAsia"/>
                <w:sz w:val="28"/>
                <w:szCs w:val="28"/>
              </w:rPr>
              <w:t>其他三案(兩漁港與金沙溪流域)提案內容過度設計，許多設施、護岸、步道、自行車道建設之必要性?是否檢討過去曾有之建設缺失?應以金門樸實自然地景為基礎，沿岸溪流生態保育、</w:t>
            </w:r>
            <w:proofErr w:type="gramStart"/>
            <w:r w:rsidRPr="007129AD">
              <w:rPr>
                <w:rFonts w:ascii="華康楷書體W5" w:eastAsia="華康楷書體W5" w:hint="eastAsia"/>
                <w:sz w:val="28"/>
                <w:szCs w:val="28"/>
              </w:rPr>
              <w:t>復育為優先</w:t>
            </w:r>
            <w:proofErr w:type="gramEnd"/>
            <w:r w:rsidRPr="007129AD">
              <w:rPr>
                <w:rFonts w:ascii="華康楷書體W5" w:eastAsia="華康楷書體W5" w:hint="eastAsia"/>
                <w:sz w:val="28"/>
                <w:szCs w:val="28"/>
              </w:rPr>
              <w:t>進行水域與相鄰陸域空間之改善。經費提報太浮濫，請縣府評估檢討規劃內容核實編列。</w:t>
            </w:r>
          </w:p>
        </w:tc>
        <w:tc>
          <w:tcPr>
            <w:tcW w:w="4253" w:type="dxa"/>
          </w:tcPr>
          <w:p w:rsidR="00275A1D" w:rsidRDefault="00275A1D" w:rsidP="00892CD2">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復國墩漁港水環境改善計畫，案經本府於民國105年11月辦理完成「</w:t>
            </w:r>
            <w:r w:rsidRPr="004F72C6">
              <w:rPr>
                <w:rFonts w:ascii="標楷體" w:eastAsia="標楷體" w:hAnsi="標楷體" w:hint="eastAsia"/>
                <w:sz w:val="28"/>
                <w:szCs w:val="28"/>
              </w:rPr>
              <w:t>復國墩漁港外航道暗礁清除</w:t>
            </w:r>
            <w:proofErr w:type="gramStart"/>
            <w:r w:rsidRPr="004F72C6">
              <w:rPr>
                <w:rFonts w:ascii="標楷體" w:eastAsia="標楷體" w:hAnsi="標楷體" w:hint="eastAsia"/>
                <w:sz w:val="28"/>
                <w:szCs w:val="28"/>
              </w:rPr>
              <w:t>利用暨復育</w:t>
            </w:r>
            <w:proofErr w:type="gramEnd"/>
            <w:r w:rsidRPr="004F72C6">
              <w:rPr>
                <w:rFonts w:ascii="標楷體" w:eastAsia="標楷體" w:hAnsi="標楷體" w:hint="eastAsia"/>
                <w:sz w:val="28"/>
                <w:szCs w:val="28"/>
              </w:rPr>
              <w:t>區建置</w:t>
            </w:r>
            <w:r>
              <w:rPr>
                <w:rFonts w:ascii="標楷體" w:eastAsia="標楷體" w:hAnsi="標楷體" w:hint="eastAsia"/>
                <w:sz w:val="28"/>
                <w:szCs w:val="28"/>
              </w:rPr>
              <w:t>」調查規劃工作，今為加速復國墩漁港與鄰近海域開發利用，創造區域性亮點計畫並創造觀光遊憩之親水空間，相關</w:t>
            </w:r>
            <w:proofErr w:type="gramStart"/>
            <w:r>
              <w:rPr>
                <w:rFonts w:ascii="標楷體" w:eastAsia="標楷體" w:hAnsi="標楷體" w:hint="eastAsia"/>
                <w:sz w:val="28"/>
                <w:szCs w:val="28"/>
              </w:rPr>
              <w:t>經費均經</w:t>
            </w:r>
            <w:r w:rsidRPr="007129AD">
              <w:rPr>
                <w:rFonts w:ascii="華康楷書體W5" w:eastAsia="華康楷書體W5" w:hint="eastAsia"/>
                <w:sz w:val="28"/>
                <w:szCs w:val="28"/>
              </w:rPr>
              <w:t>規劃</w:t>
            </w:r>
            <w:proofErr w:type="gramEnd"/>
            <w:r w:rsidRPr="007129AD">
              <w:rPr>
                <w:rFonts w:ascii="華康楷書體W5" w:eastAsia="華康楷書體W5" w:hint="eastAsia"/>
                <w:sz w:val="28"/>
                <w:szCs w:val="28"/>
              </w:rPr>
              <w:t>內容核實編列</w:t>
            </w:r>
            <w:r>
              <w:rPr>
                <w:rFonts w:ascii="華康楷書體W5" w:eastAsia="華康楷書體W5" w:hint="eastAsia"/>
                <w:sz w:val="28"/>
                <w:szCs w:val="28"/>
              </w:rPr>
              <w:t>。</w:t>
            </w:r>
          </w:p>
        </w:tc>
      </w:tr>
      <w:tr w:rsidR="00275A1D" w:rsidRPr="00881A0F" w:rsidTr="00892CD2">
        <w:tc>
          <w:tcPr>
            <w:tcW w:w="4644" w:type="dxa"/>
          </w:tcPr>
          <w:p w:rsidR="00275A1D" w:rsidRPr="00515434" w:rsidRDefault="00275A1D" w:rsidP="00892CD2">
            <w:pPr>
              <w:spacing w:line="440" w:lineRule="exact"/>
              <w:jc w:val="both"/>
              <w:rPr>
                <w:rFonts w:ascii="華康楷書體W5" w:eastAsia="華康楷書體W5" w:hAnsi="標楷體"/>
                <w:b/>
                <w:sz w:val="28"/>
                <w:szCs w:val="28"/>
              </w:rPr>
            </w:pPr>
            <w:r w:rsidRPr="00515434">
              <w:rPr>
                <w:rFonts w:ascii="華康楷書體W5" w:eastAsia="華康楷書體W5" w:hAnsi="標楷體" w:hint="eastAsia"/>
                <w:b/>
                <w:sz w:val="28"/>
                <w:szCs w:val="28"/>
              </w:rPr>
              <w:t>張委員</w:t>
            </w:r>
            <w:r w:rsidRPr="00515434">
              <w:rPr>
                <w:rFonts w:eastAsia="標楷體"/>
                <w:b/>
                <w:sz w:val="28"/>
                <w:szCs w:val="28"/>
              </w:rPr>
              <w:t>坤</w:t>
            </w:r>
            <w:r w:rsidRPr="00515434">
              <w:rPr>
                <w:rFonts w:ascii="華康楷書體W5" w:eastAsia="華康楷書體W5" w:hAnsi="標楷體" w:hint="eastAsia"/>
                <w:b/>
                <w:sz w:val="28"/>
                <w:szCs w:val="28"/>
              </w:rPr>
              <w:t>城：</w:t>
            </w:r>
          </w:p>
        </w:tc>
        <w:tc>
          <w:tcPr>
            <w:tcW w:w="4253" w:type="dxa"/>
          </w:tcPr>
          <w:p w:rsidR="00275A1D" w:rsidRDefault="00275A1D" w:rsidP="00892CD2">
            <w:pPr>
              <w:spacing w:line="440" w:lineRule="exact"/>
              <w:ind w:left="6" w:hangingChars="2" w:hanging="6"/>
              <w:jc w:val="both"/>
              <w:rPr>
                <w:rFonts w:ascii="標楷體" w:eastAsia="標楷體" w:hAnsi="標楷體"/>
                <w:sz w:val="28"/>
                <w:szCs w:val="28"/>
              </w:rPr>
            </w:pPr>
          </w:p>
        </w:tc>
      </w:tr>
      <w:tr w:rsidR="00275A1D" w:rsidRPr="00881A0F" w:rsidTr="00892CD2">
        <w:tc>
          <w:tcPr>
            <w:tcW w:w="4644" w:type="dxa"/>
          </w:tcPr>
          <w:p w:rsidR="00275A1D" w:rsidRPr="007129AD" w:rsidRDefault="00275A1D" w:rsidP="00892CD2">
            <w:pPr>
              <w:spacing w:line="440" w:lineRule="exact"/>
              <w:jc w:val="both"/>
              <w:rPr>
                <w:rFonts w:ascii="華康楷書體W5" w:eastAsia="華康楷書體W5" w:hAnsi="標楷體"/>
                <w:sz w:val="28"/>
                <w:szCs w:val="28"/>
              </w:rPr>
            </w:pPr>
            <w:r w:rsidRPr="00B76CD8">
              <w:rPr>
                <w:rFonts w:eastAsia="標楷體"/>
                <w:sz w:val="28"/>
                <w:szCs w:val="28"/>
              </w:rPr>
              <w:t>金門新湖漁港及復國墩漁港提案，應先考量現地海岸棲地生物現況，如有強度開發的區域應先進行生物調查監測。</w:t>
            </w:r>
          </w:p>
        </w:tc>
        <w:tc>
          <w:tcPr>
            <w:tcW w:w="4253" w:type="dxa"/>
          </w:tcPr>
          <w:p w:rsidR="00275A1D" w:rsidRDefault="00275A1D" w:rsidP="00892CD2">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本計畫案經本府於民國105年11月辦理完成「</w:t>
            </w:r>
            <w:r w:rsidRPr="00363362">
              <w:rPr>
                <w:rFonts w:ascii="標楷體" w:eastAsia="標楷體" w:hAnsi="標楷體" w:hint="eastAsia"/>
                <w:sz w:val="28"/>
                <w:szCs w:val="28"/>
              </w:rPr>
              <w:t>復國墩漁港</w:t>
            </w:r>
            <w:r>
              <w:rPr>
                <w:rFonts w:ascii="標楷體" w:eastAsia="標楷體" w:hAnsi="標楷體" w:hint="eastAsia"/>
                <w:sz w:val="28"/>
                <w:szCs w:val="28"/>
              </w:rPr>
              <w:t>外航道暗礁清除</w:t>
            </w:r>
            <w:proofErr w:type="gramStart"/>
            <w:r>
              <w:rPr>
                <w:rFonts w:ascii="標楷體" w:eastAsia="標楷體" w:hAnsi="標楷體" w:hint="eastAsia"/>
                <w:sz w:val="28"/>
                <w:szCs w:val="28"/>
              </w:rPr>
              <w:t>利用暨復育</w:t>
            </w:r>
            <w:proofErr w:type="gramEnd"/>
            <w:r>
              <w:rPr>
                <w:rFonts w:ascii="標楷體" w:eastAsia="標楷體" w:hAnsi="標楷體" w:hint="eastAsia"/>
                <w:sz w:val="28"/>
                <w:szCs w:val="28"/>
              </w:rPr>
              <w:t>區建置」調查規劃工作，相關生態調查成果</w:t>
            </w:r>
            <w:r>
              <w:rPr>
                <w:rFonts w:ascii="標楷體" w:eastAsia="標楷體" w:hAnsi="標楷體" w:hint="eastAsia"/>
                <w:sz w:val="28"/>
                <w:szCs w:val="28"/>
              </w:rPr>
              <w:lastRenderedPageBreak/>
              <w:t>摘錄如計畫書P9。</w:t>
            </w:r>
          </w:p>
        </w:tc>
      </w:tr>
      <w:tr w:rsidR="00275A1D" w:rsidRPr="00881A0F" w:rsidTr="00892CD2">
        <w:tc>
          <w:tcPr>
            <w:tcW w:w="4644" w:type="dxa"/>
          </w:tcPr>
          <w:p w:rsidR="00275A1D" w:rsidRPr="00FC0ECB" w:rsidRDefault="00275A1D" w:rsidP="00892CD2">
            <w:pPr>
              <w:spacing w:line="440" w:lineRule="exact"/>
              <w:jc w:val="both"/>
              <w:rPr>
                <w:rFonts w:ascii="華康楷書體W5" w:eastAsia="華康楷書體W5" w:hAnsi="標楷體"/>
                <w:b/>
                <w:sz w:val="28"/>
                <w:szCs w:val="28"/>
              </w:rPr>
            </w:pPr>
            <w:r w:rsidRPr="00FC0ECB">
              <w:rPr>
                <w:rFonts w:ascii="華康楷書體W5" w:eastAsia="華康楷書體W5" w:hAnsi="標楷體" w:hint="eastAsia"/>
                <w:b/>
                <w:sz w:val="28"/>
                <w:szCs w:val="28"/>
              </w:rPr>
              <w:lastRenderedPageBreak/>
              <w:t>林銘崇委員:</w:t>
            </w:r>
          </w:p>
        </w:tc>
        <w:tc>
          <w:tcPr>
            <w:tcW w:w="4253" w:type="dxa"/>
          </w:tcPr>
          <w:p w:rsidR="00275A1D" w:rsidRDefault="00275A1D" w:rsidP="00892CD2">
            <w:pPr>
              <w:spacing w:line="440" w:lineRule="exact"/>
              <w:ind w:left="6" w:hangingChars="2" w:hanging="6"/>
              <w:jc w:val="both"/>
              <w:rPr>
                <w:rFonts w:ascii="標楷體" w:eastAsia="標楷體" w:hAnsi="標楷體"/>
                <w:sz w:val="28"/>
                <w:szCs w:val="28"/>
              </w:rPr>
            </w:pPr>
          </w:p>
        </w:tc>
      </w:tr>
      <w:tr w:rsidR="00275A1D" w:rsidRPr="00881A0F" w:rsidTr="00892CD2">
        <w:tc>
          <w:tcPr>
            <w:tcW w:w="4644" w:type="dxa"/>
          </w:tcPr>
          <w:p w:rsidR="00275A1D" w:rsidRPr="00B76CD8" w:rsidRDefault="00275A1D" w:rsidP="00892CD2">
            <w:pPr>
              <w:spacing w:line="440" w:lineRule="exact"/>
              <w:jc w:val="both"/>
              <w:rPr>
                <w:rFonts w:eastAsia="標楷體"/>
                <w:sz w:val="28"/>
                <w:szCs w:val="28"/>
              </w:rPr>
            </w:pPr>
            <w:r w:rsidRPr="00B76CD8">
              <w:rPr>
                <w:rFonts w:eastAsia="標楷體"/>
                <w:sz w:val="28"/>
                <w:szCs w:val="28"/>
              </w:rPr>
              <w:t>(</w:t>
            </w:r>
            <w:proofErr w:type="gramStart"/>
            <w:r w:rsidRPr="00B76CD8">
              <w:rPr>
                <w:rFonts w:eastAsia="標楷體"/>
                <w:sz w:val="28"/>
                <w:szCs w:val="28"/>
              </w:rPr>
              <w:t>一</w:t>
            </w:r>
            <w:proofErr w:type="gramEnd"/>
            <w:r w:rsidRPr="00B76CD8">
              <w:rPr>
                <w:rFonts w:eastAsia="標楷體"/>
                <w:sz w:val="28"/>
                <w:szCs w:val="28"/>
              </w:rPr>
              <w:t xml:space="preserve">) </w:t>
            </w:r>
            <w:r w:rsidRPr="00B76CD8">
              <w:rPr>
                <w:rFonts w:eastAsia="標楷體"/>
                <w:sz w:val="28"/>
                <w:szCs w:val="28"/>
              </w:rPr>
              <w:t>「金門縣新湖漁港水環境改善計畫」與「金門縣復國墩漁港水環境改善計畫」二案係結合休閒漁業與港區活化加以</w:t>
            </w:r>
            <w:proofErr w:type="gramStart"/>
            <w:r w:rsidRPr="00B76CD8">
              <w:rPr>
                <w:rFonts w:eastAsia="標楷體"/>
                <w:sz w:val="28"/>
                <w:szCs w:val="28"/>
              </w:rPr>
              <w:t>規</w:t>
            </w:r>
            <w:proofErr w:type="gramEnd"/>
            <w:r w:rsidRPr="00B76CD8">
              <w:rPr>
                <w:rFonts w:eastAsia="標楷體"/>
                <w:sz w:val="28"/>
                <w:szCs w:val="28"/>
              </w:rPr>
              <w:t>畫，並依據參考先期規劃報告，甚具地方發展特色，本質上應屬符合「城鎮之心工程計畫」目標。</w:t>
            </w:r>
          </w:p>
          <w:p w:rsidR="00275A1D" w:rsidRPr="007129AD" w:rsidRDefault="00275A1D" w:rsidP="00892CD2">
            <w:pPr>
              <w:spacing w:line="440" w:lineRule="exact"/>
              <w:jc w:val="both"/>
              <w:rPr>
                <w:rFonts w:ascii="華康楷書體W5" w:eastAsia="華康楷書體W5" w:hAnsi="標楷體"/>
                <w:sz w:val="28"/>
                <w:szCs w:val="28"/>
              </w:rPr>
            </w:pPr>
            <w:r w:rsidRPr="00B76CD8">
              <w:rPr>
                <w:rFonts w:eastAsia="標楷體"/>
                <w:sz w:val="28"/>
                <w:szCs w:val="28"/>
              </w:rPr>
              <w:t>(</w:t>
            </w:r>
            <w:r w:rsidRPr="00B76CD8">
              <w:rPr>
                <w:rFonts w:eastAsia="標楷體"/>
                <w:sz w:val="28"/>
                <w:szCs w:val="28"/>
              </w:rPr>
              <w:t>二</w:t>
            </w:r>
            <w:r w:rsidRPr="00B76CD8">
              <w:rPr>
                <w:rFonts w:eastAsia="標楷體"/>
                <w:sz w:val="28"/>
                <w:szCs w:val="28"/>
              </w:rPr>
              <w:t>)</w:t>
            </w:r>
            <w:r w:rsidRPr="00B76CD8">
              <w:rPr>
                <w:rFonts w:eastAsia="標楷體"/>
                <w:sz w:val="28"/>
                <w:szCs w:val="28"/>
              </w:rPr>
              <w:t>發展漁港環境營造及海洋漁業復育，</w:t>
            </w:r>
            <w:proofErr w:type="gramStart"/>
            <w:r w:rsidRPr="00B76CD8">
              <w:rPr>
                <w:rFonts w:eastAsia="標楷體"/>
                <w:sz w:val="28"/>
                <w:szCs w:val="28"/>
              </w:rPr>
              <w:t>規</w:t>
            </w:r>
            <w:proofErr w:type="gramEnd"/>
            <w:r w:rsidRPr="00B76CD8">
              <w:rPr>
                <w:rFonts w:eastAsia="標楷體"/>
                <w:sz w:val="28"/>
                <w:szCs w:val="28"/>
              </w:rPr>
              <w:t>畫方向應可肯定，但仍需漁業署之配合。</w:t>
            </w:r>
          </w:p>
        </w:tc>
        <w:tc>
          <w:tcPr>
            <w:tcW w:w="4253" w:type="dxa"/>
          </w:tcPr>
          <w:p w:rsidR="00275A1D" w:rsidRDefault="00275A1D" w:rsidP="00892CD2">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w:t>
            </w:r>
            <w:proofErr w:type="gramStart"/>
            <w:r>
              <w:rPr>
                <w:rFonts w:ascii="標楷體" w:eastAsia="標楷體" w:hAnsi="標楷體" w:hint="eastAsia"/>
                <w:sz w:val="28"/>
                <w:szCs w:val="28"/>
              </w:rPr>
              <w:t>一</w:t>
            </w:r>
            <w:proofErr w:type="gramEnd"/>
            <w:r>
              <w:rPr>
                <w:rFonts w:ascii="標楷體" w:eastAsia="標楷體" w:hAnsi="標楷體" w:hint="eastAsia"/>
                <w:sz w:val="28"/>
                <w:szCs w:val="28"/>
              </w:rPr>
              <w:t>)感謝委員肯定與支持。</w:t>
            </w:r>
          </w:p>
          <w:p w:rsidR="00275A1D" w:rsidRDefault="00275A1D" w:rsidP="00892CD2">
            <w:pPr>
              <w:spacing w:line="440" w:lineRule="exact"/>
              <w:ind w:left="6" w:hangingChars="2" w:hanging="6"/>
              <w:jc w:val="both"/>
              <w:rPr>
                <w:rFonts w:ascii="標楷體" w:eastAsia="標楷體" w:hAnsi="標楷體"/>
                <w:sz w:val="28"/>
                <w:szCs w:val="28"/>
              </w:rPr>
            </w:pPr>
          </w:p>
          <w:p w:rsidR="00275A1D" w:rsidRDefault="00275A1D" w:rsidP="00892CD2">
            <w:pPr>
              <w:spacing w:line="440" w:lineRule="exact"/>
              <w:ind w:left="6" w:hangingChars="2" w:hanging="6"/>
              <w:jc w:val="both"/>
              <w:rPr>
                <w:rFonts w:ascii="標楷體" w:eastAsia="標楷體" w:hAnsi="標楷體"/>
                <w:sz w:val="28"/>
                <w:szCs w:val="28"/>
              </w:rPr>
            </w:pPr>
          </w:p>
          <w:p w:rsidR="00275A1D" w:rsidRDefault="00275A1D" w:rsidP="00892CD2">
            <w:pPr>
              <w:spacing w:line="440" w:lineRule="exact"/>
              <w:ind w:left="6" w:hangingChars="2" w:hanging="6"/>
              <w:jc w:val="both"/>
              <w:rPr>
                <w:rFonts w:ascii="標楷體" w:eastAsia="標楷體" w:hAnsi="標楷體"/>
                <w:sz w:val="28"/>
                <w:szCs w:val="28"/>
              </w:rPr>
            </w:pPr>
          </w:p>
          <w:p w:rsidR="00275A1D" w:rsidRDefault="00275A1D" w:rsidP="00892CD2">
            <w:pPr>
              <w:spacing w:line="440" w:lineRule="exact"/>
              <w:ind w:left="6" w:hangingChars="2" w:hanging="6"/>
              <w:jc w:val="both"/>
              <w:rPr>
                <w:rFonts w:ascii="標楷體" w:eastAsia="標楷體" w:hAnsi="標楷體"/>
                <w:sz w:val="28"/>
                <w:szCs w:val="28"/>
              </w:rPr>
            </w:pPr>
          </w:p>
          <w:p w:rsidR="00275A1D" w:rsidRDefault="00275A1D" w:rsidP="00892CD2">
            <w:pPr>
              <w:spacing w:line="440" w:lineRule="exact"/>
              <w:ind w:left="6" w:hangingChars="2" w:hanging="6"/>
              <w:jc w:val="both"/>
              <w:rPr>
                <w:rFonts w:ascii="標楷體" w:eastAsia="標楷體" w:hAnsi="標楷體"/>
                <w:sz w:val="28"/>
                <w:szCs w:val="28"/>
              </w:rPr>
            </w:pPr>
          </w:p>
          <w:p w:rsidR="00275A1D" w:rsidRDefault="00275A1D" w:rsidP="00892CD2">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(二)本計畫已獲漁業署支持辦理。</w:t>
            </w:r>
          </w:p>
        </w:tc>
      </w:tr>
      <w:tr w:rsidR="00275A1D" w:rsidRPr="00881A0F" w:rsidTr="00892CD2">
        <w:tc>
          <w:tcPr>
            <w:tcW w:w="4644" w:type="dxa"/>
          </w:tcPr>
          <w:p w:rsidR="00275A1D" w:rsidRPr="00194E41" w:rsidRDefault="00275A1D" w:rsidP="00892CD2">
            <w:pPr>
              <w:spacing w:line="440" w:lineRule="exact"/>
              <w:jc w:val="both"/>
              <w:rPr>
                <w:rFonts w:ascii="華康楷書體W5" w:eastAsia="華康楷書體W5" w:hAnsi="標楷體"/>
                <w:b/>
                <w:sz w:val="28"/>
                <w:szCs w:val="28"/>
              </w:rPr>
            </w:pPr>
            <w:proofErr w:type="gramStart"/>
            <w:r w:rsidRPr="00194E41">
              <w:rPr>
                <w:rFonts w:ascii="華康楷書體W5" w:eastAsia="華康楷書體W5" w:hAnsi="標楷體" w:hint="eastAsia"/>
                <w:b/>
                <w:sz w:val="28"/>
                <w:szCs w:val="28"/>
              </w:rPr>
              <w:t>張委員雲羽</w:t>
            </w:r>
            <w:proofErr w:type="gramEnd"/>
            <w:r w:rsidRPr="00194E41">
              <w:rPr>
                <w:rFonts w:ascii="華康楷書體W5" w:eastAsia="華康楷書體W5" w:hAnsi="標楷體" w:hint="eastAsia"/>
                <w:b/>
                <w:sz w:val="28"/>
                <w:szCs w:val="28"/>
              </w:rPr>
              <w:t>:</w:t>
            </w:r>
          </w:p>
        </w:tc>
        <w:tc>
          <w:tcPr>
            <w:tcW w:w="4253" w:type="dxa"/>
          </w:tcPr>
          <w:p w:rsidR="00275A1D" w:rsidRDefault="00275A1D" w:rsidP="00892CD2">
            <w:pPr>
              <w:spacing w:line="440" w:lineRule="exact"/>
              <w:ind w:left="6" w:hangingChars="2" w:hanging="6"/>
              <w:jc w:val="both"/>
              <w:rPr>
                <w:rFonts w:ascii="標楷體" w:eastAsia="標楷體" w:hAnsi="標楷體"/>
                <w:sz w:val="28"/>
                <w:szCs w:val="28"/>
              </w:rPr>
            </w:pPr>
          </w:p>
        </w:tc>
      </w:tr>
      <w:tr w:rsidR="00275A1D" w:rsidRPr="00881A0F" w:rsidTr="00892CD2">
        <w:tc>
          <w:tcPr>
            <w:tcW w:w="4644" w:type="dxa"/>
          </w:tcPr>
          <w:p w:rsidR="00275A1D" w:rsidRPr="00194E41" w:rsidRDefault="00275A1D" w:rsidP="00892CD2">
            <w:pPr>
              <w:spacing w:line="440" w:lineRule="exact"/>
              <w:jc w:val="both"/>
              <w:rPr>
                <w:rFonts w:ascii="華康楷書體W5" w:eastAsia="華康楷書體W5" w:hAnsi="標楷體"/>
                <w:sz w:val="28"/>
                <w:szCs w:val="28"/>
              </w:rPr>
            </w:pPr>
            <w:r w:rsidRPr="00194E41">
              <w:rPr>
                <w:rFonts w:ascii="華康楷書體W5" w:eastAsia="華康楷書體W5" w:hint="eastAsia"/>
                <w:sz w:val="28"/>
                <w:szCs w:val="28"/>
              </w:rPr>
              <w:t>金門縣新湖漁港及復國墩漁港規劃結合生態、景觀、親水、漁業、復育等理念，定能創造一個全新的水環境改善成果。</w:t>
            </w:r>
          </w:p>
        </w:tc>
        <w:tc>
          <w:tcPr>
            <w:tcW w:w="4253" w:type="dxa"/>
          </w:tcPr>
          <w:p w:rsidR="00275A1D" w:rsidRDefault="00275A1D" w:rsidP="00892CD2">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感謝委員肯定與支持。</w:t>
            </w:r>
          </w:p>
        </w:tc>
      </w:tr>
      <w:tr w:rsidR="00275A1D" w:rsidRPr="00881A0F" w:rsidTr="00892CD2">
        <w:tc>
          <w:tcPr>
            <w:tcW w:w="4644" w:type="dxa"/>
          </w:tcPr>
          <w:p w:rsidR="00275A1D" w:rsidRPr="00194E41" w:rsidRDefault="00275A1D" w:rsidP="00892CD2">
            <w:pPr>
              <w:spacing w:line="440" w:lineRule="exact"/>
              <w:ind w:left="490" w:hangingChars="175" w:hanging="490"/>
              <w:jc w:val="both"/>
              <w:rPr>
                <w:rFonts w:ascii="華康楷書體W5" w:eastAsia="華康楷書體W5" w:hAnsi="標楷體"/>
                <w:b/>
                <w:sz w:val="28"/>
                <w:szCs w:val="28"/>
              </w:rPr>
            </w:pPr>
            <w:r w:rsidRPr="00194E41">
              <w:rPr>
                <w:rFonts w:ascii="華康楷書體W5" w:eastAsia="華康楷書體W5" w:hAnsi="標楷體" w:hint="eastAsia"/>
                <w:b/>
                <w:sz w:val="28"/>
                <w:szCs w:val="28"/>
              </w:rPr>
              <w:t>行政院農業委員會漁業署:</w:t>
            </w:r>
          </w:p>
        </w:tc>
        <w:tc>
          <w:tcPr>
            <w:tcW w:w="4253" w:type="dxa"/>
          </w:tcPr>
          <w:p w:rsidR="00275A1D" w:rsidRDefault="00275A1D" w:rsidP="00892CD2">
            <w:pPr>
              <w:spacing w:line="440" w:lineRule="exact"/>
              <w:ind w:left="6" w:hangingChars="2" w:hanging="6"/>
              <w:jc w:val="both"/>
              <w:rPr>
                <w:rFonts w:ascii="標楷體" w:eastAsia="標楷體" w:hAnsi="標楷體"/>
                <w:sz w:val="28"/>
                <w:szCs w:val="28"/>
              </w:rPr>
            </w:pPr>
          </w:p>
        </w:tc>
      </w:tr>
      <w:tr w:rsidR="00275A1D" w:rsidRPr="00881A0F" w:rsidTr="00892CD2">
        <w:tc>
          <w:tcPr>
            <w:tcW w:w="4644" w:type="dxa"/>
          </w:tcPr>
          <w:p w:rsidR="00275A1D" w:rsidRPr="00B16C88" w:rsidRDefault="00275A1D" w:rsidP="00F82D3E">
            <w:pPr>
              <w:pStyle w:val="Default"/>
              <w:numPr>
                <w:ilvl w:val="0"/>
                <w:numId w:val="26"/>
              </w:numPr>
              <w:spacing w:line="400" w:lineRule="exact"/>
              <w:ind w:left="0" w:firstLine="0"/>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本案相關景觀設施營造需考量設施之耐久性，以避免造成使用期限過短問題。</w:t>
            </w:r>
          </w:p>
          <w:p w:rsidR="00275A1D" w:rsidRPr="00B16C88" w:rsidRDefault="00275A1D" w:rsidP="00F82D3E">
            <w:pPr>
              <w:pStyle w:val="Default"/>
              <w:numPr>
                <w:ilvl w:val="0"/>
                <w:numId w:val="26"/>
              </w:numPr>
              <w:spacing w:line="400" w:lineRule="exact"/>
              <w:ind w:left="0" w:firstLine="0"/>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意象設施需考量當地民情風俗，建議與當地漁會、村里長或耆老討論以融入地方意見。</w:t>
            </w:r>
          </w:p>
          <w:p w:rsidR="00275A1D" w:rsidRPr="00B16C88" w:rsidRDefault="00275A1D" w:rsidP="00892CD2">
            <w:pPr>
              <w:pStyle w:val="Default"/>
              <w:spacing w:line="400" w:lineRule="exact"/>
              <w:rPr>
                <w:rFonts w:ascii="標楷體" w:eastAsia="標楷體" w:hAnsi="標楷體" w:cs="Times New Roman"/>
                <w:color w:val="auto"/>
                <w:sz w:val="28"/>
                <w:szCs w:val="28"/>
              </w:rPr>
            </w:pPr>
          </w:p>
          <w:p w:rsidR="00275A1D" w:rsidRPr="00B16C88" w:rsidRDefault="00275A1D" w:rsidP="00892CD2">
            <w:pPr>
              <w:pStyle w:val="Default"/>
              <w:spacing w:line="400" w:lineRule="exact"/>
              <w:rPr>
                <w:rFonts w:ascii="標楷體" w:eastAsia="標楷體" w:hAnsi="標楷體" w:cs="Times New Roman"/>
                <w:color w:val="auto"/>
                <w:sz w:val="28"/>
                <w:szCs w:val="28"/>
              </w:rPr>
            </w:pPr>
          </w:p>
          <w:p w:rsidR="00275A1D" w:rsidRPr="00B16C88" w:rsidRDefault="00275A1D" w:rsidP="00892CD2">
            <w:pPr>
              <w:pStyle w:val="Default"/>
              <w:spacing w:line="400" w:lineRule="exact"/>
              <w:rPr>
                <w:rFonts w:ascii="標楷體" w:eastAsia="標楷體" w:hAnsi="標楷體" w:cs="Times New Roman"/>
                <w:color w:val="auto"/>
                <w:sz w:val="28"/>
                <w:szCs w:val="28"/>
              </w:rPr>
            </w:pPr>
          </w:p>
          <w:p w:rsidR="00275A1D" w:rsidRPr="00B16C88" w:rsidRDefault="00275A1D" w:rsidP="00F82D3E">
            <w:pPr>
              <w:pStyle w:val="Default"/>
              <w:numPr>
                <w:ilvl w:val="0"/>
                <w:numId w:val="26"/>
              </w:numPr>
              <w:spacing w:line="400" w:lineRule="exact"/>
              <w:ind w:left="0" w:firstLine="0"/>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夜間照明請</w:t>
            </w:r>
            <w:proofErr w:type="gramStart"/>
            <w:r w:rsidRPr="00B16C88">
              <w:rPr>
                <w:rFonts w:ascii="標楷體" w:eastAsia="標楷體" w:hAnsi="標楷體" w:cs="Times New Roman"/>
                <w:color w:val="auto"/>
                <w:sz w:val="28"/>
                <w:szCs w:val="28"/>
              </w:rPr>
              <w:t>配合綠能設施</w:t>
            </w:r>
            <w:proofErr w:type="gramEnd"/>
            <w:r w:rsidRPr="00B16C88">
              <w:rPr>
                <w:rFonts w:ascii="標楷體" w:eastAsia="標楷體" w:hAnsi="標楷體" w:cs="Times New Roman"/>
                <w:color w:val="auto"/>
                <w:sz w:val="28"/>
                <w:szCs w:val="28"/>
              </w:rPr>
              <w:t>供電以合於國家政策，並考量船舶進出之安全性。植栽綠化須考量後續維護管理、驗收程序之可行性等問題。</w:t>
            </w:r>
          </w:p>
          <w:p w:rsidR="00275A1D" w:rsidRPr="00B16C88" w:rsidRDefault="00275A1D" w:rsidP="00F82D3E">
            <w:pPr>
              <w:pStyle w:val="Default"/>
              <w:numPr>
                <w:ilvl w:val="0"/>
                <w:numId w:val="26"/>
              </w:numPr>
              <w:spacing w:line="400" w:lineRule="exact"/>
              <w:ind w:left="0" w:firstLine="0"/>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請納入生態檢核機制。</w:t>
            </w:r>
          </w:p>
          <w:p w:rsidR="00275A1D" w:rsidRPr="00194E41" w:rsidRDefault="00275A1D" w:rsidP="00892CD2">
            <w:pPr>
              <w:pStyle w:val="Default"/>
              <w:spacing w:line="440" w:lineRule="exact"/>
              <w:jc w:val="both"/>
              <w:rPr>
                <w:rFonts w:ascii="華康楷書體W5" w:eastAsia="華康楷書體W5" w:hAnsi="標楷體"/>
                <w:sz w:val="28"/>
                <w:szCs w:val="28"/>
              </w:rPr>
            </w:pPr>
          </w:p>
        </w:tc>
        <w:tc>
          <w:tcPr>
            <w:tcW w:w="4253" w:type="dxa"/>
          </w:tcPr>
          <w:p w:rsidR="00275A1D" w:rsidRDefault="007F5F4A" w:rsidP="00892CD2">
            <w:pPr>
              <w:numPr>
                <w:ilvl w:val="0"/>
                <w:numId w:val="28"/>
              </w:numPr>
              <w:spacing w:line="440" w:lineRule="exact"/>
              <w:jc w:val="both"/>
              <w:rPr>
                <w:rFonts w:ascii="標楷體" w:eastAsia="標楷體" w:hAnsi="標楷體" w:hint="eastAsia"/>
                <w:sz w:val="28"/>
                <w:szCs w:val="28"/>
              </w:rPr>
            </w:pPr>
            <w:r w:rsidRPr="007F5F4A">
              <w:rPr>
                <w:rFonts w:ascii="標楷體" w:eastAsia="標楷體" w:hAnsi="標楷體"/>
                <w:sz w:val="28"/>
                <w:szCs w:val="28"/>
              </w:rPr>
              <w:t>感謝提示。</w:t>
            </w:r>
            <w:r w:rsidR="00275A1D" w:rsidRPr="007F5F4A">
              <w:rPr>
                <w:rFonts w:ascii="標楷體" w:eastAsia="標楷體" w:hAnsi="標楷體" w:hint="eastAsia"/>
                <w:sz w:val="28"/>
                <w:szCs w:val="28"/>
              </w:rPr>
              <w:t>工程設計</w:t>
            </w:r>
            <w:r>
              <w:rPr>
                <w:rFonts w:ascii="標楷體" w:eastAsia="標楷體" w:hAnsi="標楷體" w:hint="eastAsia"/>
                <w:sz w:val="28"/>
                <w:szCs w:val="28"/>
              </w:rPr>
              <w:t>審慎</w:t>
            </w:r>
            <w:r w:rsidRPr="007F5F4A">
              <w:rPr>
                <w:rFonts w:ascii="標楷體" w:eastAsia="標楷體" w:hAnsi="標楷體" w:hint="eastAsia"/>
                <w:sz w:val="28"/>
                <w:szCs w:val="28"/>
              </w:rPr>
              <w:t>納入</w:t>
            </w:r>
            <w:r w:rsidR="00275A1D" w:rsidRPr="007F5F4A">
              <w:rPr>
                <w:rFonts w:ascii="標楷體" w:eastAsia="標楷體" w:hAnsi="標楷體" w:hint="eastAsia"/>
                <w:sz w:val="28"/>
                <w:szCs w:val="28"/>
              </w:rPr>
              <w:t>考量。</w:t>
            </w:r>
          </w:p>
          <w:p w:rsidR="007F5F4A" w:rsidRPr="007F5F4A" w:rsidRDefault="007F5F4A" w:rsidP="007F5F4A">
            <w:pPr>
              <w:spacing w:line="440" w:lineRule="exact"/>
              <w:ind w:left="360"/>
              <w:jc w:val="both"/>
              <w:rPr>
                <w:rFonts w:ascii="標楷體" w:eastAsia="標楷體" w:hAnsi="標楷體"/>
                <w:sz w:val="28"/>
                <w:szCs w:val="28"/>
              </w:rPr>
            </w:pPr>
          </w:p>
          <w:p w:rsidR="00275A1D" w:rsidRDefault="00275A1D" w:rsidP="00F82D3E">
            <w:pPr>
              <w:numPr>
                <w:ilvl w:val="0"/>
                <w:numId w:val="28"/>
              </w:numPr>
              <w:spacing w:line="440" w:lineRule="exact"/>
              <w:jc w:val="both"/>
              <w:rPr>
                <w:rFonts w:ascii="標楷體" w:eastAsia="標楷體" w:hAnsi="標楷體"/>
                <w:sz w:val="28"/>
                <w:szCs w:val="28"/>
              </w:rPr>
            </w:pPr>
            <w:r>
              <w:rPr>
                <w:rFonts w:ascii="標楷體" w:eastAsia="標楷體" w:hAnsi="標楷體" w:hint="eastAsia"/>
                <w:sz w:val="28"/>
                <w:szCs w:val="28"/>
              </w:rPr>
              <w:t>本計畫在辦理「</w:t>
            </w:r>
            <w:r w:rsidRPr="004F72C6">
              <w:rPr>
                <w:rFonts w:ascii="標楷體" w:eastAsia="標楷體" w:hAnsi="標楷體" w:hint="eastAsia"/>
                <w:sz w:val="28"/>
                <w:szCs w:val="28"/>
              </w:rPr>
              <w:t>復國墩漁港外航道暗礁清除</w:t>
            </w:r>
            <w:proofErr w:type="gramStart"/>
            <w:r w:rsidRPr="004F72C6">
              <w:rPr>
                <w:rFonts w:ascii="標楷體" w:eastAsia="標楷體" w:hAnsi="標楷體" w:hint="eastAsia"/>
                <w:sz w:val="28"/>
                <w:szCs w:val="28"/>
              </w:rPr>
              <w:t>利用暨復育</w:t>
            </w:r>
            <w:proofErr w:type="gramEnd"/>
            <w:r w:rsidRPr="004F72C6">
              <w:rPr>
                <w:rFonts w:ascii="標楷體" w:eastAsia="標楷體" w:hAnsi="標楷體" w:hint="eastAsia"/>
                <w:sz w:val="28"/>
                <w:szCs w:val="28"/>
              </w:rPr>
              <w:t>區建置</w:t>
            </w:r>
            <w:r>
              <w:rPr>
                <w:rFonts w:ascii="標楷體" w:eastAsia="標楷體" w:hAnsi="標楷體" w:hint="eastAsia"/>
                <w:sz w:val="28"/>
                <w:szCs w:val="28"/>
              </w:rPr>
              <w:t>」調查規劃工作</w:t>
            </w:r>
            <w:proofErr w:type="gramStart"/>
            <w:r>
              <w:rPr>
                <w:rFonts w:ascii="標楷體" w:eastAsia="標楷體" w:hAnsi="標楷體" w:hint="eastAsia"/>
                <w:sz w:val="28"/>
                <w:szCs w:val="28"/>
              </w:rPr>
              <w:t>期間，均有</w:t>
            </w:r>
            <w:proofErr w:type="gramEnd"/>
            <w:r>
              <w:rPr>
                <w:rFonts w:ascii="標楷體" w:eastAsia="標楷體" w:hAnsi="標楷體" w:hint="eastAsia"/>
                <w:sz w:val="28"/>
                <w:szCs w:val="28"/>
              </w:rPr>
              <w:t>與地方團體溝通討論，後續工程設計亦可再持續溝通討論。</w:t>
            </w:r>
          </w:p>
          <w:p w:rsidR="007F5F4A" w:rsidRDefault="007F5F4A" w:rsidP="007F5F4A">
            <w:pPr>
              <w:numPr>
                <w:ilvl w:val="0"/>
                <w:numId w:val="28"/>
              </w:numPr>
              <w:spacing w:line="440" w:lineRule="exact"/>
              <w:jc w:val="both"/>
              <w:rPr>
                <w:rFonts w:ascii="標楷體" w:eastAsia="標楷體" w:hAnsi="標楷體" w:hint="eastAsia"/>
                <w:sz w:val="28"/>
                <w:szCs w:val="28"/>
              </w:rPr>
            </w:pPr>
            <w:r w:rsidRPr="007F5F4A">
              <w:rPr>
                <w:rFonts w:ascii="標楷體" w:eastAsia="標楷體" w:hAnsi="標楷體"/>
                <w:sz w:val="28"/>
                <w:szCs w:val="28"/>
              </w:rPr>
              <w:t>感謝提示。</w:t>
            </w:r>
            <w:r w:rsidRPr="007F5F4A">
              <w:rPr>
                <w:rFonts w:ascii="標楷體" w:eastAsia="標楷體" w:hAnsi="標楷體" w:hint="eastAsia"/>
                <w:sz w:val="28"/>
                <w:szCs w:val="28"/>
              </w:rPr>
              <w:t>工程設計</w:t>
            </w:r>
            <w:r>
              <w:rPr>
                <w:rFonts w:ascii="標楷體" w:eastAsia="標楷體" w:hAnsi="標楷體" w:hint="eastAsia"/>
                <w:sz w:val="28"/>
                <w:szCs w:val="28"/>
              </w:rPr>
              <w:t>審慎</w:t>
            </w:r>
            <w:r w:rsidRPr="007F5F4A">
              <w:rPr>
                <w:rFonts w:ascii="標楷體" w:eastAsia="標楷體" w:hAnsi="標楷體" w:hint="eastAsia"/>
                <w:sz w:val="28"/>
                <w:szCs w:val="28"/>
              </w:rPr>
              <w:t>納入考量。</w:t>
            </w:r>
          </w:p>
          <w:p w:rsidR="00275A1D" w:rsidRDefault="00275A1D" w:rsidP="00892CD2">
            <w:pPr>
              <w:spacing w:line="440" w:lineRule="exact"/>
              <w:jc w:val="both"/>
              <w:rPr>
                <w:rFonts w:ascii="標楷體" w:eastAsia="標楷體" w:hAnsi="標楷體"/>
                <w:sz w:val="28"/>
                <w:szCs w:val="28"/>
              </w:rPr>
            </w:pPr>
          </w:p>
          <w:p w:rsidR="00B16C88" w:rsidRDefault="00B16C88" w:rsidP="00892CD2">
            <w:pPr>
              <w:spacing w:line="440" w:lineRule="exact"/>
              <w:jc w:val="both"/>
              <w:rPr>
                <w:rFonts w:ascii="標楷體" w:eastAsia="標楷體" w:hAnsi="標楷體"/>
                <w:sz w:val="28"/>
                <w:szCs w:val="28"/>
              </w:rPr>
            </w:pPr>
          </w:p>
          <w:p w:rsidR="00275A1D" w:rsidRDefault="00275A1D" w:rsidP="00892CD2">
            <w:pPr>
              <w:spacing w:line="440" w:lineRule="exact"/>
              <w:jc w:val="both"/>
              <w:rPr>
                <w:rFonts w:ascii="標楷體" w:eastAsia="標楷體" w:hAnsi="標楷體"/>
                <w:sz w:val="28"/>
                <w:szCs w:val="28"/>
              </w:rPr>
            </w:pPr>
            <w:r>
              <w:rPr>
                <w:rFonts w:ascii="標楷體" w:eastAsia="標楷體" w:hAnsi="標楷體" w:hint="eastAsia"/>
                <w:sz w:val="28"/>
                <w:szCs w:val="28"/>
              </w:rPr>
              <w:t>4.詳所附生態檢核表。</w:t>
            </w:r>
          </w:p>
          <w:p w:rsidR="00275A1D" w:rsidRDefault="00275A1D" w:rsidP="00892CD2">
            <w:pPr>
              <w:spacing w:line="440" w:lineRule="exact"/>
              <w:jc w:val="both"/>
              <w:rPr>
                <w:rFonts w:ascii="標楷體" w:eastAsia="標楷體" w:hAnsi="標楷體"/>
                <w:sz w:val="28"/>
                <w:szCs w:val="28"/>
              </w:rPr>
            </w:pPr>
          </w:p>
        </w:tc>
      </w:tr>
      <w:tr w:rsidR="00275A1D" w:rsidRPr="00881A0F" w:rsidTr="00892CD2">
        <w:tc>
          <w:tcPr>
            <w:tcW w:w="4644" w:type="dxa"/>
          </w:tcPr>
          <w:p w:rsidR="00275A1D" w:rsidRPr="00194E41" w:rsidRDefault="00275A1D" w:rsidP="00892CD2">
            <w:pPr>
              <w:spacing w:line="440" w:lineRule="exact"/>
              <w:ind w:left="490" w:hangingChars="175" w:hanging="490"/>
              <w:jc w:val="both"/>
              <w:rPr>
                <w:rFonts w:ascii="華康楷書體W5" w:eastAsia="華康楷書體W5" w:hAnsi="標楷體"/>
                <w:b/>
                <w:sz w:val="28"/>
                <w:szCs w:val="28"/>
              </w:rPr>
            </w:pPr>
            <w:r w:rsidRPr="00194E41">
              <w:rPr>
                <w:rFonts w:ascii="華康楷書體W5" w:eastAsia="華康楷書體W5" w:hAnsi="標楷體" w:hint="eastAsia"/>
                <w:b/>
                <w:sz w:val="28"/>
                <w:szCs w:val="28"/>
              </w:rPr>
              <w:lastRenderedPageBreak/>
              <w:t>經濟部水利署:</w:t>
            </w:r>
          </w:p>
        </w:tc>
        <w:tc>
          <w:tcPr>
            <w:tcW w:w="4253" w:type="dxa"/>
          </w:tcPr>
          <w:p w:rsidR="00275A1D" w:rsidRDefault="00275A1D" w:rsidP="00892CD2">
            <w:pPr>
              <w:spacing w:line="440" w:lineRule="exact"/>
              <w:ind w:left="6" w:hangingChars="2" w:hanging="6"/>
              <w:jc w:val="both"/>
              <w:rPr>
                <w:rFonts w:ascii="標楷體" w:eastAsia="標楷體" w:hAnsi="標楷體"/>
                <w:sz w:val="28"/>
                <w:szCs w:val="28"/>
              </w:rPr>
            </w:pPr>
          </w:p>
        </w:tc>
      </w:tr>
      <w:tr w:rsidR="00275A1D" w:rsidRPr="00881A0F" w:rsidTr="00892CD2">
        <w:tc>
          <w:tcPr>
            <w:tcW w:w="4644" w:type="dxa"/>
          </w:tcPr>
          <w:p w:rsidR="00275A1D" w:rsidRPr="00194E41" w:rsidRDefault="00275A1D" w:rsidP="00892CD2">
            <w:pPr>
              <w:spacing w:line="440" w:lineRule="exact"/>
              <w:jc w:val="both"/>
              <w:rPr>
                <w:rFonts w:ascii="華康楷書體W5" w:eastAsia="華康楷書體W5" w:hAnsi="標楷體"/>
                <w:sz w:val="28"/>
                <w:szCs w:val="28"/>
              </w:rPr>
            </w:pPr>
            <w:r w:rsidRPr="00B76CD8">
              <w:rPr>
                <w:rFonts w:eastAsia="標楷體"/>
                <w:sz w:val="28"/>
                <w:szCs w:val="28"/>
              </w:rPr>
              <w:t>金門縣政府</w:t>
            </w:r>
            <w:proofErr w:type="gramStart"/>
            <w:r w:rsidRPr="00B76CD8">
              <w:rPr>
                <w:rFonts w:eastAsia="標楷體"/>
                <w:sz w:val="28"/>
                <w:szCs w:val="28"/>
              </w:rPr>
              <w:t>—</w:t>
            </w:r>
            <w:proofErr w:type="gramEnd"/>
            <w:r w:rsidRPr="00B76CD8">
              <w:rPr>
                <w:rFonts w:eastAsia="標楷體"/>
                <w:sz w:val="28"/>
                <w:szCs w:val="28"/>
              </w:rPr>
              <w:t>金門縣新湖漁港水環境改善計畫、金門縣復國墩漁港水環境改善計畫：依報院核定計畫，漁業環境改善不能有漁業設施，故本案建議著重環境改善，並依漁業署意見辦理。</w:t>
            </w:r>
          </w:p>
        </w:tc>
        <w:tc>
          <w:tcPr>
            <w:tcW w:w="4253" w:type="dxa"/>
          </w:tcPr>
          <w:p w:rsidR="00275A1D" w:rsidRDefault="00275A1D" w:rsidP="00892CD2">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復國墩漁港水環境改善計畫大致以開發港區及鄰近海岸觀光遊憩功能為主，</w:t>
            </w:r>
            <w:r w:rsidRPr="00194E41">
              <w:rPr>
                <w:rFonts w:ascii="華康楷書體W5" w:eastAsia="華康楷書體W5" w:hint="eastAsia"/>
                <w:sz w:val="28"/>
                <w:szCs w:val="28"/>
              </w:rPr>
              <w:t>規劃結合生態、景觀、親水、漁業、復育等理念，定能創造一個全新的水環境改善成果。</w:t>
            </w:r>
          </w:p>
        </w:tc>
      </w:tr>
    </w:tbl>
    <w:p w:rsidR="00275A1D" w:rsidRDefault="00275A1D" w:rsidP="00275A1D">
      <w:pPr>
        <w:ind w:left="1575" w:hanging="1575"/>
        <w:jc w:val="center"/>
        <w:rPr>
          <w:rFonts w:ascii="標楷體" w:eastAsia="標楷體" w:hAnsi="標楷體" w:cs="標楷體"/>
          <w:sz w:val="40"/>
          <w:szCs w:val="40"/>
        </w:rPr>
      </w:pPr>
    </w:p>
    <w:p w:rsidR="00275A1D" w:rsidRDefault="00275A1D" w:rsidP="00275A1D">
      <w:pPr>
        <w:ind w:left="1575" w:hanging="1575"/>
        <w:jc w:val="center"/>
        <w:rPr>
          <w:rFonts w:ascii="標楷體" w:eastAsia="標楷體" w:hAnsi="標楷體" w:cs="標楷體"/>
          <w:sz w:val="40"/>
          <w:szCs w:val="40"/>
        </w:rPr>
      </w:pPr>
    </w:p>
    <w:p w:rsidR="00275A1D" w:rsidRDefault="00275A1D" w:rsidP="00275A1D">
      <w:pPr>
        <w:ind w:left="1575" w:hanging="1575"/>
        <w:jc w:val="center"/>
        <w:rPr>
          <w:rFonts w:ascii="標楷體" w:eastAsia="標楷體" w:hAnsi="標楷體" w:cs="標楷體"/>
          <w:sz w:val="40"/>
          <w:szCs w:val="40"/>
        </w:rPr>
      </w:pPr>
    </w:p>
    <w:p w:rsidR="00275A1D" w:rsidRDefault="00275A1D" w:rsidP="00275A1D">
      <w:pPr>
        <w:ind w:left="1575" w:hanging="1575"/>
        <w:jc w:val="center"/>
        <w:rPr>
          <w:rFonts w:ascii="標楷體" w:eastAsia="標楷體" w:hAnsi="標楷體" w:cs="標楷體"/>
          <w:sz w:val="40"/>
          <w:szCs w:val="40"/>
        </w:rPr>
      </w:pPr>
    </w:p>
    <w:p w:rsidR="00275A1D" w:rsidRDefault="00275A1D" w:rsidP="00275A1D">
      <w:pPr>
        <w:ind w:left="1575" w:hanging="1575"/>
        <w:jc w:val="center"/>
        <w:rPr>
          <w:rFonts w:ascii="標楷體" w:eastAsia="標楷體" w:hAnsi="標楷體" w:cs="標楷體"/>
          <w:sz w:val="40"/>
          <w:szCs w:val="40"/>
        </w:rPr>
      </w:pPr>
    </w:p>
    <w:p w:rsidR="00275A1D" w:rsidRDefault="00275A1D" w:rsidP="00275A1D">
      <w:pPr>
        <w:ind w:left="1575" w:hanging="1575"/>
        <w:jc w:val="center"/>
        <w:rPr>
          <w:rFonts w:ascii="標楷體" w:eastAsia="標楷體" w:hAnsi="標楷體" w:cs="標楷體"/>
          <w:sz w:val="40"/>
          <w:szCs w:val="40"/>
        </w:rPr>
      </w:pPr>
    </w:p>
    <w:p w:rsidR="00275A1D" w:rsidRDefault="00275A1D" w:rsidP="00275A1D">
      <w:pPr>
        <w:ind w:left="1575" w:hanging="1575"/>
        <w:jc w:val="center"/>
        <w:rPr>
          <w:rFonts w:ascii="標楷體" w:eastAsia="標楷體" w:hAnsi="標楷體" w:cs="標楷體"/>
          <w:sz w:val="40"/>
          <w:szCs w:val="40"/>
        </w:rPr>
      </w:pPr>
    </w:p>
    <w:p w:rsidR="00275A1D" w:rsidRDefault="00275A1D" w:rsidP="00275A1D">
      <w:pPr>
        <w:ind w:left="1575" w:hanging="1575"/>
        <w:jc w:val="center"/>
        <w:rPr>
          <w:rFonts w:ascii="標楷體" w:eastAsia="標楷體" w:hAnsi="標楷體" w:cs="標楷體"/>
          <w:sz w:val="40"/>
          <w:szCs w:val="40"/>
        </w:rPr>
      </w:pPr>
    </w:p>
    <w:p w:rsidR="00275A1D" w:rsidRDefault="00275A1D" w:rsidP="00275A1D">
      <w:pPr>
        <w:ind w:left="1575" w:hanging="1575"/>
        <w:jc w:val="center"/>
        <w:rPr>
          <w:rFonts w:ascii="標楷體" w:eastAsia="標楷體" w:hAnsi="標楷體" w:cs="標楷體"/>
          <w:sz w:val="40"/>
          <w:szCs w:val="40"/>
        </w:rPr>
      </w:pPr>
    </w:p>
    <w:p w:rsidR="00275A1D" w:rsidRDefault="00275A1D" w:rsidP="00275A1D">
      <w:pPr>
        <w:ind w:left="1575" w:hanging="1575"/>
        <w:jc w:val="center"/>
        <w:rPr>
          <w:rFonts w:ascii="標楷體" w:eastAsia="標楷體" w:hAnsi="標楷體" w:cs="標楷體"/>
          <w:sz w:val="40"/>
          <w:szCs w:val="40"/>
        </w:rPr>
      </w:pPr>
    </w:p>
    <w:p w:rsidR="00275A1D" w:rsidRDefault="00275A1D" w:rsidP="00275A1D">
      <w:pPr>
        <w:ind w:left="1575" w:hanging="1575"/>
        <w:jc w:val="center"/>
        <w:rPr>
          <w:rFonts w:ascii="標楷體" w:eastAsia="標楷體" w:hAnsi="標楷體" w:cs="標楷體"/>
          <w:sz w:val="40"/>
          <w:szCs w:val="40"/>
        </w:rPr>
      </w:pPr>
    </w:p>
    <w:p w:rsidR="00275A1D" w:rsidRDefault="00275A1D" w:rsidP="00275A1D">
      <w:pPr>
        <w:ind w:left="1575" w:hanging="1575"/>
        <w:jc w:val="center"/>
        <w:rPr>
          <w:rFonts w:ascii="標楷體" w:eastAsia="標楷體" w:hAnsi="標楷體" w:cs="標楷體"/>
          <w:sz w:val="40"/>
          <w:szCs w:val="40"/>
        </w:rPr>
      </w:pPr>
    </w:p>
    <w:p w:rsidR="00B16C88" w:rsidRDefault="00B16C88" w:rsidP="00275A1D">
      <w:pPr>
        <w:ind w:left="1575" w:hanging="1575"/>
        <w:jc w:val="center"/>
        <w:rPr>
          <w:rFonts w:ascii="標楷體" w:eastAsia="標楷體" w:hAnsi="標楷體" w:cs="標楷體"/>
          <w:sz w:val="40"/>
          <w:szCs w:val="40"/>
        </w:rPr>
      </w:pPr>
    </w:p>
    <w:p w:rsidR="00B16C88" w:rsidRDefault="00B16C88" w:rsidP="00275A1D">
      <w:pPr>
        <w:ind w:left="1575" w:hanging="1575"/>
        <w:jc w:val="center"/>
        <w:rPr>
          <w:rFonts w:ascii="標楷體" w:eastAsia="標楷體" w:hAnsi="標楷體" w:cs="標楷體"/>
          <w:sz w:val="40"/>
          <w:szCs w:val="40"/>
        </w:rPr>
      </w:pPr>
    </w:p>
    <w:p w:rsidR="00B16C88" w:rsidRDefault="00B16C88" w:rsidP="00275A1D">
      <w:pPr>
        <w:ind w:left="1575" w:hanging="1575"/>
        <w:jc w:val="center"/>
        <w:rPr>
          <w:rFonts w:ascii="標楷體" w:eastAsia="標楷體" w:hAnsi="標楷體" w:cs="標楷體"/>
          <w:sz w:val="40"/>
          <w:szCs w:val="40"/>
        </w:rPr>
      </w:pPr>
    </w:p>
    <w:p w:rsidR="00B16C88" w:rsidRDefault="00B16C88" w:rsidP="00275A1D">
      <w:pPr>
        <w:ind w:left="1575" w:hanging="1575"/>
        <w:jc w:val="center"/>
        <w:rPr>
          <w:rFonts w:ascii="標楷體" w:eastAsia="標楷體" w:hAnsi="標楷體" w:cs="標楷體"/>
          <w:sz w:val="40"/>
          <w:szCs w:val="40"/>
        </w:rPr>
      </w:pPr>
    </w:p>
    <w:p w:rsidR="00B16C88" w:rsidRDefault="00B16C88" w:rsidP="00275A1D">
      <w:pPr>
        <w:ind w:left="1575" w:hanging="1575"/>
        <w:jc w:val="center"/>
        <w:rPr>
          <w:rFonts w:ascii="標楷體" w:eastAsia="標楷體" w:hAnsi="標楷體" w:cs="標楷體"/>
          <w:sz w:val="40"/>
          <w:szCs w:val="40"/>
        </w:rPr>
      </w:pPr>
    </w:p>
    <w:p w:rsidR="00B16C88" w:rsidRDefault="00B16C88" w:rsidP="00275A1D">
      <w:pPr>
        <w:ind w:left="1575" w:hanging="1575"/>
        <w:jc w:val="center"/>
        <w:rPr>
          <w:rFonts w:ascii="標楷體" w:eastAsia="標楷體" w:hAnsi="標楷體" w:cs="標楷體"/>
          <w:sz w:val="40"/>
          <w:szCs w:val="40"/>
        </w:rPr>
      </w:pPr>
    </w:p>
    <w:p w:rsidR="00B16C88" w:rsidRDefault="00B16C88" w:rsidP="00275A1D">
      <w:pPr>
        <w:ind w:left="1575" w:hanging="1575"/>
        <w:jc w:val="center"/>
        <w:rPr>
          <w:rFonts w:ascii="標楷體" w:eastAsia="標楷體" w:hAnsi="標楷體" w:cs="標楷體"/>
          <w:sz w:val="40"/>
          <w:szCs w:val="40"/>
        </w:rPr>
      </w:pPr>
    </w:p>
    <w:p w:rsidR="00B16C88" w:rsidRPr="00322889" w:rsidRDefault="00B16C88" w:rsidP="00275A1D">
      <w:pPr>
        <w:ind w:left="1575" w:hanging="1575"/>
        <w:jc w:val="center"/>
        <w:rPr>
          <w:rFonts w:ascii="標楷體" w:eastAsia="標楷體" w:hAnsi="標楷體" w:cs="標楷體"/>
          <w:sz w:val="40"/>
          <w:szCs w:val="40"/>
        </w:rPr>
      </w:pPr>
    </w:p>
    <w:p w:rsidR="00275A1D" w:rsidRPr="00D56BC2" w:rsidRDefault="00275A1D" w:rsidP="00275A1D">
      <w:pPr>
        <w:ind w:left="1575" w:hanging="1575"/>
        <w:jc w:val="center"/>
        <w:rPr>
          <w:rFonts w:ascii="標楷體" w:eastAsia="標楷體" w:hAnsi="標楷體" w:cs="標楷體"/>
          <w:sz w:val="40"/>
          <w:szCs w:val="40"/>
        </w:rPr>
      </w:pPr>
      <w:r w:rsidRPr="00D56BC2">
        <w:rPr>
          <w:rFonts w:ascii="標楷體" w:eastAsia="標楷體" w:hAnsi="標楷體" w:cs="標楷體"/>
          <w:sz w:val="40"/>
          <w:szCs w:val="40"/>
        </w:rPr>
        <w:lastRenderedPageBreak/>
        <w:t>「全國水環境改善計畫」北二區工作坊</w:t>
      </w:r>
    </w:p>
    <w:p w:rsidR="00275A1D" w:rsidRPr="00D56BC2" w:rsidRDefault="00275A1D" w:rsidP="00275A1D">
      <w:pPr>
        <w:ind w:left="1575" w:hanging="1575"/>
        <w:jc w:val="center"/>
        <w:rPr>
          <w:rFonts w:ascii="標楷體" w:eastAsia="標楷體" w:hAnsi="標楷體" w:cs="標楷體"/>
          <w:sz w:val="40"/>
          <w:szCs w:val="40"/>
        </w:rPr>
      </w:pPr>
      <w:r w:rsidRPr="00D56BC2">
        <w:rPr>
          <w:rFonts w:ascii="標楷體" w:eastAsia="標楷體" w:hAnsi="標楷體" w:cs="標楷體" w:hint="eastAsia"/>
          <w:sz w:val="40"/>
          <w:szCs w:val="40"/>
        </w:rPr>
        <w:t>第一組委員意見</w:t>
      </w:r>
    </w:p>
    <w:p w:rsidR="00275A1D" w:rsidRPr="00B16C88" w:rsidRDefault="00275A1D" w:rsidP="00275A1D">
      <w:pPr>
        <w:spacing w:line="400" w:lineRule="exact"/>
        <w:ind w:left="1260" w:hanging="1260"/>
        <w:rPr>
          <w:rFonts w:ascii="標楷體" w:eastAsia="標楷體" w:hAnsi="標楷體"/>
          <w:b/>
          <w:sz w:val="28"/>
          <w:szCs w:val="28"/>
        </w:rPr>
      </w:pPr>
      <w:r w:rsidRPr="00B16C88">
        <w:rPr>
          <w:rFonts w:ascii="標楷體" w:eastAsia="標楷體" w:hAnsi="標楷體"/>
          <w:b/>
          <w:sz w:val="28"/>
          <w:szCs w:val="28"/>
        </w:rPr>
        <w:t>一、詹委員明勇：</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w:t>
      </w:r>
      <w:proofErr w:type="gramStart"/>
      <w:r w:rsidRPr="00B16C88">
        <w:rPr>
          <w:rFonts w:ascii="標楷體" w:eastAsia="標楷體" w:hAnsi="標楷體"/>
          <w:sz w:val="28"/>
          <w:szCs w:val="28"/>
        </w:rPr>
        <w:t>一</w:t>
      </w:r>
      <w:proofErr w:type="gramEnd"/>
      <w:r w:rsidRPr="00B16C88">
        <w:rPr>
          <w:rFonts w:ascii="標楷體" w:eastAsia="標楷體" w:hAnsi="標楷體"/>
          <w:sz w:val="28"/>
          <w:szCs w:val="28"/>
        </w:rPr>
        <w:t>)金門縣政府：</w:t>
      </w:r>
    </w:p>
    <w:p w:rsidR="00275A1D" w:rsidRPr="00B16C88" w:rsidRDefault="00275A1D" w:rsidP="00F82D3E">
      <w:pPr>
        <w:pStyle w:val="Default"/>
        <w:numPr>
          <w:ilvl w:val="0"/>
          <w:numId w:val="12"/>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四個水環境計畫請進一步考量與「城鎮之心」之連結性，創造較多的附加價值。依程序要生態檢核與民眾參與之佐證資料，亦請提案單位彙整後補正。</w:t>
      </w:r>
    </w:p>
    <w:p w:rsidR="00275A1D" w:rsidRPr="00B16C88" w:rsidRDefault="00275A1D" w:rsidP="00F82D3E">
      <w:pPr>
        <w:pStyle w:val="Default"/>
        <w:numPr>
          <w:ilvl w:val="0"/>
          <w:numId w:val="12"/>
        </w:numPr>
        <w:spacing w:line="400" w:lineRule="exact"/>
        <w:rPr>
          <w:rFonts w:ascii="標楷體" w:eastAsia="標楷體" w:hAnsi="標楷體" w:cs="Times New Roman"/>
          <w:color w:val="auto"/>
          <w:sz w:val="28"/>
          <w:szCs w:val="28"/>
          <w:shd w:val="pct15" w:color="auto" w:fill="FFFFFF"/>
        </w:rPr>
      </w:pPr>
      <w:r w:rsidRPr="00B16C88">
        <w:rPr>
          <w:rFonts w:ascii="標楷體" w:eastAsia="標楷體" w:hAnsi="標楷體" w:cs="Times New Roman"/>
          <w:color w:val="auto"/>
          <w:sz w:val="28"/>
          <w:szCs w:val="28"/>
          <w:shd w:val="pct15" w:color="auto" w:fill="FFFFFF"/>
        </w:rPr>
        <w:t>新湖漁港與復國墩漁港之提案各具特色，建議補充下列資料：(A)上級單位(漁業署)對提案之審議或協商紀錄；(B)金湖漁會大樓若要活化，請一併考量附近交通與停車之負荷；(C)復國墩之預算表，今天(2017.12.13)簡報資料和原提送資料(P.11)不同，</w:t>
      </w:r>
      <w:proofErr w:type="gramStart"/>
      <w:r w:rsidRPr="00B16C88">
        <w:rPr>
          <w:rFonts w:ascii="標楷體" w:eastAsia="標楷體" w:hAnsi="標楷體" w:cs="Times New Roman"/>
          <w:color w:val="auto"/>
          <w:sz w:val="28"/>
          <w:szCs w:val="28"/>
          <w:shd w:val="pct15" w:color="auto" w:fill="FFFFFF"/>
        </w:rPr>
        <w:t>請彙整</w:t>
      </w:r>
      <w:proofErr w:type="gramEnd"/>
      <w:r w:rsidRPr="00B16C88">
        <w:rPr>
          <w:rFonts w:ascii="標楷體" w:eastAsia="標楷體" w:hAnsi="標楷體" w:cs="Times New Roman"/>
          <w:color w:val="auto"/>
          <w:sz w:val="28"/>
          <w:szCs w:val="28"/>
          <w:shd w:val="pct15" w:color="auto" w:fill="FFFFFF"/>
        </w:rPr>
        <w:t>統一；(D)人工魚礁之建置，需要考量整體魚類生態之整合性。</w:t>
      </w:r>
    </w:p>
    <w:p w:rsidR="00275A1D" w:rsidRPr="00B16C88" w:rsidRDefault="00275A1D" w:rsidP="00F82D3E">
      <w:pPr>
        <w:pStyle w:val="Default"/>
        <w:numPr>
          <w:ilvl w:val="0"/>
          <w:numId w:val="12"/>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金沙溪在水利署的資料中已有許多規劃資料，建議先檢討</w:t>
      </w:r>
      <w:proofErr w:type="gramStart"/>
      <w:r w:rsidRPr="00B16C88">
        <w:rPr>
          <w:rFonts w:ascii="標楷體" w:eastAsia="標楷體" w:hAnsi="標楷體" w:cs="Times New Roman"/>
          <w:color w:val="auto"/>
          <w:sz w:val="28"/>
          <w:szCs w:val="28"/>
        </w:rPr>
        <w:t>”</w:t>
      </w:r>
      <w:proofErr w:type="gramEnd"/>
      <w:r w:rsidRPr="00B16C88">
        <w:rPr>
          <w:rFonts w:ascii="標楷體" w:eastAsia="標楷體" w:hAnsi="標楷體" w:cs="Times New Roman"/>
          <w:color w:val="auto"/>
          <w:sz w:val="28"/>
          <w:szCs w:val="28"/>
        </w:rPr>
        <w:t>水安全</w:t>
      </w:r>
      <w:proofErr w:type="gramStart"/>
      <w:r w:rsidRPr="00B16C88">
        <w:rPr>
          <w:rFonts w:ascii="標楷體" w:eastAsia="標楷體" w:hAnsi="標楷體" w:cs="Times New Roman"/>
          <w:color w:val="auto"/>
          <w:sz w:val="28"/>
          <w:szCs w:val="28"/>
        </w:rPr>
        <w:t>”</w:t>
      </w:r>
      <w:proofErr w:type="gramEnd"/>
      <w:r w:rsidRPr="00B16C88">
        <w:rPr>
          <w:rFonts w:ascii="標楷體" w:eastAsia="標楷體" w:hAnsi="標楷體" w:cs="Times New Roman"/>
          <w:color w:val="auto"/>
          <w:sz w:val="28"/>
          <w:szCs w:val="28"/>
        </w:rPr>
        <w:t>的基本條件，再進行相關的建設。</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(二)澎湖縣政府：</w:t>
      </w:r>
    </w:p>
    <w:p w:rsidR="00275A1D" w:rsidRPr="00B16C88" w:rsidRDefault="00275A1D" w:rsidP="00F82D3E">
      <w:pPr>
        <w:pStyle w:val="Default"/>
        <w:numPr>
          <w:ilvl w:val="0"/>
          <w:numId w:val="13"/>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建議增加本次提案與「城鎮之心」之連結性，同時也要考量所提三個子計畫和過去規劃案之延伸性。</w:t>
      </w:r>
    </w:p>
    <w:p w:rsidR="00275A1D" w:rsidRPr="00B16C88" w:rsidRDefault="00275A1D" w:rsidP="00F82D3E">
      <w:pPr>
        <w:pStyle w:val="Default"/>
        <w:numPr>
          <w:ilvl w:val="0"/>
          <w:numId w:val="13"/>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任何開放空間的汙水處理，都會有臭味的情況，請規劃單位考量</w:t>
      </w:r>
      <w:proofErr w:type="gramStart"/>
      <w:r w:rsidRPr="00B16C88">
        <w:rPr>
          <w:rFonts w:ascii="標楷體" w:eastAsia="標楷體" w:hAnsi="標楷體" w:cs="Times New Roman"/>
          <w:color w:val="auto"/>
          <w:sz w:val="28"/>
          <w:szCs w:val="28"/>
        </w:rPr>
        <w:t>曝氣法汙水</w:t>
      </w:r>
      <w:proofErr w:type="gramEnd"/>
      <w:r w:rsidRPr="00B16C88">
        <w:rPr>
          <w:rFonts w:ascii="標楷體" w:eastAsia="標楷體" w:hAnsi="標楷體" w:cs="Times New Roman"/>
          <w:color w:val="auto"/>
          <w:sz w:val="28"/>
          <w:szCs w:val="28"/>
        </w:rPr>
        <w:t>處理可能產生的逆境。</w:t>
      </w:r>
    </w:p>
    <w:p w:rsidR="00275A1D" w:rsidRPr="00B16C88" w:rsidRDefault="00275A1D" w:rsidP="00F82D3E">
      <w:pPr>
        <w:pStyle w:val="Default"/>
        <w:numPr>
          <w:ilvl w:val="0"/>
          <w:numId w:val="13"/>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本次三個子計畫所提之放流水有無納入水資源利用的機會，請規劃單位深加考量。</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(三)桃園市政府：</w:t>
      </w:r>
    </w:p>
    <w:p w:rsidR="00275A1D" w:rsidRPr="00B16C88" w:rsidRDefault="00275A1D" w:rsidP="00F82D3E">
      <w:pPr>
        <w:pStyle w:val="Default"/>
        <w:numPr>
          <w:ilvl w:val="0"/>
          <w:numId w:val="14"/>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桃園市共提5個大計畫(20個分項工程)自106~110約有27億的工程量。桃園市政府是否有能力執行此「額外」增加的工作，同時當地之規劃、設計、施工廠商是否有能力承辦此等工程，</w:t>
      </w:r>
      <w:proofErr w:type="gramStart"/>
      <w:r w:rsidRPr="00B16C88">
        <w:rPr>
          <w:rFonts w:ascii="標楷體" w:eastAsia="標楷體" w:hAnsi="標楷體" w:cs="Times New Roman"/>
          <w:color w:val="auto"/>
          <w:sz w:val="28"/>
          <w:szCs w:val="28"/>
        </w:rPr>
        <w:t>併</w:t>
      </w:r>
      <w:proofErr w:type="gramEnd"/>
      <w:r w:rsidRPr="00B16C88">
        <w:rPr>
          <w:rFonts w:ascii="標楷體" w:eastAsia="標楷體" w:hAnsi="標楷體" w:cs="Times New Roman"/>
          <w:color w:val="auto"/>
          <w:sz w:val="28"/>
          <w:szCs w:val="28"/>
        </w:rPr>
        <w:t>請深度思考。</w:t>
      </w:r>
    </w:p>
    <w:p w:rsidR="00275A1D" w:rsidRPr="00B16C88" w:rsidRDefault="00275A1D" w:rsidP="00F82D3E">
      <w:pPr>
        <w:pStyle w:val="Default"/>
        <w:numPr>
          <w:ilvl w:val="0"/>
          <w:numId w:val="14"/>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建議主辦單位要整合各項工程之優先順序、妥適</w:t>
      </w:r>
      <w:proofErr w:type="gramStart"/>
      <w:r w:rsidRPr="00B16C88">
        <w:rPr>
          <w:rFonts w:ascii="標楷體" w:eastAsia="標楷體" w:hAnsi="標楷體" w:cs="Times New Roman"/>
          <w:color w:val="auto"/>
          <w:sz w:val="28"/>
          <w:szCs w:val="28"/>
        </w:rPr>
        <w:t>研</w:t>
      </w:r>
      <w:proofErr w:type="gramEnd"/>
      <w:r w:rsidRPr="00B16C88">
        <w:rPr>
          <w:rFonts w:ascii="標楷體" w:eastAsia="標楷體" w:hAnsi="標楷體" w:cs="Times New Roman"/>
          <w:color w:val="auto"/>
          <w:sz w:val="28"/>
          <w:szCs w:val="28"/>
        </w:rPr>
        <w:t>商，避免預算核定後無法順利執行。</w:t>
      </w:r>
    </w:p>
    <w:p w:rsidR="00275A1D" w:rsidRPr="00B16C88" w:rsidRDefault="00275A1D" w:rsidP="00275A1D">
      <w:pPr>
        <w:spacing w:line="400" w:lineRule="exact"/>
        <w:rPr>
          <w:rFonts w:ascii="標楷體" w:eastAsia="標楷體" w:hAnsi="標楷體"/>
          <w:sz w:val="28"/>
          <w:szCs w:val="28"/>
        </w:rPr>
      </w:pPr>
    </w:p>
    <w:p w:rsidR="00275A1D" w:rsidRPr="00B16C88" w:rsidRDefault="00275A1D" w:rsidP="00275A1D">
      <w:pPr>
        <w:spacing w:line="400" w:lineRule="exact"/>
        <w:rPr>
          <w:rFonts w:ascii="標楷體" w:eastAsia="標楷體" w:hAnsi="標楷體"/>
          <w:b/>
          <w:sz w:val="28"/>
          <w:szCs w:val="28"/>
        </w:rPr>
      </w:pPr>
      <w:r w:rsidRPr="00B16C88">
        <w:rPr>
          <w:rFonts w:ascii="標楷體" w:eastAsia="標楷體" w:hAnsi="標楷體"/>
          <w:b/>
          <w:sz w:val="28"/>
          <w:szCs w:val="28"/>
        </w:rPr>
        <w:t>二、王委員秀</w:t>
      </w:r>
      <w:proofErr w:type="gramStart"/>
      <w:r w:rsidRPr="00B16C88">
        <w:rPr>
          <w:rFonts w:ascii="標楷體" w:eastAsia="標楷體" w:hAnsi="標楷體"/>
          <w:b/>
          <w:sz w:val="28"/>
          <w:szCs w:val="28"/>
        </w:rPr>
        <w:t>娟</w:t>
      </w:r>
      <w:proofErr w:type="gramEnd"/>
      <w:r w:rsidRPr="00B16C88">
        <w:rPr>
          <w:rFonts w:ascii="標楷體" w:eastAsia="標楷體" w:hAnsi="標楷體"/>
          <w:b/>
          <w:sz w:val="28"/>
          <w:szCs w:val="28"/>
        </w:rPr>
        <w:t>：</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w:t>
      </w:r>
      <w:proofErr w:type="gramStart"/>
      <w:r w:rsidRPr="00B16C88">
        <w:rPr>
          <w:rFonts w:ascii="標楷體" w:eastAsia="標楷體" w:hAnsi="標楷體"/>
          <w:sz w:val="28"/>
          <w:szCs w:val="28"/>
        </w:rPr>
        <w:t>一</w:t>
      </w:r>
      <w:proofErr w:type="gramEnd"/>
      <w:r w:rsidRPr="00B16C88">
        <w:rPr>
          <w:rFonts w:ascii="標楷體" w:eastAsia="標楷體" w:hAnsi="標楷體"/>
          <w:sz w:val="28"/>
          <w:szCs w:val="28"/>
        </w:rPr>
        <w:t>)桃園市政府</w:t>
      </w:r>
      <w:proofErr w:type="gramStart"/>
      <w:r w:rsidRPr="00B16C88">
        <w:rPr>
          <w:rFonts w:ascii="標楷體" w:eastAsia="標楷體" w:hAnsi="標楷體"/>
          <w:sz w:val="28"/>
          <w:szCs w:val="28"/>
        </w:rPr>
        <w:t>—</w:t>
      </w:r>
      <w:proofErr w:type="gramEnd"/>
      <w:r w:rsidRPr="00B16C88">
        <w:rPr>
          <w:rFonts w:ascii="標楷體" w:eastAsia="標楷體" w:hAnsi="標楷體"/>
          <w:sz w:val="28"/>
          <w:szCs w:val="28"/>
        </w:rPr>
        <w:t>大漢溪水環境改善計畫：</w:t>
      </w:r>
    </w:p>
    <w:p w:rsidR="00275A1D" w:rsidRPr="00B16C88" w:rsidRDefault="00275A1D" w:rsidP="00F82D3E">
      <w:pPr>
        <w:pStyle w:val="Default"/>
        <w:numPr>
          <w:ilvl w:val="0"/>
          <w:numId w:val="20"/>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武嶺橋至山豬</w:t>
      </w:r>
      <w:proofErr w:type="gramStart"/>
      <w:r w:rsidRPr="00B16C88">
        <w:rPr>
          <w:rFonts w:ascii="標楷體" w:eastAsia="標楷體" w:hAnsi="標楷體" w:cs="Times New Roman"/>
          <w:color w:val="auto"/>
          <w:sz w:val="28"/>
          <w:szCs w:val="28"/>
        </w:rPr>
        <w:t>湖段水岸</w:t>
      </w:r>
      <w:proofErr w:type="gramEnd"/>
      <w:r w:rsidRPr="00B16C88">
        <w:rPr>
          <w:rFonts w:ascii="標楷體" w:eastAsia="標楷體" w:hAnsi="標楷體" w:cs="Times New Roman"/>
          <w:color w:val="auto"/>
          <w:sz w:val="28"/>
          <w:szCs w:val="28"/>
        </w:rPr>
        <w:t>空間導入許多觀光休閒活動，其需求是否經由審慎評估?</w:t>
      </w:r>
      <w:proofErr w:type="gramStart"/>
      <w:r w:rsidRPr="00B16C88">
        <w:rPr>
          <w:rFonts w:ascii="標楷體" w:eastAsia="標楷體" w:hAnsi="標楷體" w:cs="Times New Roman"/>
          <w:color w:val="auto"/>
          <w:sz w:val="28"/>
          <w:szCs w:val="28"/>
        </w:rPr>
        <w:t>埤</w:t>
      </w:r>
      <w:proofErr w:type="gramEnd"/>
      <w:r w:rsidRPr="00B16C88">
        <w:rPr>
          <w:rFonts w:ascii="標楷體" w:eastAsia="標楷體" w:hAnsi="標楷體" w:cs="Times New Roman"/>
          <w:color w:val="auto"/>
          <w:sz w:val="28"/>
          <w:szCs w:val="28"/>
        </w:rPr>
        <w:t>塘周邊改造使用應有各</w:t>
      </w:r>
      <w:proofErr w:type="gramStart"/>
      <w:r w:rsidRPr="00B16C88">
        <w:rPr>
          <w:rFonts w:ascii="標楷體" w:eastAsia="標楷體" w:hAnsi="標楷體" w:cs="Times New Roman"/>
          <w:color w:val="auto"/>
          <w:sz w:val="28"/>
          <w:szCs w:val="28"/>
        </w:rPr>
        <w:t>埤</w:t>
      </w:r>
      <w:proofErr w:type="gramEnd"/>
      <w:r w:rsidRPr="00B16C88">
        <w:rPr>
          <w:rFonts w:ascii="標楷體" w:eastAsia="標楷體" w:hAnsi="標楷體" w:cs="Times New Roman"/>
          <w:color w:val="auto"/>
          <w:sz w:val="28"/>
          <w:szCs w:val="28"/>
        </w:rPr>
        <w:t>塘之定位，非四</w:t>
      </w:r>
      <w:proofErr w:type="gramStart"/>
      <w:r w:rsidRPr="00B16C88">
        <w:rPr>
          <w:rFonts w:ascii="標楷體" w:eastAsia="標楷體" w:hAnsi="標楷體" w:cs="Times New Roman"/>
          <w:color w:val="auto"/>
          <w:sz w:val="28"/>
          <w:szCs w:val="28"/>
        </w:rPr>
        <w:t>口埤塘全</w:t>
      </w:r>
      <w:proofErr w:type="gramEnd"/>
      <w:r w:rsidRPr="00B16C88">
        <w:rPr>
          <w:rFonts w:ascii="標楷體" w:eastAsia="標楷體" w:hAnsi="標楷體" w:cs="Times New Roman"/>
          <w:color w:val="auto"/>
          <w:sz w:val="28"/>
          <w:szCs w:val="28"/>
        </w:rPr>
        <w:t>為觀光建設，導致過度人工化且全為護欄圍繞。</w:t>
      </w:r>
    </w:p>
    <w:p w:rsidR="00275A1D" w:rsidRPr="00B16C88" w:rsidRDefault="00275A1D" w:rsidP="00F82D3E">
      <w:pPr>
        <w:pStyle w:val="Default"/>
        <w:numPr>
          <w:ilvl w:val="0"/>
          <w:numId w:val="20"/>
        </w:numPr>
        <w:spacing w:line="400" w:lineRule="exact"/>
        <w:rPr>
          <w:rFonts w:ascii="標楷體" w:eastAsia="標楷體" w:hAnsi="標楷體" w:cs="Times New Roman"/>
          <w:color w:val="auto"/>
          <w:sz w:val="28"/>
          <w:szCs w:val="28"/>
        </w:rPr>
      </w:pPr>
      <w:proofErr w:type="gramStart"/>
      <w:r w:rsidRPr="00B16C88">
        <w:rPr>
          <w:rFonts w:ascii="標楷體" w:eastAsia="標楷體" w:hAnsi="標楷體" w:cs="Times New Roman"/>
          <w:color w:val="auto"/>
          <w:sz w:val="28"/>
          <w:szCs w:val="28"/>
        </w:rPr>
        <w:t>此河段</w:t>
      </w:r>
      <w:proofErr w:type="gramEnd"/>
      <w:r w:rsidRPr="00B16C88">
        <w:rPr>
          <w:rFonts w:ascii="標楷體" w:eastAsia="標楷體" w:hAnsi="標楷體" w:cs="Times New Roman"/>
          <w:color w:val="auto"/>
          <w:sz w:val="28"/>
          <w:szCs w:val="28"/>
        </w:rPr>
        <w:t>之自然度應維持，過度人為改造之空間</w:t>
      </w:r>
      <w:proofErr w:type="gramStart"/>
      <w:r w:rsidRPr="00B16C88">
        <w:rPr>
          <w:rFonts w:ascii="標楷體" w:eastAsia="標楷體" w:hAnsi="標楷體" w:cs="Times New Roman"/>
          <w:color w:val="auto"/>
          <w:sz w:val="28"/>
          <w:szCs w:val="28"/>
        </w:rPr>
        <w:t>後續維管不易</w:t>
      </w:r>
      <w:proofErr w:type="gramEnd"/>
      <w:r w:rsidRPr="00B16C88">
        <w:rPr>
          <w:rFonts w:ascii="標楷體" w:eastAsia="標楷體" w:hAnsi="標楷體" w:cs="Times New Roman"/>
          <w:color w:val="auto"/>
          <w:sz w:val="28"/>
          <w:szCs w:val="28"/>
        </w:rPr>
        <w:t>，並應確認灘地水文與季節暴雨之影響。</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lastRenderedPageBreak/>
        <w:t>(二)桃園市政府</w:t>
      </w:r>
      <w:proofErr w:type="gramStart"/>
      <w:r w:rsidRPr="00B16C88">
        <w:rPr>
          <w:rFonts w:ascii="標楷體" w:eastAsia="標楷體" w:hAnsi="標楷體"/>
          <w:sz w:val="28"/>
          <w:szCs w:val="28"/>
        </w:rPr>
        <w:t>—</w:t>
      </w:r>
      <w:proofErr w:type="gramEnd"/>
      <w:r w:rsidRPr="00B16C88">
        <w:rPr>
          <w:rFonts w:ascii="標楷體" w:eastAsia="標楷體" w:hAnsi="標楷體"/>
          <w:sz w:val="28"/>
          <w:szCs w:val="28"/>
        </w:rPr>
        <w:t>老街溪水環境改善計畫：</w:t>
      </w:r>
    </w:p>
    <w:p w:rsidR="00275A1D" w:rsidRPr="00B16C88" w:rsidRDefault="00275A1D" w:rsidP="00F82D3E">
      <w:pPr>
        <w:pStyle w:val="Default"/>
        <w:numPr>
          <w:ilvl w:val="0"/>
          <w:numId w:val="21"/>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九</w:t>
      </w:r>
      <w:proofErr w:type="gramStart"/>
      <w:r w:rsidRPr="00B16C88">
        <w:rPr>
          <w:rFonts w:ascii="標楷體" w:eastAsia="標楷體" w:hAnsi="標楷體" w:cs="Times New Roman"/>
          <w:color w:val="auto"/>
          <w:sz w:val="28"/>
          <w:szCs w:val="28"/>
        </w:rPr>
        <w:t>口埤塘之</w:t>
      </w:r>
      <w:proofErr w:type="gramEnd"/>
      <w:r w:rsidRPr="00B16C88">
        <w:rPr>
          <w:rFonts w:ascii="標楷體" w:eastAsia="標楷體" w:hAnsi="標楷體" w:cs="Times New Roman"/>
          <w:color w:val="auto"/>
          <w:sz w:val="28"/>
          <w:szCs w:val="28"/>
        </w:rPr>
        <w:t>改善必要性?</w:t>
      </w:r>
      <w:proofErr w:type="gramStart"/>
      <w:r w:rsidRPr="00B16C88">
        <w:rPr>
          <w:rFonts w:ascii="標楷體" w:eastAsia="標楷體" w:hAnsi="標楷體" w:cs="Times New Roman"/>
          <w:color w:val="auto"/>
          <w:sz w:val="28"/>
          <w:szCs w:val="28"/>
        </w:rPr>
        <w:t>後續維管</w:t>
      </w:r>
      <w:proofErr w:type="gramEnd"/>
      <w:r w:rsidRPr="00B16C88">
        <w:rPr>
          <w:rFonts w:ascii="標楷體" w:eastAsia="標楷體" w:hAnsi="標楷體" w:cs="Times New Roman"/>
          <w:color w:val="auto"/>
          <w:sz w:val="28"/>
          <w:szCs w:val="28"/>
        </w:rPr>
        <w:t>?需進一步評估</w:t>
      </w:r>
      <w:proofErr w:type="gramStart"/>
      <w:r w:rsidRPr="00B16C88">
        <w:rPr>
          <w:rFonts w:ascii="標楷體" w:eastAsia="標楷體" w:hAnsi="標楷體" w:cs="Times New Roman"/>
          <w:color w:val="auto"/>
          <w:sz w:val="28"/>
          <w:szCs w:val="28"/>
        </w:rPr>
        <w:t>埤</w:t>
      </w:r>
      <w:proofErr w:type="gramEnd"/>
      <w:r w:rsidRPr="00B16C88">
        <w:rPr>
          <w:rFonts w:ascii="標楷體" w:eastAsia="標楷體" w:hAnsi="標楷體" w:cs="Times New Roman"/>
          <w:color w:val="auto"/>
          <w:sz w:val="28"/>
          <w:szCs w:val="28"/>
        </w:rPr>
        <w:t>塘功能定位。</w:t>
      </w:r>
    </w:p>
    <w:p w:rsidR="00275A1D" w:rsidRPr="00B16C88" w:rsidRDefault="00275A1D" w:rsidP="00F82D3E">
      <w:pPr>
        <w:pStyle w:val="Default"/>
        <w:numPr>
          <w:ilvl w:val="0"/>
          <w:numId w:val="21"/>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自行車道並非一定沿著溪流，腹地不足處應再思考</w:t>
      </w:r>
      <w:proofErr w:type="gramStart"/>
      <w:r w:rsidRPr="00B16C88">
        <w:rPr>
          <w:rFonts w:ascii="標楷體" w:eastAsia="標楷體" w:hAnsi="標楷體" w:cs="Times New Roman"/>
          <w:color w:val="auto"/>
          <w:sz w:val="28"/>
          <w:szCs w:val="28"/>
        </w:rPr>
        <w:t>出排設自行</w:t>
      </w:r>
      <w:proofErr w:type="gramEnd"/>
      <w:r w:rsidRPr="00B16C88">
        <w:rPr>
          <w:rFonts w:ascii="標楷體" w:eastAsia="標楷體" w:hAnsi="標楷體" w:cs="Times New Roman"/>
          <w:color w:val="auto"/>
          <w:sz w:val="28"/>
          <w:szCs w:val="28"/>
        </w:rPr>
        <w:t>車道之必要性，請再評估與周邊社區使用之需求。</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(三)桃園市政府</w:t>
      </w:r>
      <w:proofErr w:type="gramStart"/>
      <w:r w:rsidRPr="00B16C88">
        <w:rPr>
          <w:rFonts w:ascii="標楷體" w:eastAsia="標楷體" w:hAnsi="標楷體"/>
          <w:sz w:val="28"/>
          <w:szCs w:val="28"/>
        </w:rPr>
        <w:t>—</w:t>
      </w:r>
      <w:proofErr w:type="gramEnd"/>
      <w:r w:rsidRPr="00B16C88">
        <w:rPr>
          <w:rFonts w:ascii="標楷體" w:eastAsia="標楷體" w:hAnsi="標楷體"/>
          <w:sz w:val="28"/>
          <w:szCs w:val="28"/>
        </w:rPr>
        <w:t>南</w:t>
      </w:r>
      <w:proofErr w:type="gramStart"/>
      <w:r w:rsidRPr="00B16C88">
        <w:rPr>
          <w:rFonts w:ascii="標楷體" w:eastAsia="標楷體" w:hAnsi="標楷體"/>
          <w:sz w:val="28"/>
          <w:szCs w:val="28"/>
        </w:rPr>
        <w:t>崁</w:t>
      </w:r>
      <w:proofErr w:type="gramEnd"/>
      <w:r w:rsidRPr="00B16C88">
        <w:rPr>
          <w:rFonts w:ascii="標楷體" w:eastAsia="標楷體" w:hAnsi="標楷體"/>
          <w:sz w:val="28"/>
          <w:szCs w:val="28"/>
        </w:rPr>
        <w:t>溪水環境改善計畫：</w:t>
      </w:r>
    </w:p>
    <w:p w:rsidR="00275A1D" w:rsidRPr="00B16C88" w:rsidRDefault="00275A1D" w:rsidP="00F82D3E">
      <w:pPr>
        <w:pStyle w:val="Default"/>
        <w:numPr>
          <w:ilvl w:val="0"/>
          <w:numId w:val="22"/>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竹圍漁港曾改造多次，必需檢討過去建設務實提出漁港定位與規劃內容。</w:t>
      </w:r>
    </w:p>
    <w:p w:rsidR="00275A1D" w:rsidRPr="00B16C88" w:rsidRDefault="00275A1D" w:rsidP="00F82D3E">
      <w:pPr>
        <w:pStyle w:val="Default"/>
        <w:numPr>
          <w:ilvl w:val="0"/>
          <w:numId w:val="22"/>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沿線硬體建設過多，需減量設計。</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(四)桃園市政府</w:t>
      </w:r>
      <w:proofErr w:type="gramStart"/>
      <w:r w:rsidRPr="00B16C88">
        <w:rPr>
          <w:rFonts w:ascii="標楷體" w:eastAsia="標楷體" w:hAnsi="標楷體"/>
          <w:sz w:val="28"/>
          <w:szCs w:val="28"/>
        </w:rPr>
        <w:t>—</w:t>
      </w:r>
      <w:proofErr w:type="gramEnd"/>
      <w:r w:rsidRPr="00B16C88">
        <w:rPr>
          <w:rFonts w:ascii="標楷體" w:eastAsia="標楷體" w:hAnsi="標楷體"/>
          <w:sz w:val="28"/>
          <w:szCs w:val="28"/>
        </w:rPr>
        <w:t>坑子溪水環境改善計畫：</w:t>
      </w:r>
    </w:p>
    <w:p w:rsidR="00275A1D" w:rsidRPr="00B16C88" w:rsidRDefault="00275A1D" w:rsidP="00F82D3E">
      <w:pPr>
        <w:pStyle w:val="Default"/>
        <w:numPr>
          <w:ilvl w:val="0"/>
          <w:numId w:val="23"/>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沿線原為純樸農村地景，不宜過度改造原自然度較高之溪流環境。</w:t>
      </w:r>
    </w:p>
    <w:p w:rsidR="00275A1D" w:rsidRPr="00B16C88" w:rsidRDefault="00275A1D" w:rsidP="00F82D3E">
      <w:pPr>
        <w:pStyle w:val="Default"/>
        <w:numPr>
          <w:ilvl w:val="0"/>
          <w:numId w:val="23"/>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指標導</w:t>
      </w:r>
      <w:proofErr w:type="gramStart"/>
      <w:r w:rsidRPr="00B16C88">
        <w:rPr>
          <w:rFonts w:ascii="標楷體" w:eastAsia="標楷體" w:hAnsi="標楷體" w:cs="Times New Roman"/>
          <w:color w:val="auto"/>
          <w:sz w:val="28"/>
          <w:szCs w:val="28"/>
        </w:rPr>
        <w:t>覽</w:t>
      </w:r>
      <w:proofErr w:type="gramEnd"/>
      <w:r w:rsidRPr="00B16C88">
        <w:rPr>
          <w:rFonts w:ascii="標楷體" w:eastAsia="標楷體" w:hAnsi="標楷體" w:cs="Times New Roman"/>
          <w:color w:val="auto"/>
          <w:sz w:val="28"/>
          <w:szCs w:val="28"/>
        </w:rPr>
        <w:t>牌</w:t>
      </w:r>
      <w:proofErr w:type="gramStart"/>
      <w:r w:rsidRPr="00B16C88">
        <w:rPr>
          <w:rFonts w:ascii="標楷體" w:eastAsia="標楷體" w:hAnsi="標楷體" w:cs="Times New Roman"/>
          <w:color w:val="auto"/>
          <w:sz w:val="28"/>
          <w:szCs w:val="28"/>
        </w:rPr>
        <w:t>誌</w:t>
      </w:r>
      <w:proofErr w:type="gramEnd"/>
      <w:r w:rsidRPr="00B16C88">
        <w:rPr>
          <w:rFonts w:ascii="標楷體" w:eastAsia="標楷體" w:hAnsi="標楷體" w:cs="Times New Roman"/>
          <w:color w:val="auto"/>
          <w:sz w:val="28"/>
          <w:szCs w:val="28"/>
        </w:rPr>
        <w:t>之必要性?</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(五)金門縣政府：</w:t>
      </w:r>
    </w:p>
    <w:p w:rsidR="00275A1D" w:rsidRPr="00B16C88" w:rsidRDefault="00275A1D" w:rsidP="00F82D3E">
      <w:pPr>
        <w:pStyle w:val="Default"/>
        <w:numPr>
          <w:ilvl w:val="0"/>
          <w:numId w:val="24"/>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金管處提案之「古寧頭水資源回收中心」計畫具急迫性與重要性，予以支持，惟可再整合周邊環境(慈湖)與相關計畫提升環境生態景觀品質。</w:t>
      </w:r>
    </w:p>
    <w:p w:rsidR="00275A1D" w:rsidRPr="00B16C88" w:rsidRDefault="00275A1D" w:rsidP="00F82D3E">
      <w:pPr>
        <w:pStyle w:val="Default"/>
        <w:numPr>
          <w:ilvl w:val="0"/>
          <w:numId w:val="24"/>
        </w:numPr>
        <w:spacing w:line="400" w:lineRule="exact"/>
        <w:rPr>
          <w:rFonts w:ascii="標楷體" w:eastAsia="標楷體" w:hAnsi="標楷體" w:cs="Times New Roman"/>
          <w:color w:val="auto"/>
          <w:sz w:val="28"/>
          <w:szCs w:val="28"/>
          <w:shd w:val="pct15" w:color="auto" w:fill="FFFFFF"/>
        </w:rPr>
      </w:pPr>
      <w:r w:rsidRPr="00B16C88">
        <w:rPr>
          <w:rFonts w:ascii="標楷體" w:eastAsia="標楷體" w:hAnsi="標楷體" w:cs="Times New Roman"/>
          <w:color w:val="auto"/>
          <w:sz w:val="28"/>
          <w:szCs w:val="28"/>
          <w:shd w:val="pct15" w:color="auto" w:fill="FFFFFF"/>
        </w:rPr>
        <w:t>其他三案(兩漁港與金沙溪流域)提案內容過度設計，許多設施、護岸、步道、自行車道建設之必要性?是否檢討過去曾有之建設缺失?應以金門樸實自然地景為基礎，沿岸溪流生態保育、</w:t>
      </w:r>
      <w:proofErr w:type="gramStart"/>
      <w:r w:rsidRPr="00B16C88">
        <w:rPr>
          <w:rFonts w:ascii="標楷體" w:eastAsia="標楷體" w:hAnsi="標楷體" w:cs="Times New Roman"/>
          <w:color w:val="auto"/>
          <w:sz w:val="28"/>
          <w:szCs w:val="28"/>
          <w:shd w:val="pct15" w:color="auto" w:fill="FFFFFF"/>
        </w:rPr>
        <w:t>復育為優先</w:t>
      </w:r>
      <w:proofErr w:type="gramEnd"/>
      <w:r w:rsidRPr="00B16C88">
        <w:rPr>
          <w:rFonts w:ascii="標楷體" w:eastAsia="標楷體" w:hAnsi="標楷體" w:cs="Times New Roman"/>
          <w:color w:val="auto"/>
          <w:sz w:val="28"/>
          <w:szCs w:val="28"/>
          <w:shd w:val="pct15" w:color="auto" w:fill="FFFFFF"/>
        </w:rPr>
        <w:t>進行水域與相鄰陸域空間之改善。經費提報太浮濫，請縣府評估檢討規劃內容核實編列。</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(六)澎湖縣政府：</w:t>
      </w:r>
    </w:p>
    <w:p w:rsidR="00275A1D" w:rsidRPr="00B16C88" w:rsidRDefault="00275A1D" w:rsidP="00F82D3E">
      <w:pPr>
        <w:pStyle w:val="Default"/>
        <w:numPr>
          <w:ilvl w:val="0"/>
          <w:numId w:val="25"/>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提案以汙水處理之人工濕地建設為主，輔以周邊景觀綠化，</w:t>
      </w:r>
      <w:proofErr w:type="gramStart"/>
      <w:r w:rsidRPr="00B16C88">
        <w:rPr>
          <w:rFonts w:ascii="標楷體" w:eastAsia="標楷體" w:hAnsi="標楷體" w:cs="Times New Roman"/>
          <w:color w:val="auto"/>
          <w:sz w:val="28"/>
          <w:szCs w:val="28"/>
        </w:rPr>
        <w:t>三處均為社區</w:t>
      </w:r>
      <w:proofErr w:type="gramEnd"/>
      <w:r w:rsidRPr="00B16C88">
        <w:rPr>
          <w:rFonts w:ascii="標楷體" w:eastAsia="標楷體" w:hAnsi="標楷體" w:cs="Times New Roman"/>
          <w:color w:val="auto"/>
          <w:sz w:val="28"/>
          <w:szCs w:val="28"/>
        </w:rPr>
        <w:t>規模，應確認後續維護管理權責，社區是否有能量協助。</w:t>
      </w:r>
    </w:p>
    <w:p w:rsidR="00275A1D" w:rsidRPr="00B16C88" w:rsidRDefault="00275A1D" w:rsidP="00F82D3E">
      <w:pPr>
        <w:pStyle w:val="Default"/>
        <w:numPr>
          <w:ilvl w:val="0"/>
          <w:numId w:val="25"/>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增加之硬體建設如自行車道是否為社區日常交通休閒所需?抑或與觀光遊憩系統有串連機會。</w:t>
      </w:r>
    </w:p>
    <w:p w:rsidR="00275A1D" w:rsidRPr="00B16C88" w:rsidRDefault="00275A1D" w:rsidP="00F82D3E">
      <w:pPr>
        <w:pStyle w:val="Default"/>
        <w:numPr>
          <w:ilvl w:val="0"/>
          <w:numId w:val="25"/>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請確認提案基地過去是否已有類似建設輔助(如山水濕地營建署曾補助)。</w:t>
      </w:r>
    </w:p>
    <w:p w:rsidR="00275A1D" w:rsidRPr="00B16C88" w:rsidRDefault="00275A1D" w:rsidP="00275A1D">
      <w:pPr>
        <w:spacing w:line="400" w:lineRule="exact"/>
        <w:ind w:left="1260" w:hanging="1260"/>
        <w:rPr>
          <w:rFonts w:ascii="標楷體" w:eastAsia="標楷體" w:hAnsi="標楷體"/>
          <w:sz w:val="28"/>
          <w:szCs w:val="28"/>
        </w:rPr>
      </w:pPr>
    </w:p>
    <w:p w:rsidR="00275A1D" w:rsidRPr="00B16C88" w:rsidRDefault="00275A1D" w:rsidP="00275A1D">
      <w:pPr>
        <w:spacing w:line="400" w:lineRule="exact"/>
        <w:ind w:left="1260" w:hanging="1260"/>
        <w:rPr>
          <w:rFonts w:ascii="標楷體" w:eastAsia="標楷體" w:hAnsi="標楷體"/>
          <w:b/>
          <w:sz w:val="28"/>
          <w:szCs w:val="28"/>
        </w:rPr>
      </w:pPr>
      <w:r w:rsidRPr="00B16C88">
        <w:rPr>
          <w:rFonts w:ascii="標楷體" w:eastAsia="標楷體" w:hAnsi="標楷體"/>
          <w:b/>
          <w:sz w:val="28"/>
          <w:szCs w:val="28"/>
        </w:rPr>
        <w:t>三、張委員坤城：</w:t>
      </w:r>
    </w:p>
    <w:p w:rsidR="00275A1D" w:rsidRPr="00B16C88" w:rsidRDefault="00275A1D" w:rsidP="00275A1D">
      <w:pPr>
        <w:spacing w:line="400" w:lineRule="exact"/>
        <w:ind w:leftChars="100" w:left="694" w:hanging="454"/>
        <w:rPr>
          <w:rFonts w:ascii="標楷體" w:eastAsia="標楷體" w:hAnsi="標楷體"/>
          <w:sz w:val="28"/>
          <w:szCs w:val="28"/>
          <w:shd w:val="pct15" w:color="auto" w:fill="FFFFFF"/>
        </w:rPr>
      </w:pPr>
      <w:r w:rsidRPr="00B16C88">
        <w:rPr>
          <w:rFonts w:ascii="標楷體" w:eastAsia="標楷體" w:hAnsi="標楷體"/>
          <w:sz w:val="28"/>
          <w:szCs w:val="28"/>
          <w:shd w:val="pct15" w:color="auto" w:fill="FFFFFF"/>
        </w:rPr>
        <w:t>(</w:t>
      </w:r>
      <w:proofErr w:type="gramStart"/>
      <w:r w:rsidRPr="00B16C88">
        <w:rPr>
          <w:rFonts w:ascii="標楷體" w:eastAsia="標楷體" w:hAnsi="標楷體"/>
          <w:sz w:val="28"/>
          <w:szCs w:val="28"/>
          <w:shd w:val="pct15" w:color="auto" w:fill="FFFFFF"/>
        </w:rPr>
        <w:t>一</w:t>
      </w:r>
      <w:proofErr w:type="gramEnd"/>
      <w:r w:rsidRPr="00B16C88">
        <w:rPr>
          <w:rFonts w:ascii="標楷體" w:eastAsia="標楷體" w:hAnsi="標楷體"/>
          <w:sz w:val="28"/>
          <w:szCs w:val="28"/>
          <w:shd w:val="pct15" w:color="auto" w:fill="FFFFFF"/>
        </w:rPr>
        <w:t>)金門新湖漁港及復國墩漁港提案，應先考量現地海岸棲地生物現況，如有強度開發的區域應先進行生物調查監測。</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(二)古寧頭汙水處理廠未來排放水進行螢火蟲復育的構想應考量水質排放標準是否能適合螢火蟲生育。</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(三)金門金沙溪提案規劃中較強度設置動物棧道</w:t>
      </w:r>
      <w:proofErr w:type="gramStart"/>
      <w:r w:rsidRPr="00B16C88">
        <w:rPr>
          <w:rFonts w:ascii="標楷體" w:eastAsia="標楷體" w:hAnsi="標楷體"/>
          <w:sz w:val="28"/>
          <w:szCs w:val="28"/>
        </w:rPr>
        <w:t>或魚道</w:t>
      </w:r>
      <w:proofErr w:type="gramEnd"/>
      <w:r w:rsidRPr="00B16C88">
        <w:rPr>
          <w:rFonts w:ascii="標楷體" w:eastAsia="標楷體" w:hAnsi="標楷體"/>
          <w:sz w:val="28"/>
          <w:szCs w:val="28"/>
        </w:rPr>
        <w:t>部分不適宜金沙溪此等較原始的河段，且會干擾目前極受關注的稀有或保育物種的棲息。</w:t>
      </w:r>
      <w:r w:rsidRPr="00B16C88">
        <w:rPr>
          <w:rFonts w:ascii="標楷體" w:eastAsia="標楷體" w:hAnsi="標楷體"/>
          <w:sz w:val="28"/>
          <w:szCs w:val="28"/>
        </w:rPr>
        <w:lastRenderedPageBreak/>
        <w:t>另生態草坪的規劃如僅為建置人工草坪亦不適宜此地較為自然之環境。</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(四)金門各項提案所規劃植栽建議多採用金門在地具景觀綠化、觀賞價值之原生植物，縣府可在先期計畫中提出部分經費進行原生物種之培育，以供各項提案</w:t>
      </w:r>
      <w:proofErr w:type="gramStart"/>
      <w:r w:rsidRPr="00B16C88">
        <w:rPr>
          <w:rFonts w:ascii="標楷體" w:eastAsia="標楷體" w:hAnsi="標楷體"/>
          <w:sz w:val="28"/>
          <w:szCs w:val="28"/>
        </w:rPr>
        <w:t>未來植</w:t>
      </w:r>
      <w:proofErr w:type="gramEnd"/>
      <w:r w:rsidRPr="00B16C88">
        <w:rPr>
          <w:rFonts w:ascii="標楷體" w:eastAsia="標楷體" w:hAnsi="標楷體"/>
          <w:sz w:val="28"/>
          <w:szCs w:val="28"/>
        </w:rPr>
        <w:t>栽使用。</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(五)澎湖各項提案多有鄰近濕地，建議整體納入規劃，並應注意未來對濕地之生態影響，並注意重要濕地之相關規定以免有所牴觸。另未來正式提案應具體詳實提供規劃內容供委員參考。</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(六)桃園市許多提案以</w:t>
      </w:r>
      <w:proofErr w:type="gramStart"/>
      <w:r w:rsidRPr="00B16C88">
        <w:rPr>
          <w:rFonts w:ascii="標楷體" w:eastAsia="標楷體" w:hAnsi="標楷體"/>
          <w:sz w:val="28"/>
          <w:szCs w:val="28"/>
        </w:rPr>
        <w:t>埤</w:t>
      </w:r>
      <w:proofErr w:type="gramEnd"/>
      <w:r w:rsidRPr="00B16C88">
        <w:rPr>
          <w:rFonts w:ascii="標楷體" w:eastAsia="標楷體" w:hAnsi="標楷體"/>
          <w:sz w:val="28"/>
          <w:szCs w:val="28"/>
        </w:rPr>
        <w:t>塘為主軸，桃園</w:t>
      </w:r>
      <w:proofErr w:type="gramStart"/>
      <w:r w:rsidRPr="00B16C88">
        <w:rPr>
          <w:rFonts w:ascii="標楷體" w:eastAsia="標楷體" w:hAnsi="標楷體"/>
          <w:sz w:val="28"/>
          <w:szCs w:val="28"/>
        </w:rPr>
        <w:t>埤塘是</w:t>
      </w:r>
      <w:proofErr w:type="gramEnd"/>
      <w:r w:rsidRPr="00B16C88">
        <w:rPr>
          <w:rFonts w:ascii="標楷體" w:eastAsia="標楷體" w:hAnsi="標楷體"/>
          <w:sz w:val="28"/>
          <w:szCs w:val="28"/>
        </w:rPr>
        <w:t>國內少數仍擁有水</w:t>
      </w:r>
      <w:proofErr w:type="gramStart"/>
      <w:r w:rsidRPr="00B16C88">
        <w:rPr>
          <w:rFonts w:ascii="標楷體" w:eastAsia="標楷體" w:hAnsi="標楷體"/>
          <w:sz w:val="28"/>
          <w:szCs w:val="28"/>
        </w:rPr>
        <w:t>生</w:t>
      </w:r>
      <w:proofErr w:type="gramEnd"/>
      <w:r w:rsidRPr="00B16C88">
        <w:rPr>
          <w:rFonts w:ascii="標楷體" w:eastAsia="標楷體" w:hAnsi="標楷體"/>
          <w:sz w:val="28"/>
          <w:szCs w:val="28"/>
        </w:rPr>
        <w:t>生物多樣性極高之地區，各項提案應先以維持生物多樣性及原始生態為前提，避免強度開發興建人工化設施。</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(七)桃園市各項提案規劃</w:t>
      </w:r>
      <w:proofErr w:type="gramStart"/>
      <w:r w:rsidRPr="00B16C88">
        <w:rPr>
          <w:rFonts w:ascii="標楷體" w:eastAsia="標楷體" w:hAnsi="標楷體"/>
          <w:sz w:val="28"/>
          <w:szCs w:val="28"/>
        </w:rPr>
        <w:t>植栽應多</w:t>
      </w:r>
      <w:proofErr w:type="gramEnd"/>
      <w:r w:rsidRPr="00B16C88">
        <w:rPr>
          <w:rFonts w:ascii="標楷體" w:eastAsia="標楷體" w:hAnsi="標楷體"/>
          <w:sz w:val="28"/>
          <w:szCs w:val="28"/>
        </w:rPr>
        <w:t>為外來景觀植物，建議增加原生種之比例，並應盡可能保留現地已生長之原生鄉土植物，許多原生植物在規劃中被視為雜草雜木規劃剷除並改植</w:t>
      </w:r>
      <w:proofErr w:type="gramStart"/>
      <w:r w:rsidRPr="00B16C88">
        <w:rPr>
          <w:rFonts w:ascii="標楷體" w:eastAsia="標楷體" w:hAnsi="標楷體"/>
          <w:sz w:val="28"/>
          <w:szCs w:val="28"/>
        </w:rPr>
        <w:t>其他植</w:t>
      </w:r>
      <w:proofErr w:type="gramEnd"/>
      <w:r w:rsidRPr="00B16C88">
        <w:rPr>
          <w:rFonts w:ascii="標楷體" w:eastAsia="標楷體" w:hAnsi="標楷體"/>
          <w:sz w:val="28"/>
          <w:szCs w:val="28"/>
        </w:rPr>
        <w:t>栽，如此構想並不合乎維持生物多樣性原則，在不影響環境衛生或整體建設之下，建議多維持原始環境及保留現地原生物種。</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(八)後續維護管理如</w:t>
      </w:r>
      <w:proofErr w:type="gramStart"/>
      <w:r w:rsidRPr="00B16C88">
        <w:rPr>
          <w:rFonts w:ascii="標楷體" w:eastAsia="標楷體" w:hAnsi="標楷體"/>
          <w:sz w:val="28"/>
          <w:szCs w:val="28"/>
        </w:rPr>
        <w:t>需清淤或</w:t>
      </w:r>
      <w:proofErr w:type="gramEnd"/>
      <w:r w:rsidRPr="00B16C88">
        <w:rPr>
          <w:rFonts w:ascii="標楷體" w:eastAsia="標楷體" w:hAnsi="標楷體"/>
          <w:sz w:val="28"/>
          <w:szCs w:val="28"/>
        </w:rPr>
        <w:t>進行水池清理亦應注意原生種的生育情形，避免將稀有物種給不小心移除。</w:t>
      </w:r>
    </w:p>
    <w:p w:rsidR="00275A1D" w:rsidRPr="00B16C88" w:rsidRDefault="00275A1D" w:rsidP="00275A1D">
      <w:pPr>
        <w:spacing w:line="400" w:lineRule="exact"/>
        <w:ind w:left="1260" w:hanging="1260"/>
        <w:rPr>
          <w:rFonts w:ascii="標楷體" w:eastAsia="標楷體" w:hAnsi="標楷體"/>
          <w:sz w:val="28"/>
          <w:szCs w:val="28"/>
        </w:rPr>
      </w:pPr>
    </w:p>
    <w:p w:rsidR="00275A1D" w:rsidRPr="00B16C88" w:rsidRDefault="00275A1D" w:rsidP="00275A1D">
      <w:pPr>
        <w:spacing w:line="400" w:lineRule="exact"/>
        <w:ind w:left="1260" w:hanging="1260"/>
        <w:rPr>
          <w:rFonts w:ascii="標楷體" w:eastAsia="標楷體" w:hAnsi="標楷體"/>
          <w:b/>
          <w:sz w:val="28"/>
          <w:szCs w:val="28"/>
        </w:rPr>
      </w:pPr>
      <w:r w:rsidRPr="00B16C88">
        <w:rPr>
          <w:rFonts w:ascii="標楷體" w:eastAsia="標楷體" w:hAnsi="標楷體"/>
          <w:b/>
          <w:sz w:val="28"/>
          <w:szCs w:val="28"/>
        </w:rPr>
        <w:t>四、林委員</w:t>
      </w:r>
      <w:proofErr w:type="gramStart"/>
      <w:r w:rsidRPr="00B16C88">
        <w:rPr>
          <w:rFonts w:ascii="標楷體" w:eastAsia="標楷體" w:hAnsi="標楷體"/>
          <w:b/>
          <w:sz w:val="28"/>
          <w:szCs w:val="28"/>
        </w:rPr>
        <w:t>銘崇：</w:t>
      </w:r>
      <w:proofErr w:type="gramEnd"/>
    </w:p>
    <w:p w:rsidR="00275A1D" w:rsidRPr="00B16C88" w:rsidRDefault="00275A1D" w:rsidP="00275A1D">
      <w:pPr>
        <w:spacing w:line="400" w:lineRule="exact"/>
        <w:ind w:leftChars="100" w:left="694" w:hanging="454"/>
        <w:rPr>
          <w:rFonts w:ascii="標楷體" w:eastAsia="標楷體" w:hAnsi="標楷體"/>
          <w:sz w:val="28"/>
          <w:szCs w:val="28"/>
          <w:shd w:val="pct15" w:color="auto" w:fill="FFFFFF"/>
        </w:rPr>
      </w:pPr>
      <w:r w:rsidRPr="00B16C88">
        <w:rPr>
          <w:rFonts w:ascii="標楷體" w:eastAsia="標楷體" w:hAnsi="標楷體"/>
          <w:sz w:val="28"/>
          <w:szCs w:val="28"/>
          <w:shd w:val="pct15" w:color="auto" w:fill="FFFFFF"/>
        </w:rPr>
        <w:t>(</w:t>
      </w:r>
      <w:proofErr w:type="gramStart"/>
      <w:r w:rsidRPr="00B16C88">
        <w:rPr>
          <w:rFonts w:ascii="標楷體" w:eastAsia="標楷體" w:hAnsi="標楷體"/>
          <w:sz w:val="28"/>
          <w:szCs w:val="28"/>
          <w:shd w:val="pct15" w:color="auto" w:fill="FFFFFF"/>
        </w:rPr>
        <w:t>一</w:t>
      </w:r>
      <w:proofErr w:type="gramEnd"/>
      <w:r w:rsidRPr="00B16C88">
        <w:rPr>
          <w:rFonts w:ascii="標楷體" w:eastAsia="標楷體" w:hAnsi="標楷體"/>
          <w:sz w:val="28"/>
          <w:szCs w:val="28"/>
          <w:shd w:val="pct15" w:color="auto" w:fill="FFFFFF"/>
        </w:rPr>
        <w:t>) 「金門縣新湖漁港水環境改善計畫」與「金門縣復國墩漁港水環境改善計畫」二案係結合休閒漁業與港區活化加以</w:t>
      </w:r>
      <w:proofErr w:type="gramStart"/>
      <w:r w:rsidRPr="00B16C88">
        <w:rPr>
          <w:rFonts w:ascii="標楷體" w:eastAsia="標楷體" w:hAnsi="標楷體"/>
          <w:sz w:val="28"/>
          <w:szCs w:val="28"/>
          <w:shd w:val="pct15" w:color="auto" w:fill="FFFFFF"/>
        </w:rPr>
        <w:t>規</w:t>
      </w:r>
      <w:proofErr w:type="gramEnd"/>
      <w:r w:rsidRPr="00B16C88">
        <w:rPr>
          <w:rFonts w:ascii="標楷體" w:eastAsia="標楷體" w:hAnsi="標楷體"/>
          <w:sz w:val="28"/>
          <w:szCs w:val="28"/>
          <w:shd w:val="pct15" w:color="auto" w:fill="FFFFFF"/>
        </w:rPr>
        <w:t>畫，並依據參考先期規劃報告，甚具地方發展特色，本質上應屬符合「城鎮之心工程計畫」目標。</w:t>
      </w:r>
    </w:p>
    <w:p w:rsidR="00275A1D" w:rsidRPr="00B16C88" w:rsidRDefault="00275A1D" w:rsidP="00275A1D">
      <w:pPr>
        <w:spacing w:line="400" w:lineRule="exact"/>
        <w:ind w:leftChars="100" w:left="694" w:hanging="454"/>
        <w:rPr>
          <w:rFonts w:ascii="標楷體" w:eastAsia="標楷體" w:hAnsi="標楷體"/>
          <w:sz w:val="28"/>
          <w:szCs w:val="28"/>
          <w:shd w:val="pct15" w:color="auto" w:fill="FFFFFF"/>
        </w:rPr>
      </w:pPr>
      <w:r w:rsidRPr="00B16C88">
        <w:rPr>
          <w:rFonts w:ascii="標楷體" w:eastAsia="標楷體" w:hAnsi="標楷體"/>
          <w:sz w:val="28"/>
          <w:szCs w:val="28"/>
          <w:shd w:val="pct15" w:color="auto" w:fill="FFFFFF"/>
        </w:rPr>
        <w:t>(二)發展漁港環境營造及海洋漁業復育，</w:t>
      </w:r>
      <w:proofErr w:type="gramStart"/>
      <w:r w:rsidRPr="00B16C88">
        <w:rPr>
          <w:rFonts w:ascii="標楷體" w:eastAsia="標楷體" w:hAnsi="標楷體"/>
          <w:sz w:val="28"/>
          <w:szCs w:val="28"/>
          <w:shd w:val="pct15" w:color="auto" w:fill="FFFFFF"/>
        </w:rPr>
        <w:t>規</w:t>
      </w:r>
      <w:proofErr w:type="gramEnd"/>
      <w:r w:rsidRPr="00B16C88">
        <w:rPr>
          <w:rFonts w:ascii="標楷體" w:eastAsia="標楷體" w:hAnsi="標楷體"/>
          <w:sz w:val="28"/>
          <w:szCs w:val="28"/>
          <w:shd w:val="pct15" w:color="auto" w:fill="FFFFFF"/>
        </w:rPr>
        <w:t>畫方向應可肯定，但仍需漁業署之配合。</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(三)澎湖縣政府</w:t>
      </w:r>
      <w:proofErr w:type="gramStart"/>
      <w:r w:rsidRPr="00B16C88">
        <w:rPr>
          <w:rFonts w:ascii="標楷體" w:eastAsia="標楷體" w:hAnsi="標楷體"/>
          <w:sz w:val="28"/>
          <w:szCs w:val="28"/>
        </w:rPr>
        <w:t>—</w:t>
      </w:r>
      <w:proofErr w:type="gramEnd"/>
      <w:r w:rsidRPr="00B16C88">
        <w:rPr>
          <w:rFonts w:ascii="標楷體" w:eastAsia="標楷體" w:hAnsi="標楷體"/>
          <w:sz w:val="28"/>
          <w:szCs w:val="28"/>
        </w:rPr>
        <w:t>內灣周邊水質改善及水岸環境營造計畫：目前似以規劃構想為主，是否已有先期規劃評估?</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(四)桃園市政府</w:t>
      </w:r>
      <w:proofErr w:type="gramStart"/>
      <w:r w:rsidRPr="00B16C88">
        <w:rPr>
          <w:rFonts w:ascii="標楷體" w:eastAsia="標楷體" w:hAnsi="標楷體"/>
          <w:sz w:val="28"/>
          <w:szCs w:val="28"/>
        </w:rPr>
        <w:t>—</w:t>
      </w:r>
      <w:proofErr w:type="gramEnd"/>
      <w:r w:rsidRPr="00B16C88">
        <w:rPr>
          <w:rFonts w:ascii="標楷體" w:eastAsia="標楷體" w:hAnsi="標楷體"/>
          <w:sz w:val="28"/>
          <w:szCs w:val="28"/>
        </w:rPr>
        <w:t>南</w:t>
      </w:r>
      <w:proofErr w:type="gramStart"/>
      <w:r w:rsidRPr="00B16C88">
        <w:rPr>
          <w:rFonts w:ascii="標楷體" w:eastAsia="標楷體" w:hAnsi="標楷體"/>
          <w:sz w:val="28"/>
          <w:szCs w:val="28"/>
        </w:rPr>
        <w:t>崁</w:t>
      </w:r>
      <w:proofErr w:type="gramEnd"/>
      <w:r w:rsidRPr="00B16C88">
        <w:rPr>
          <w:rFonts w:ascii="標楷體" w:eastAsia="標楷體" w:hAnsi="標楷體"/>
          <w:sz w:val="28"/>
          <w:szCs w:val="28"/>
        </w:rPr>
        <w:t>溪水環境改善計畫(竹圍漁港臨水環境改善計畫)：計畫內容(4)之造林漁業，是否評估其可行性或適切性?本計畫亦需漁業署之配合。</w:t>
      </w:r>
    </w:p>
    <w:p w:rsidR="00275A1D" w:rsidRPr="00B16C88" w:rsidRDefault="00275A1D" w:rsidP="00275A1D">
      <w:pPr>
        <w:spacing w:line="400" w:lineRule="exact"/>
        <w:ind w:left="1260" w:hanging="1260"/>
        <w:rPr>
          <w:rFonts w:ascii="標楷體" w:eastAsia="標楷體" w:hAnsi="標楷體"/>
          <w:sz w:val="28"/>
          <w:szCs w:val="28"/>
        </w:rPr>
      </w:pPr>
    </w:p>
    <w:p w:rsidR="00275A1D" w:rsidRPr="00B16C88" w:rsidRDefault="00275A1D" w:rsidP="00275A1D">
      <w:pPr>
        <w:spacing w:line="400" w:lineRule="exact"/>
        <w:ind w:left="1260" w:hanging="1260"/>
        <w:rPr>
          <w:rFonts w:ascii="標楷體" w:eastAsia="標楷體" w:hAnsi="標楷體"/>
          <w:b/>
          <w:sz w:val="28"/>
          <w:szCs w:val="28"/>
        </w:rPr>
      </w:pPr>
      <w:r w:rsidRPr="00B16C88">
        <w:rPr>
          <w:rFonts w:ascii="標楷體" w:eastAsia="標楷體" w:hAnsi="標楷體"/>
          <w:b/>
          <w:sz w:val="28"/>
          <w:szCs w:val="28"/>
        </w:rPr>
        <w:t>五、吳委員金</w:t>
      </w:r>
      <w:proofErr w:type="gramStart"/>
      <w:r w:rsidRPr="00B16C88">
        <w:rPr>
          <w:rFonts w:ascii="標楷體" w:eastAsia="標楷體" w:hAnsi="標楷體"/>
          <w:b/>
          <w:sz w:val="28"/>
          <w:szCs w:val="28"/>
        </w:rPr>
        <w:t>和</w:t>
      </w:r>
      <w:proofErr w:type="gramEnd"/>
      <w:r w:rsidRPr="00B16C88">
        <w:rPr>
          <w:rFonts w:ascii="標楷體" w:eastAsia="標楷體" w:hAnsi="標楷體"/>
          <w:b/>
          <w:sz w:val="28"/>
          <w:szCs w:val="28"/>
        </w:rPr>
        <w:t>：</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w:t>
      </w:r>
      <w:proofErr w:type="gramStart"/>
      <w:r w:rsidRPr="00B16C88">
        <w:rPr>
          <w:rFonts w:ascii="標楷體" w:eastAsia="標楷體" w:hAnsi="標楷體"/>
          <w:sz w:val="28"/>
          <w:szCs w:val="28"/>
        </w:rPr>
        <w:t>一</w:t>
      </w:r>
      <w:proofErr w:type="gramEnd"/>
      <w:r w:rsidRPr="00B16C88">
        <w:rPr>
          <w:rFonts w:ascii="標楷體" w:eastAsia="標楷體" w:hAnsi="標楷體"/>
          <w:sz w:val="28"/>
          <w:szCs w:val="28"/>
        </w:rPr>
        <w:t>)汙水下水道的作用已從改善居住環境衛生品質，進而提升河川水體水質，並進一步提升資源再利用，處理後放流水回收利用及汙泥資源化，達到</w:t>
      </w:r>
      <w:r w:rsidRPr="00B16C88">
        <w:rPr>
          <w:rFonts w:ascii="標楷體" w:eastAsia="標楷體" w:hAnsi="標楷體"/>
          <w:sz w:val="28"/>
          <w:szCs w:val="28"/>
        </w:rPr>
        <w:lastRenderedPageBreak/>
        <w:t>水的循環永續，創造一個良好的水環境。從汙水處理到水資源回收做環境用水，達到水循環</w:t>
      </w:r>
      <w:proofErr w:type="gramStart"/>
      <w:r w:rsidRPr="00B16C88">
        <w:rPr>
          <w:rFonts w:ascii="標楷體" w:eastAsia="標楷體" w:hAnsi="標楷體"/>
          <w:sz w:val="28"/>
          <w:szCs w:val="28"/>
        </w:rPr>
        <w:t>永續是</w:t>
      </w:r>
      <w:proofErr w:type="gramEnd"/>
      <w:r w:rsidRPr="00B16C88">
        <w:rPr>
          <w:rFonts w:ascii="標楷體" w:eastAsia="標楷體" w:hAnsi="標楷體"/>
          <w:sz w:val="28"/>
          <w:szCs w:val="28"/>
        </w:rPr>
        <w:t>一正確的趨勢。古寧頭水資源回收中心水環境改善應可呼應此一趨勢。</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(二)金門縣及澎湖縣皆有汙水下水道系統建設中，其所提計畫是否涉及需辦理檢討規劃或修正實施計畫，應請縣政府</w:t>
      </w:r>
      <w:proofErr w:type="gramStart"/>
      <w:r w:rsidRPr="00B16C88">
        <w:rPr>
          <w:rFonts w:ascii="標楷體" w:eastAsia="標楷體" w:hAnsi="標楷體"/>
          <w:sz w:val="28"/>
          <w:szCs w:val="28"/>
        </w:rPr>
        <w:t>洽</w:t>
      </w:r>
      <w:proofErr w:type="gramEnd"/>
      <w:r w:rsidRPr="00B16C88">
        <w:rPr>
          <w:rFonts w:ascii="標楷體" w:eastAsia="標楷體" w:hAnsi="標楷體"/>
          <w:sz w:val="28"/>
          <w:szCs w:val="28"/>
        </w:rPr>
        <w:t>主管機關營建署，予以確認。避免資源重覆投入。</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(三)桃園市所提計畫有涉及已建汙水廠及汙水下水道系統建設，其意見同上，</w:t>
      </w:r>
      <w:proofErr w:type="gramStart"/>
      <w:r w:rsidRPr="00B16C88">
        <w:rPr>
          <w:rFonts w:ascii="標楷體" w:eastAsia="標楷體" w:hAnsi="標楷體"/>
          <w:sz w:val="28"/>
          <w:szCs w:val="28"/>
        </w:rPr>
        <w:t>務</w:t>
      </w:r>
      <w:proofErr w:type="gramEnd"/>
      <w:r w:rsidRPr="00B16C88">
        <w:rPr>
          <w:rFonts w:ascii="標楷體" w:eastAsia="標楷體" w:hAnsi="標楷體"/>
          <w:sz w:val="28"/>
          <w:szCs w:val="28"/>
        </w:rPr>
        <w:t>請市政府與主管機關確認以使資源有效利用。循環永續，才是真正愛我們這塊土地。</w:t>
      </w:r>
    </w:p>
    <w:p w:rsidR="00275A1D" w:rsidRPr="00B16C88" w:rsidRDefault="00275A1D" w:rsidP="00275A1D">
      <w:pPr>
        <w:spacing w:line="400" w:lineRule="exact"/>
        <w:ind w:leftChars="-5" w:left="489" w:hangingChars="179" w:hanging="501"/>
        <w:rPr>
          <w:rFonts w:ascii="標楷體" w:eastAsia="標楷體" w:hAnsi="標楷體"/>
          <w:sz w:val="28"/>
          <w:szCs w:val="28"/>
        </w:rPr>
      </w:pPr>
    </w:p>
    <w:p w:rsidR="00275A1D" w:rsidRPr="00B16C88" w:rsidRDefault="00275A1D" w:rsidP="00275A1D">
      <w:pPr>
        <w:spacing w:line="400" w:lineRule="exact"/>
        <w:ind w:left="1260" w:hanging="1260"/>
        <w:rPr>
          <w:rFonts w:ascii="標楷體" w:eastAsia="標楷體" w:hAnsi="標楷體"/>
          <w:b/>
          <w:sz w:val="28"/>
          <w:szCs w:val="28"/>
        </w:rPr>
      </w:pPr>
      <w:r w:rsidRPr="00B16C88">
        <w:rPr>
          <w:rFonts w:ascii="標楷體" w:eastAsia="標楷體" w:hAnsi="標楷體"/>
          <w:b/>
          <w:sz w:val="28"/>
          <w:szCs w:val="28"/>
        </w:rPr>
        <w:t>六、</w:t>
      </w:r>
      <w:proofErr w:type="gramStart"/>
      <w:r w:rsidRPr="00B16C88">
        <w:rPr>
          <w:rFonts w:ascii="標楷體" w:eastAsia="標楷體" w:hAnsi="標楷體"/>
          <w:b/>
          <w:sz w:val="28"/>
          <w:szCs w:val="28"/>
        </w:rPr>
        <w:t>張委員雲羽</w:t>
      </w:r>
      <w:proofErr w:type="gramEnd"/>
      <w:r w:rsidRPr="00B16C88">
        <w:rPr>
          <w:rFonts w:ascii="標楷體" w:eastAsia="標楷體" w:hAnsi="標楷體"/>
          <w:b/>
          <w:sz w:val="28"/>
          <w:szCs w:val="28"/>
        </w:rPr>
        <w:t>：</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w:t>
      </w:r>
      <w:proofErr w:type="gramStart"/>
      <w:r w:rsidRPr="00B16C88">
        <w:rPr>
          <w:rFonts w:ascii="標楷體" w:eastAsia="標楷體" w:hAnsi="標楷體"/>
          <w:sz w:val="28"/>
          <w:szCs w:val="28"/>
        </w:rPr>
        <w:t>一</w:t>
      </w:r>
      <w:proofErr w:type="gramEnd"/>
      <w:r w:rsidRPr="00B16C88">
        <w:rPr>
          <w:rFonts w:ascii="標楷體" w:eastAsia="標楷體" w:hAnsi="標楷體"/>
          <w:sz w:val="28"/>
          <w:szCs w:val="28"/>
        </w:rPr>
        <w:t>)金門縣政府：</w:t>
      </w:r>
    </w:p>
    <w:p w:rsidR="00275A1D" w:rsidRPr="00B16C88" w:rsidRDefault="00275A1D" w:rsidP="00F82D3E">
      <w:pPr>
        <w:pStyle w:val="Default"/>
        <w:numPr>
          <w:ilvl w:val="0"/>
          <w:numId w:val="15"/>
        </w:numPr>
        <w:spacing w:line="400" w:lineRule="exact"/>
        <w:rPr>
          <w:rFonts w:ascii="標楷體" w:eastAsia="標楷體" w:hAnsi="標楷體" w:cs="Times New Roman"/>
          <w:color w:val="auto"/>
          <w:sz w:val="28"/>
          <w:szCs w:val="28"/>
          <w:shd w:val="pct15" w:color="auto" w:fill="FFFFFF"/>
        </w:rPr>
      </w:pPr>
      <w:r w:rsidRPr="00B16C88">
        <w:rPr>
          <w:rFonts w:ascii="標楷體" w:eastAsia="標楷體" w:hAnsi="標楷體" w:cs="Times New Roman"/>
          <w:color w:val="auto"/>
          <w:sz w:val="28"/>
          <w:szCs w:val="28"/>
          <w:shd w:val="pct15" w:color="auto" w:fill="FFFFFF"/>
        </w:rPr>
        <w:t>金門縣新湖漁港及復國墩漁港規劃結合生態、景觀、親水、漁業、復育等理念，定能創造一個全新的水環境改善成果。</w:t>
      </w:r>
    </w:p>
    <w:p w:rsidR="00275A1D" w:rsidRPr="00B16C88" w:rsidRDefault="00275A1D" w:rsidP="00F82D3E">
      <w:pPr>
        <w:pStyle w:val="Default"/>
        <w:numPr>
          <w:ilvl w:val="0"/>
          <w:numId w:val="15"/>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古寧頭水資源回收改善計畫，目前的汙水處理廠於89年建設，配合新的建設已不符使用且廠址位於學校教室旁，也影響學生生活品質，所以配合政府計畫改善，遷移重新設計並考慮未來需求是有急迫性。</w:t>
      </w:r>
    </w:p>
    <w:p w:rsidR="00275A1D" w:rsidRPr="00B16C88" w:rsidRDefault="00275A1D" w:rsidP="00F82D3E">
      <w:pPr>
        <w:pStyle w:val="Default"/>
        <w:numPr>
          <w:ilvl w:val="0"/>
          <w:numId w:val="15"/>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金沙溪流域計畫，建議配合其他計畫</w:t>
      </w:r>
      <w:proofErr w:type="gramStart"/>
      <w:r w:rsidRPr="00B16C88">
        <w:rPr>
          <w:rFonts w:ascii="標楷體" w:eastAsia="標楷體" w:hAnsi="標楷體" w:cs="Times New Roman"/>
          <w:color w:val="auto"/>
          <w:sz w:val="28"/>
          <w:szCs w:val="28"/>
        </w:rPr>
        <w:t>如滯洪兼</w:t>
      </w:r>
      <w:proofErr w:type="gramEnd"/>
      <w:r w:rsidRPr="00B16C88">
        <w:rPr>
          <w:rFonts w:ascii="標楷體" w:eastAsia="標楷體" w:hAnsi="標楷體" w:cs="Times New Roman"/>
          <w:color w:val="auto"/>
          <w:sz w:val="28"/>
          <w:szCs w:val="28"/>
        </w:rPr>
        <w:t>灌溉</w:t>
      </w:r>
      <w:proofErr w:type="gramStart"/>
      <w:r w:rsidRPr="00B16C88">
        <w:rPr>
          <w:rFonts w:ascii="標楷體" w:eastAsia="標楷體" w:hAnsi="標楷體" w:cs="Times New Roman"/>
          <w:color w:val="auto"/>
          <w:sz w:val="28"/>
          <w:szCs w:val="28"/>
        </w:rPr>
        <w:t>農塘及攔</w:t>
      </w:r>
      <w:proofErr w:type="gramEnd"/>
      <w:r w:rsidRPr="00B16C88">
        <w:rPr>
          <w:rFonts w:ascii="標楷體" w:eastAsia="標楷體" w:hAnsi="標楷體" w:cs="Times New Roman"/>
          <w:color w:val="auto"/>
          <w:sz w:val="28"/>
          <w:szCs w:val="28"/>
        </w:rPr>
        <w:t>河堰之改善，配合水環境整體環節是有必要改善，至於改善中如何減少對環境之影響應納入考量。</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(二)澎湖縣政府：澎湖計畫建議參酌金門縣以往成功經驗列入改善。</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(二)桃園市政府：桃園市政府提出之計畫建議補上完工後之維護計畫。</w:t>
      </w:r>
    </w:p>
    <w:p w:rsidR="00275A1D" w:rsidRPr="00B16C88" w:rsidRDefault="00275A1D" w:rsidP="00275A1D">
      <w:pPr>
        <w:spacing w:line="400" w:lineRule="exact"/>
        <w:ind w:left="1260" w:hanging="1260"/>
        <w:rPr>
          <w:rFonts w:ascii="標楷體" w:eastAsia="標楷體" w:hAnsi="標楷體"/>
          <w:sz w:val="28"/>
          <w:szCs w:val="28"/>
        </w:rPr>
      </w:pPr>
    </w:p>
    <w:p w:rsidR="00275A1D" w:rsidRPr="00B16C88" w:rsidRDefault="00275A1D" w:rsidP="00275A1D">
      <w:pPr>
        <w:spacing w:line="400" w:lineRule="exact"/>
        <w:ind w:left="1260" w:hanging="1260"/>
        <w:rPr>
          <w:rFonts w:ascii="標楷體" w:eastAsia="標楷體" w:hAnsi="標楷體"/>
          <w:sz w:val="28"/>
          <w:szCs w:val="28"/>
        </w:rPr>
      </w:pPr>
      <w:r w:rsidRPr="00B16C88">
        <w:rPr>
          <w:rFonts w:ascii="標楷體" w:eastAsia="標楷體" w:hAnsi="標楷體"/>
          <w:sz w:val="28"/>
          <w:szCs w:val="28"/>
        </w:rPr>
        <w:t>七、曾委員晴賢：</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w:t>
      </w:r>
      <w:proofErr w:type="gramStart"/>
      <w:r w:rsidRPr="00B16C88">
        <w:rPr>
          <w:rFonts w:ascii="標楷體" w:eastAsia="標楷體" w:hAnsi="標楷體"/>
          <w:sz w:val="28"/>
          <w:szCs w:val="28"/>
        </w:rPr>
        <w:t>一</w:t>
      </w:r>
      <w:proofErr w:type="gramEnd"/>
      <w:r w:rsidRPr="00B16C88">
        <w:rPr>
          <w:rFonts w:ascii="標楷體" w:eastAsia="標楷體" w:hAnsi="標楷體"/>
          <w:sz w:val="28"/>
          <w:szCs w:val="28"/>
        </w:rPr>
        <w:t>)金門縣政府：</w:t>
      </w:r>
    </w:p>
    <w:p w:rsidR="00275A1D" w:rsidRPr="00B16C88" w:rsidRDefault="00275A1D" w:rsidP="00F82D3E">
      <w:pPr>
        <w:pStyle w:val="Default"/>
        <w:numPr>
          <w:ilvl w:val="0"/>
          <w:numId w:val="17"/>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金門金沙溪水環境改善計畫第二期之規劃設計過於浮誇，沒有好的水利基礎，一切景觀性的營造</w:t>
      </w:r>
      <w:proofErr w:type="gramStart"/>
      <w:r w:rsidRPr="00B16C88">
        <w:rPr>
          <w:rFonts w:ascii="標楷體" w:eastAsia="標楷體" w:hAnsi="標楷體" w:cs="Times New Roman"/>
          <w:color w:val="auto"/>
          <w:sz w:val="28"/>
          <w:szCs w:val="28"/>
        </w:rPr>
        <w:t>工程均是徒勞無功</w:t>
      </w:r>
      <w:proofErr w:type="gramEnd"/>
      <w:r w:rsidRPr="00B16C88">
        <w:rPr>
          <w:rFonts w:ascii="標楷體" w:eastAsia="標楷體" w:hAnsi="標楷體" w:cs="Times New Roman"/>
          <w:color w:val="auto"/>
          <w:sz w:val="28"/>
          <w:szCs w:val="28"/>
        </w:rPr>
        <w:t>。此地的水道治理工作</w:t>
      </w:r>
      <w:proofErr w:type="gramStart"/>
      <w:r w:rsidRPr="00B16C88">
        <w:rPr>
          <w:rFonts w:ascii="標楷體" w:eastAsia="標楷體" w:hAnsi="標楷體" w:cs="Times New Roman"/>
          <w:color w:val="auto"/>
          <w:sz w:val="28"/>
          <w:szCs w:val="28"/>
        </w:rPr>
        <w:t>非常</w:t>
      </w:r>
      <w:proofErr w:type="gramEnd"/>
      <w:r w:rsidRPr="00B16C88">
        <w:rPr>
          <w:rFonts w:ascii="標楷體" w:eastAsia="標楷體" w:hAnsi="標楷體" w:cs="Times New Roman"/>
          <w:color w:val="auto"/>
          <w:sz w:val="28"/>
          <w:szCs w:val="28"/>
        </w:rPr>
        <w:t>糟，如沒有先做改善之前，不宜做相關工程。</w:t>
      </w:r>
    </w:p>
    <w:p w:rsidR="00275A1D" w:rsidRPr="00B16C88" w:rsidRDefault="00275A1D" w:rsidP="00F82D3E">
      <w:pPr>
        <w:pStyle w:val="Default"/>
        <w:numPr>
          <w:ilvl w:val="0"/>
          <w:numId w:val="17"/>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金沙溪二期宜朝河畔之蓄水農塘之環境改善來努力會更實際一些。</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 xml:space="preserve"> (二)桃園市政府：</w:t>
      </w:r>
    </w:p>
    <w:p w:rsidR="00275A1D" w:rsidRPr="00B16C88" w:rsidRDefault="00275A1D" w:rsidP="00F82D3E">
      <w:pPr>
        <w:pStyle w:val="Default"/>
        <w:numPr>
          <w:ilvl w:val="0"/>
          <w:numId w:val="16"/>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各案中設計</w:t>
      </w:r>
      <w:proofErr w:type="gramStart"/>
      <w:r w:rsidRPr="00B16C88">
        <w:rPr>
          <w:rFonts w:ascii="標楷體" w:eastAsia="標楷體" w:hAnsi="標楷體" w:cs="Times New Roman"/>
          <w:color w:val="auto"/>
          <w:sz w:val="28"/>
          <w:szCs w:val="28"/>
        </w:rPr>
        <w:t>礫</w:t>
      </w:r>
      <w:proofErr w:type="gramEnd"/>
      <w:r w:rsidRPr="00B16C88">
        <w:rPr>
          <w:rFonts w:ascii="標楷體" w:eastAsia="標楷體" w:hAnsi="標楷體" w:cs="Times New Roman"/>
          <w:color w:val="auto"/>
          <w:sz w:val="28"/>
          <w:szCs w:val="28"/>
        </w:rPr>
        <w:t>間淨化時，如果水源中有工業汙水時則不適用，應該務實檢討。</w:t>
      </w:r>
    </w:p>
    <w:p w:rsidR="00275A1D" w:rsidRPr="00B16C88" w:rsidRDefault="00275A1D" w:rsidP="00F82D3E">
      <w:pPr>
        <w:pStyle w:val="Default"/>
        <w:numPr>
          <w:ilvl w:val="0"/>
          <w:numId w:val="16"/>
        </w:numPr>
        <w:spacing w:line="400" w:lineRule="exact"/>
        <w:rPr>
          <w:rFonts w:ascii="標楷體" w:eastAsia="標楷體" w:hAnsi="標楷體" w:cs="Times New Roman"/>
          <w:color w:val="auto"/>
          <w:sz w:val="28"/>
          <w:szCs w:val="28"/>
        </w:rPr>
      </w:pPr>
      <w:proofErr w:type="gramStart"/>
      <w:r w:rsidRPr="00B16C88">
        <w:rPr>
          <w:rFonts w:ascii="標楷體" w:eastAsia="標楷體" w:hAnsi="標楷體" w:cs="Times New Roman"/>
          <w:color w:val="auto"/>
          <w:sz w:val="28"/>
          <w:szCs w:val="28"/>
        </w:rPr>
        <w:t>埤</w:t>
      </w:r>
      <w:proofErr w:type="gramEnd"/>
      <w:r w:rsidRPr="00B16C88">
        <w:rPr>
          <w:rFonts w:ascii="標楷體" w:eastAsia="標楷體" w:hAnsi="標楷體" w:cs="Times New Roman"/>
          <w:color w:val="auto"/>
          <w:sz w:val="28"/>
          <w:szCs w:val="28"/>
        </w:rPr>
        <w:t>塘周邊應注意安全防護為先。</w:t>
      </w:r>
    </w:p>
    <w:p w:rsidR="00275A1D" w:rsidRPr="00B16C88" w:rsidRDefault="00275A1D" w:rsidP="00F82D3E">
      <w:pPr>
        <w:pStyle w:val="Default"/>
        <w:numPr>
          <w:ilvl w:val="0"/>
          <w:numId w:val="16"/>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龍潭大池之水質改善選擇</w:t>
      </w:r>
      <w:proofErr w:type="gramStart"/>
      <w:r w:rsidRPr="00B16C88">
        <w:rPr>
          <w:rFonts w:ascii="標楷體" w:eastAsia="標楷體" w:hAnsi="標楷體" w:cs="Times New Roman"/>
          <w:color w:val="auto"/>
          <w:sz w:val="28"/>
          <w:szCs w:val="28"/>
        </w:rPr>
        <w:t>礫</w:t>
      </w:r>
      <w:proofErr w:type="gramEnd"/>
      <w:r w:rsidRPr="00B16C88">
        <w:rPr>
          <w:rFonts w:ascii="標楷體" w:eastAsia="標楷體" w:hAnsi="標楷體" w:cs="Times New Roman"/>
          <w:color w:val="auto"/>
          <w:sz w:val="28"/>
          <w:szCs w:val="28"/>
        </w:rPr>
        <w:t>間淨化設施地理條件是否有條件?規模亦有限，因此發揮功能可能不足。大池本身應利用食物鏈之生態除</w:t>
      </w:r>
      <w:proofErr w:type="gramStart"/>
      <w:r w:rsidRPr="00B16C88">
        <w:rPr>
          <w:rFonts w:ascii="標楷體" w:eastAsia="標楷體" w:hAnsi="標楷體" w:cs="Times New Roman"/>
          <w:color w:val="auto"/>
          <w:sz w:val="28"/>
          <w:szCs w:val="28"/>
        </w:rPr>
        <w:t>汙</w:t>
      </w:r>
      <w:proofErr w:type="gramEnd"/>
      <w:r w:rsidRPr="00B16C88">
        <w:rPr>
          <w:rFonts w:ascii="標楷體" w:eastAsia="標楷體" w:hAnsi="標楷體" w:cs="Times New Roman"/>
          <w:color w:val="auto"/>
          <w:sz w:val="28"/>
          <w:szCs w:val="28"/>
        </w:rPr>
        <w:t>方</w:t>
      </w:r>
      <w:r w:rsidRPr="00B16C88">
        <w:rPr>
          <w:rFonts w:ascii="標楷體" w:eastAsia="標楷體" w:hAnsi="標楷體" w:cs="Times New Roman"/>
          <w:color w:val="auto"/>
          <w:sz w:val="28"/>
          <w:szCs w:val="28"/>
        </w:rPr>
        <w:lastRenderedPageBreak/>
        <w:t>法來減低</w:t>
      </w:r>
      <w:proofErr w:type="gramStart"/>
      <w:r w:rsidRPr="00B16C88">
        <w:rPr>
          <w:rFonts w:ascii="標楷體" w:eastAsia="標楷體" w:hAnsi="標楷體" w:cs="Times New Roman"/>
          <w:color w:val="auto"/>
          <w:sz w:val="28"/>
          <w:szCs w:val="28"/>
        </w:rPr>
        <w:t>藻類繁生的</w:t>
      </w:r>
      <w:proofErr w:type="gramEnd"/>
      <w:r w:rsidRPr="00B16C88">
        <w:rPr>
          <w:rFonts w:ascii="標楷體" w:eastAsia="標楷體" w:hAnsi="標楷體" w:cs="Times New Roman"/>
          <w:color w:val="auto"/>
          <w:sz w:val="28"/>
          <w:szCs w:val="28"/>
        </w:rPr>
        <w:t>問題。</w:t>
      </w:r>
    </w:p>
    <w:p w:rsidR="00275A1D" w:rsidRPr="00B16C88" w:rsidRDefault="00275A1D" w:rsidP="00F82D3E">
      <w:pPr>
        <w:pStyle w:val="Default"/>
        <w:numPr>
          <w:ilvl w:val="0"/>
          <w:numId w:val="16"/>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老街溪、南</w:t>
      </w:r>
      <w:proofErr w:type="gramStart"/>
      <w:r w:rsidRPr="00B16C88">
        <w:rPr>
          <w:rFonts w:ascii="標楷體" w:eastAsia="標楷體" w:hAnsi="標楷體" w:cs="Times New Roman"/>
          <w:color w:val="auto"/>
          <w:sz w:val="28"/>
          <w:szCs w:val="28"/>
        </w:rPr>
        <w:t>崁</w:t>
      </w:r>
      <w:proofErr w:type="gramEnd"/>
      <w:r w:rsidRPr="00B16C88">
        <w:rPr>
          <w:rFonts w:ascii="標楷體" w:eastAsia="標楷體" w:hAnsi="標楷體" w:cs="Times New Roman"/>
          <w:color w:val="auto"/>
          <w:sz w:val="28"/>
          <w:szCs w:val="28"/>
        </w:rPr>
        <w:t>溪之水質極差，不宜貿然營造親水空間。</w:t>
      </w:r>
    </w:p>
    <w:p w:rsidR="00275A1D" w:rsidRPr="00B16C88" w:rsidRDefault="00275A1D" w:rsidP="00F82D3E">
      <w:pPr>
        <w:pStyle w:val="Default"/>
        <w:numPr>
          <w:ilvl w:val="0"/>
          <w:numId w:val="16"/>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南</w:t>
      </w:r>
      <w:proofErr w:type="gramStart"/>
      <w:r w:rsidRPr="00B16C88">
        <w:rPr>
          <w:rFonts w:ascii="標楷體" w:eastAsia="標楷體" w:hAnsi="標楷體" w:cs="Times New Roman"/>
          <w:color w:val="auto"/>
          <w:sz w:val="28"/>
          <w:szCs w:val="28"/>
        </w:rPr>
        <w:t>崁</w:t>
      </w:r>
      <w:proofErr w:type="gramEnd"/>
      <w:r w:rsidRPr="00B16C88">
        <w:rPr>
          <w:rFonts w:ascii="標楷體" w:eastAsia="標楷體" w:hAnsi="標楷體" w:cs="Times New Roman"/>
          <w:color w:val="auto"/>
          <w:sz w:val="28"/>
          <w:szCs w:val="28"/>
        </w:rPr>
        <w:t>溪因工業廢水排入甚為嚴重，不宜利用河道做水質淨化之設計，應規劃工業廢水專用的處理場。</w:t>
      </w:r>
    </w:p>
    <w:p w:rsidR="00275A1D" w:rsidRPr="00B16C88" w:rsidRDefault="00275A1D" w:rsidP="00275A1D">
      <w:pPr>
        <w:spacing w:line="400" w:lineRule="exact"/>
        <w:ind w:left="1260" w:hanging="1260"/>
        <w:rPr>
          <w:rFonts w:ascii="標楷體" w:eastAsia="標楷體" w:hAnsi="標楷體"/>
          <w:sz w:val="28"/>
          <w:szCs w:val="28"/>
        </w:rPr>
      </w:pPr>
    </w:p>
    <w:p w:rsidR="00275A1D" w:rsidRPr="00B16C88" w:rsidRDefault="00275A1D" w:rsidP="00275A1D">
      <w:pPr>
        <w:spacing w:line="400" w:lineRule="exact"/>
        <w:ind w:left="1260" w:hanging="1260"/>
        <w:rPr>
          <w:rFonts w:ascii="標楷體" w:eastAsia="標楷體" w:hAnsi="標楷體"/>
          <w:sz w:val="28"/>
          <w:szCs w:val="28"/>
        </w:rPr>
      </w:pPr>
      <w:r w:rsidRPr="00B16C88">
        <w:rPr>
          <w:rFonts w:ascii="標楷體" w:eastAsia="標楷體" w:hAnsi="標楷體"/>
          <w:sz w:val="28"/>
          <w:szCs w:val="28"/>
        </w:rPr>
        <w:t>八、行政院環境保護署：</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w:t>
      </w:r>
      <w:proofErr w:type="gramStart"/>
      <w:r w:rsidRPr="00B16C88">
        <w:rPr>
          <w:rFonts w:ascii="標楷體" w:eastAsia="標楷體" w:hAnsi="標楷體"/>
          <w:sz w:val="28"/>
          <w:szCs w:val="28"/>
        </w:rPr>
        <w:t>一</w:t>
      </w:r>
      <w:proofErr w:type="gramEnd"/>
      <w:r w:rsidRPr="00B16C88">
        <w:rPr>
          <w:rFonts w:ascii="標楷體" w:eastAsia="標楷體" w:hAnsi="標楷體"/>
          <w:sz w:val="28"/>
          <w:szCs w:val="28"/>
        </w:rPr>
        <w:t>)桃園市政府所提報「大漢溪水環境改善計畫」分項工程「大漢溪員樹林排水淨化工程(第二期)」、「老街溪水環境改善計畫」分項工程「龍潭大池水質改善及水體環境營造計畫」、「南</w:t>
      </w:r>
      <w:proofErr w:type="gramStart"/>
      <w:r w:rsidRPr="00B16C88">
        <w:rPr>
          <w:rFonts w:ascii="標楷體" w:eastAsia="標楷體" w:hAnsi="標楷體"/>
          <w:sz w:val="28"/>
          <w:szCs w:val="28"/>
        </w:rPr>
        <w:t>崁</w:t>
      </w:r>
      <w:proofErr w:type="gramEnd"/>
      <w:r w:rsidRPr="00B16C88">
        <w:rPr>
          <w:rFonts w:ascii="標楷體" w:eastAsia="標楷體" w:hAnsi="標楷體"/>
          <w:sz w:val="28"/>
          <w:szCs w:val="28"/>
        </w:rPr>
        <w:t>溪水環境改善計畫」分項工程「南</w:t>
      </w:r>
      <w:proofErr w:type="gramStart"/>
      <w:r w:rsidRPr="00B16C88">
        <w:rPr>
          <w:rFonts w:ascii="標楷體" w:eastAsia="標楷體" w:hAnsi="標楷體"/>
          <w:sz w:val="28"/>
          <w:szCs w:val="28"/>
        </w:rPr>
        <w:t>崁</w:t>
      </w:r>
      <w:proofErr w:type="gramEnd"/>
      <w:r w:rsidRPr="00B16C88">
        <w:rPr>
          <w:rFonts w:ascii="標楷體" w:eastAsia="標楷體" w:hAnsi="標楷體"/>
          <w:sz w:val="28"/>
          <w:szCs w:val="28"/>
        </w:rPr>
        <w:t>溪水汴頭水質淨化現地處理」、「埔心溪水環境改善計畫」分項工程「黃</w:t>
      </w:r>
      <w:proofErr w:type="gramStart"/>
      <w:r w:rsidRPr="00B16C88">
        <w:rPr>
          <w:rFonts w:ascii="標楷體" w:eastAsia="標楷體" w:hAnsi="標楷體"/>
          <w:sz w:val="28"/>
          <w:szCs w:val="28"/>
        </w:rPr>
        <w:t>墘</w:t>
      </w:r>
      <w:proofErr w:type="gramEnd"/>
      <w:r w:rsidRPr="00B16C88">
        <w:rPr>
          <w:rFonts w:ascii="標楷體" w:eastAsia="標楷體" w:hAnsi="標楷體"/>
          <w:sz w:val="28"/>
          <w:szCs w:val="28"/>
        </w:rPr>
        <w:t>溪上游水質改善工程」等4項工程，</w:t>
      </w:r>
      <w:proofErr w:type="gramStart"/>
      <w:r w:rsidRPr="00B16C88">
        <w:rPr>
          <w:rFonts w:ascii="標楷體" w:eastAsia="標楷體" w:hAnsi="標楷體"/>
          <w:sz w:val="28"/>
          <w:szCs w:val="28"/>
        </w:rPr>
        <w:t>本署已</w:t>
      </w:r>
      <w:proofErr w:type="gramEnd"/>
      <w:r w:rsidRPr="00B16C88">
        <w:rPr>
          <w:rFonts w:ascii="標楷體" w:eastAsia="標楷體" w:hAnsi="標楷體"/>
          <w:sz w:val="28"/>
          <w:szCs w:val="28"/>
        </w:rPr>
        <w:t>訂於本(106)年底核定補助辦理，規劃細設作業，原則有助於水體水質改善的工程本屬均支持。</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(二)各項水質改善</w:t>
      </w:r>
      <w:proofErr w:type="gramStart"/>
      <w:r w:rsidRPr="00B16C88">
        <w:rPr>
          <w:rFonts w:ascii="標楷體" w:eastAsia="標楷體" w:hAnsi="標楷體"/>
          <w:sz w:val="28"/>
          <w:szCs w:val="28"/>
        </w:rPr>
        <w:t>工程均應將</w:t>
      </w:r>
      <w:proofErr w:type="gramEnd"/>
      <w:r w:rsidRPr="00B16C88">
        <w:rPr>
          <w:rFonts w:ascii="標楷體" w:eastAsia="標楷體" w:hAnsi="標楷體"/>
          <w:sz w:val="28"/>
          <w:szCs w:val="28"/>
        </w:rPr>
        <w:t>計畫範圍內汙水下水道系統設置及接管期程一併考量。務實設置水質改善設施，有效削減水體汙染，發揮水質改善最大效益。</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(三)工程完工後續操作維護管理應具體規劃、明確分工及相關預算配置。</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(四)應落實生態檢核並依據「公共工程生態檢核機制」辦理施工階段的生態檢核作業。工程招標時，得參考行政院農委會水保局「工務處理手冊」中環境友善規定，將生態檢核內容因應對策及作法落入招標文件。</w:t>
      </w:r>
    </w:p>
    <w:p w:rsidR="00275A1D" w:rsidRPr="00B16C88" w:rsidRDefault="00275A1D" w:rsidP="00275A1D">
      <w:pPr>
        <w:spacing w:line="400" w:lineRule="exact"/>
        <w:ind w:left="1260" w:hanging="1260"/>
        <w:rPr>
          <w:rFonts w:ascii="標楷體" w:eastAsia="標楷體" w:hAnsi="標楷體"/>
          <w:sz w:val="28"/>
          <w:szCs w:val="28"/>
        </w:rPr>
      </w:pPr>
    </w:p>
    <w:p w:rsidR="00275A1D" w:rsidRPr="00B16C88" w:rsidRDefault="00275A1D" w:rsidP="00275A1D">
      <w:pPr>
        <w:spacing w:line="400" w:lineRule="exact"/>
        <w:ind w:left="1260" w:hanging="1260"/>
        <w:rPr>
          <w:rFonts w:ascii="標楷體" w:eastAsia="標楷體" w:hAnsi="標楷體"/>
          <w:sz w:val="28"/>
          <w:szCs w:val="28"/>
        </w:rPr>
      </w:pPr>
      <w:r w:rsidRPr="00B16C88">
        <w:rPr>
          <w:rFonts w:ascii="標楷體" w:eastAsia="標楷體" w:hAnsi="標楷體"/>
          <w:sz w:val="28"/>
          <w:szCs w:val="28"/>
        </w:rPr>
        <w:t>九、行政院農業委員會漁業署：</w:t>
      </w:r>
    </w:p>
    <w:p w:rsidR="00275A1D" w:rsidRPr="00B16C88" w:rsidRDefault="00275A1D" w:rsidP="00275A1D">
      <w:pPr>
        <w:spacing w:line="400" w:lineRule="exact"/>
        <w:ind w:leftChars="100" w:left="694" w:hanging="454"/>
        <w:rPr>
          <w:rFonts w:ascii="標楷體" w:eastAsia="標楷體" w:hAnsi="標楷體"/>
          <w:sz w:val="28"/>
          <w:szCs w:val="28"/>
          <w:shd w:val="pct15" w:color="auto" w:fill="FFFFFF"/>
        </w:rPr>
      </w:pPr>
      <w:r w:rsidRPr="00B16C88">
        <w:rPr>
          <w:rFonts w:ascii="標楷體" w:eastAsia="標楷體" w:hAnsi="標楷體"/>
          <w:sz w:val="28"/>
          <w:szCs w:val="28"/>
          <w:shd w:val="pct15" w:color="auto" w:fill="FFFFFF"/>
        </w:rPr>
        <w:t>(</w:t>
      </w:r>
      <w:proofErr w:type="gramStart"/>
      <w:r w:rsidRPr="00B16C88">
        <w:rPr>
          <w:rFonts w:ascii="標楷體" w:eastAsia="標楷體" w:hAnsi="標楷體"/>
          <w:sz w:val="28"/>
          <w:szCs w:val="28"/>
          <w:shd w:val="pct15" w:color="auto" w:fill="FFFFFF"/>
        </w:rPr>
        <w:t>一</w:t>
      </w:r>
      <w:proofErr w:type="gramEnd"/>
      <w:r w:rsidRPr="00B16C88">
        <w:rPr>
          <w:rFonts w:ascii="標楷體" w:eastAsia="標楷體" w:hAnsi="標楷體"/>
          <w:sz w:val="28"/>
          <w:szCs w:val="28"/>
          <w:shd w:val="pct15" w:color="auto" w:fill="FFFFFF"/>
        </w:rPr>
        <w:t>)金門縣政府</w:t>
      </w:r>
      <w:proofErr w:type="gramStart"/>
      <w:r w:rsidRPr="00B16C88">
        <w:rPr>
          <w:rFonts w:ascii="標楷體" w:eastAsia="標楷體" w:hAnsi="標楷體"/>
          <w:sz w:val="28"/>
          <w:szCs w:val="28"/>
          <w:shd w:val="pct15" w:color="auto" w:fill="FFFFFF"/>
        </w:rPr>
        <w:t>—</w:t>
      </w:r>
      <w:proofErr w:type="gramEnd"/>
      <w:r w:rsidRPr="00B16C88">
        <w:rPr>
          <w:rFonts w:ascii="標楷體" w:eastAsia="標楷體" w:hAnsi="標楷體"/>
          <w:sz w:val="28"/>
          <w:szCs w:val="28"/>
          <w:shd w:val="pct15" w:color="auto" w:fill="FFFFFF"/>
        </w:rPr>
        <w:t>金門縣復國墩漁港水環境改善計畫：</w:t>
      </w:r>
    </w:p>
    <w:p w:rsidR="00275A1D" w:rsidRPr="00B16C88" w:rsidRDefault="00275A1D" w:rsidP="00F82D3E">
      <w:pPr>
        <w:pStyle w:val="Default"/>
        <w:numPr>
          <w:ilvl w:val="0"/>
          <w:numId w:val="26"/>
        </w:numPr>
        <w:spacing w:line="400" w:lineRule="exact"/>
        <w:rPr>
          <w:rFonts w:ascii="標楷體" w:eastAsia="標楷體" w:hAnsi="標楷體" w:cs="Times New Roman"/>
          <w:color w:val="auto"/>
          <w:sz w:val="28"/>
          <w:szCs w:val="28"/>
          <w:shd w:val="pct15" w:color="auto" w:fill="FFFFFF"/>
        </w:rPr>
      </w:pPr>
      <w:r w:rsidRPr="00B16C88">
        <w:rPr>
          <w:rFonts w:ascii="標楷體" w:eastAsia="標楷體" w:hAnsi="標楷體" w:cs="Times New Roman"/>
          <w:color w:val="auto"/>
          <w:sz w:val="28"/>
          <w:szCs w:val="28"/>
          <w:shd w:val="pct15" w:color="auto" w:fill="FFFFFF"/>
        </w:rPr>
        <w:t>本案相關景觀設施營造需考量設施之耐久性，以避免造成使用期限過短問題。</w:t>
      </w:r>
    </w:p>
    <w:p w:rsidR="00275A1D" w:rsidRPr="00B16C88" w:rsidRDefault="00275A1D" w:rsidP="00F82D3E">
      <w:pPr>
        <w:pStyle w:val="Default"/>
        <w:numPr>
          <w:ilvl w:val="0"/>
          <w:numId w:val="26"/>
        </w:numPr>
        <w:spacing w:line="400" w:lineRule="exact"/>
        <w:rPr>
          <w:rFonts w:ascii="標楷體" w:eastAsia="標楷體" w:hAnsi="標楷體" w:cs="Times New Roman"/>
          <w:color w:val="auto"/>
          <w:sz w:val="28"/>
          <w:szCs w:val="28"/>
          <w:shd w:val="pct15" w:color="auto" w:fill="FFFFFF"/>
        </w:rPr>
      </w:pPr>
      <w:r w:rsidRPr="00B16C88">
        <w:rPr>
          <w:rFonts w:ascii="標楷體" w:eastAsia="標楷體" w:hAnsi="標楷體" w:cs="Times New Roman"/>
          <w:color w:val="auto"/>
          <w:sz w:val="28"/>
          <w:szCs w:val="28"/>
          <w:shd w:val="pct15" w:color="auto" w:fill="FFFFFF"/>
        </w:rPr>
        <w:t>意象設施需考量當地民情風俗，建議與當地漁會、村里長或耆老討論以融入地方意見。</w:t>
      </w:r>
    </w:p>
    <w:p w:rsidR="00275A1D" w:rsidRPr="00B16C88" w:rsidRDefault="00275A1D" w:rsidP="00F82D3E">
      <w:pPr>
        <w:pStyle w:val="Default"/>
        <w:numPr>
          <w:ilvl w:val="0"/>
          <w:numId w:val="26"/>
        </w:numPr>
        <w:spacing w:line="400" w:lineRule="exact"/>
        <w:rPr>
          <w:rFonts w:ascii="標楷體" w:eastAsia="標楷體" w:hAnsi="標楷體" w:cs="Times New Roman"/>
          <w:color w:val="auto"/>
          <w:sz w:val="28"/>
          <w:szCs w:val="28"/>
          <w:shd w:val="pct15" w:color="auto" w:fill="FFFFFF"/>
        </w:rPr>
      </w:pPr>
      <w:r w:rsidRPr="00B16C88">
        <w:rPr>
          <w:rFonts w:ascii="標楷體" w:eastAsia="標楷體" w:hAnsi="標楷體" w:cs="Times New Roman"/>
          <w:color w:val="auto"/>
          <w:sz w:val="28"/>
          <w:szCs w:val="28"/>
          <w:shd w:val="pct15" w:color="auto" w:fill="FFFFFF"/>
        </w:rPr>
        <w:t>夜間照明請</w:t>
      </w:r>
      <w:proofErr w:type="gramStart"/>
      <w:r w:rsidRPr="00B16C88">
        <w:rPr>
          <w:rFonts w:ascii="標楷體" w:eastAsia="標楷體" w:hAnsi="標楷體" w:cs="Times New Roman"/>
          <w:color w:val="auto"/>
          <w:sz w:val="28"/>
          <w:szCs w:val="28"/>
          <w:shd w:val="pct15" w:color="auto" w:fill="FFFFFF"/>
        </w:rPr>
        <w:t>配合綠能設施</w:t>
      </w:r>
      <w:proofErr w:type="gramEnd"/>
      <w:r w:rsidRPr="00B16C88">
        <w:rPr>
          <w:rFonts w:ascii="標楷體" w:eastAsia="標楷體" w:hAnsi="標楷體" w:cs="Times New Roman"/>
          <w:color w:val="auto"/>
          <w:sz w:val="28"/>
          <w:szCs w:val="28"/>
          <w:shd w:val="pct15" w:color="auto" w:fill="FFFFFF"/>
        </w:rPr>
        <w:t>供電以合於國家政策，並考量船舶進出之安全性。植栽綠化須考量後續維護管理、驗收程序之可行性等問題。</w:t>
      </w:r>
    </w:p>
    <w:p w:rsidR="00275A1D" w:rsidRPr="00B16C88" w:rsidRDefault="00275A1D" w:rsidP="00F82D3E">
      <w:pPr>
        <w:pStyle w:val="Default"/>
        <w:numPr>
          <w:ilvl w:val="0"/>
          <w:numId w:val="26"/>
        </w:numPr>
        <w:spacing w:line="400" w:lineRule="exact"/>
        <w:rPr>
          <w:rFonts w:ascii="標楷體" w:eastAsia="標楷體" w:hAnsi="標楷體" w:cs="Times New Roman"/>
          <w:color w:val="auto"/>
          <w:sz w:val="28"/>
          <w:szCs w:val="28"/>
          <w:shd w:val="pct15" w:color="auto" w:fill="FFFFFF"/>
        </w:rPr>
      </w:pPr>
      <w:r w:rsidRPr="00B16C88">
        <w:rPr>
          <w:rFonts w:ascii="標楷體" w:eastAsia="標楷體" w:hAnsi="標楷體" w:cs="Times New Roman"/>
          <w:color w:val="auto"/>
          <w:sz w:val="28"/>
          <w:szCs w:val="28"/>
          <w:shd w:val="pct15" w:color="auto" w:fill="FFFFFF"/>
        </w:rPr>
        <w:t>請納入生態檢核機制。</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(二)金門縣政府</w:t>
      </w:r>
      <w:proofErr w:type="gramStart"/>
      <w:r w:rsidRPr="00B16C88">
        <w:rPr>
          <w:rFonts w:ascii="標楷體" w:eastAsia="標楷體" w:hAnsi="標楷體"/>
          <w:sz w:val="28"/>
          <w:szCs w:val="28"/>
        </w:rPr>
        <w:t>—</w:t>
      </w:r>
      <w:proofErr w:type="gramEnd"/>
      <w:r w:rsidRPr="00B16C88">
        <w:rPr>
          <w:rFonts w:ascii="標楷體" w:eastAsia="標楷體" w:hAnsi="標楷體"/>
          <w:sz w:val="28"/>
          <w:szCs w:val="28"/>
        </w:rPr>
        <w:t>金門縣新湖漁港水環境改善計畫：</w:t>
      </w:r>
    </w:p>
    <w:p w:rsidR="00275A1D" w:rsidRPr="00B16C88" w:rsidRDefault="00275A1D" w:rsidP="00F82D3E">
      <w:pPr>
        <w:pStyle w:val="Default"/>
        <w:numPr>
          <w:ilvl w:val="0"/>
          <w:numId w:val="9"/>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網</w:t>
      </w:r>
      <w:proofErr w:type="gramStart"/>
      <w:r w:rsidRPr="00B16C88">
        <w:rPr>
          <w:rFonts w:ascii="標楷體" w:eastAsia="標楷體" w:hAnsi="標楷體" w:cs="Times New Roman"/>
          <w:color w:val="auto"/>
          <w:sz w:val="28"/>
          <w:szCs w:val="28"/>
        </w:rPr>
        <w:t>寮</w:t>
      </w:r>
      <w:proofErr w:type="gramEnd"/>
      <w:r w:rsidRPr="00B16C88">
        <w:rPr>
          <w:rFonts w:ascii="標楷體" w:eastAsia="標楷體" w:hAnsi="標楷體" w:cs="Times New Roman"/>
          <w:color w:val="auto"/>
          <w:sz w:val="28"/>
          <w:szCs w:val="28"/>
        </w:rPr>
        <w:t>整建改造為貨櫃市集大街工程，其貨櫃擺</w:t>
      </w:r>
      <w:proofErr w:type="gramStart"/>
      <w:r w:rsidRPr="00B16C88">
        <w:rPr>
          <w:rFonts w:ascii="標楷體" w:eastAsia="標楷體" w:hAnsi="標楷體" w:cs="Times New Roman"/>
          <w:color w:val="auto"/>
          <w:sz w:val="28"/>
          <w:szCs w:val="28"/>
        </w:rPr>
        <w:t>置適法性須</w:t>
      </w:r>
      <w:proofErr w:type="gramEnd"/>
      <w:r w:rsidRPr="00B16C88">
        <w:rPr>
          <w:rFonts w:ascii="標楷體" w:eastAsia="標楷體" w:hAnsi="標楷體" w:cs="Times New Roman"/>
          <w:color w:val="auto"/>
          <w:sz w:val="28"/>
          <w:szCs w:val="28"/>
        </w:rPr>
        <w:t>納入考量(如土地使用權、貨櫃所有權等)。</w:t>
      </w:r>
    </w:p>
    <w:p w:rsidR="00275A1D" w:rsidRPr="00B16C88" w:rsidRDefault="00275A1D" w:rsidP="00F82D3E">
      <w:pPr>
        <w:pStyle w:val="Default"/>
        <w:numPr>
          <w:ilvl w:val="0"/>
          <w:numId w:val="9"/>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本案相關景觀設施營造需考量設施之耐久性，以避免造成使用期限過短問題。</w:t>
      </w:r>
    </w:p>
    <w:p w:rsidR="00275A1D" w:rsidRPr="00B16C88" w:rsidRDefault="00275A1D" w:rsidP="00F82D3E">
      <w:pPr>
        <w:pStyle w:val="Default"/>
        <w:numPr>
          <w:ilvl w:val="0"/>
          <w:numId w:val="9"/>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lastRenderedPageBreak/>
        <w:t>意象設施需考量當地民情風俗，建議與當地漁會、村里長或耆老討論以融入地方意見。</w:t>
      </w:r>
    </w:p>
    <w:p w:rsidR="00275A1D" w:rsidRPr="00B16C88" w:rsidRDefault="00275A1D" w:rsidP="00F82D3E">
      <w:pPr>
        <w:pStyle w:val="Default"/>
        <w:numPr>
          <w:ilvl w:val="0"/>
          <w:numId w:val="9"/>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夜間照明請</w:t>
      </w:r>
      <w:proofErr w:type="gramStart"/>
      <w:r w:rsidRPr="00B16C88">
        <w:rPr>
          <w:rFonts w:ascii="標楷體" w:eastAsia="標楷體" w:hAnsi="標楷體" w:cs="Times New Roman"/>
          <w:color w:val="auto"/>
          <w:sz w:val="28"/>
          <w:szCs w:val="28"/>
        </w:rPr>
        <w:t>配合綠能設施</w:t>
      </w:r>
      <w:proofErr w:type="gramEnd"/>
      <w:r w:rsidRPr="00B16C88">
        <w:rPr>
          <w:rFonts w:ascii="標楷體" w:eastAsia="標楷體" w:hAnsi="標楷體" w:cs="Times New Roman"/>
          <w:color w:val="auto"/>
          <w:sz w:val="28"/>
          <w:szCs w:val="28"/>
        </w:rPr>
        <w:t>供電以合於國家政策，並考量船舶進出之安全性。植栽綠化須考量後續維護管理、驗收程序之可行性等問題。</w:t>
      </w:r>
    </w:p>
    <w:p w:rsidR="00275A1D" w:rsidRPr="00B16C88" w:rsidRDefault="00275A1D" w:rsidP="00F82D3E">
      <w:pPr>
        <w:pStyle w:val="Default"/>
        <w:numPr>
          <w:ilvl w:val="0"/>
          <w:numId w:val="9"/>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請納入生態檢核機制。</w:t>
      </w:r>
    </w:p>
    <w:p w:rsidR="00275A1D" w:rsidRPr="00B16C88" w:rsidRDefault="00275A1D" w:rsidP="00F82D3E">
      <w:pPr>
        <w:pStyle w:val="Default"/>
        <w:numPr>
          <w:ilvl w:val="0"/>
          <w:numId w:val="9"/>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請確認各主要工作項目經費來源之合理性，部分經費可由水環境計畫支應，部分可由城鎮之心或其他補助計畫提供。</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(三)桃園市政府</w:t>
      </w:r>
      <w:proofErr w:type="gramStart"/>
      <w:r w:rsidRPr="00B16C88">
        <w:rPr>
          <w:rFonts w:ascii="標楷體" w:eastAsia="標楷體" w:hAnsi="標楷體"/>
          <w:sz w:val="28"/>
          <w:szCs w:val="28"/>
        </w:rPr>
        <w:t>—</w:t>
      </w:r>
      <w:proofErr w:type="gramEnd"/>
      <w:r w:rsidRPr="00B16C88">
        <w:rPr>
          <w:rFonts w:ascii="標楷體" w:eastAsia="標楷體" w:hAnsi="標楷體"/>
          <w:sz w:val="28"/>
          <w:szCs w:val="28"/>
        </w:rPr>
        <w:t>南</w:t>
      </w:r>
      <w:proofErr w:type="gramStart"/>
      <w:r w:rsidRPr="00B16C88">
        <w:rPr>
          <w:rFonts w:ascii="標楷體" w:eastAsia="標楷體" w:hAnsi="標楷體"/>
          <w:sz w:val="28"/>
          <w:szCs w:val="28"/>
        </w:rPr>
        <w:t>崁</w:t>
      </w:r>
      <w:proofErr w:type="gramEnd"/>
      <w:r w:rsidRPr="00B16C88">
        <w:rPr>
          <w:rFonts w:ascii="標楷體" w:eastAsia="標楷體" w:hAnsi="標楷體"/>
          <w:sz w:val="28"/>
          <w:szCs w:val="28"/>
        </w:rPr>
        <w:t>溪水環境改善計畫(竹圍漁港臨水環境改善計畫)：</w:t>
      </w:r>
    </w:p>
    <w:p w:rsidR="00275A1D" w:rsidRPr="00B16C88" w:rsidRDefault="00275A1D" w:rsidP="00F82D3E">
      <w:pPr>
        <w:pStyle w:val="Default"/>
        <w:numPr>
          <w:ilvl w:val="0"/>
          <w:numId w:val="10"/>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新</w:t>
      </w:r>
      <w:proofErr w:type="gramStart"/>
      <w:r w:rsidRPr="00B16C88">
        <w:rPr>
          <w:rFonts w:ascii="標楷體" w:eastAsia="標楷體" w:hAnsi="標楷體" w:cs="Times New Roman"/>
          <w:color w:val="auto"/>
          <w:sz w:val="28"/>
          <w:szCs w:val="28"/>
        </w:rPr>
        <w:t>上架場設置</w:t>
      </w:r>
      <w:proofErr w:type="gramEnd"/>
      <w:r w:rsidRPr="00B16C88">
        <w:rPr>
          <w:rFonts w:ascii="標楷體" w:eastAsia="標楷體" w:hAnsi="標楷體" w:cs="Times New Roman"/>
          <w:color w:val="auto"/>
          <w:sz w:val="28"/>
          <w:szCs w:val="28"/>
        </w:rPr>
        <w:t>計畫請考量作業動線是否合於當地漁民之需求。</w:t>
      </w:r>
    </w:p>
    <w:p w:rsidR="00275A1D" w:rsidRPr="00B16C88" w:rsidRDefault="00275A1D" w:rsidP="00F82D3E">
      <w:pPr>
        <w:pStyle w:val="Default"/>
        <w:numPr>
          <w:ilvl w:val="0"/>
          <w:numId w:val="10"/>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遊艇泊區席位之安排，須合於當地未來遊艇停泊規模之需求量，以免不足或過剩。</w:t>
      </w:r>
    </w:p>
    <w:p w:rsidR="00275A1D" w:rsidRPr="00B16C88" w:rsidRDefault="00275A1D" w:rsidP="00F82D3E">
      <w:pPr>
        <w:pStyle w:val="Default"/>
        <w:numPr>
          <w:ilvl w:val="0"/>
          <w:numId w:val="10"/>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本案相關景觀設施營造需考量設施之耐久性，以避免造成使用期限過短問題。</w:t>
      </w:r>
    </w:p>
    <w:p w:rsidR="00275A1D" w:rsidRPr="00B16C88" w:rsidRDefault="00275A1D" w:rsidP="00F82D3E">
      <w:pPr>
        <w:pStyle w:val="Default"/>
        <w:numPr>
          <w:ilvl w:val="0"/>
          <w:numId w:val="10"/>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意象設施需考量當地民情風俗，建議與當地漁會、村里長或耆老討論以融入地方意見。</w:t>
      </w:r>
    </w:p>
    <w:p w:rsidR="00275A1D" w:rsidRPr="00B16C88" w:rsidRDefault="00275A1D" w:rsidP="00F82D3E">
      <w:pPr>
        <w:pStyle w:val="Default"/>
        <w:numPr>
          <w:ilvl w:val="0"/>
          <w:numId w:val="10"/>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夜間照明請</w:t>
      </w:r>
      <w:proofErr w:type="gramStart"/>
      <w:r w:rsidRPr="00B16C88">
        <w:rPr>
          <w:rFonts w:ascii="標楷體" w:eastAsia="標楷體" w:hAnsi="標楷體" w:cs="Times New Roman"/>
          <w:color w:val="auto"/>
          <w:sz w:val="28"/>
          <w:szCs w:val="28"/>
        </w:rPr>
        <w:t>配合綠能設施</w:t>
      </w:r>
      <w:proofErr w:type="gramEnd"/>
      <w:r w:rsidRPr="00B16C88">
        <w:rPr>
          <w:rFonts w:ascii="標楷體" w:eastAsia="標楷體" w:hAnsi="標楷體" w:cs="Times New Roman"/>
          <w:color w:val="auto"/>
          <w:sz w:val="28"/>
          <w:szCs w:val="28"/>
        </w:rPr>
        <w:t>供電以合於國家政策，植栽綠化須考量後續維護管理、驗收程序之可行性等問題。</w:t>
      </w:r>
    </w:p>
    <w:p w:rsidR="00275A1D" w:rsidRPr="00B16C88" w:rsidRDefault="00275A1D" w:rsidP="00F82D3E">
      <w:pPr>
        <w:pStyle w:val="Default"/>
        <w:numPr>
          <w:ilvl w:val="0"/>
          <w:numId w:val="10"/>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請納入生態檢核機制。</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(四)澎湖縣政府</w:t>
      </w:r>
      <w:proofErr w:type="gramStart"/>
      <w:r w:rsidRPr="00B16C88">
        <w:rPr>
          <w:rFonts w:ascii="標楷體" w:eastAsia="標楷體" w:hAnsi="標楷體"/>
          <w:sz w:val="28"/>
          <w:szCs w:val="28"/>
        </w:rPr>
        <w:t>—</w:t>
      </w:r>
      <w:proofErr w:type="gramEnd"/>
      <w:r w:rsidRPr="00B16C88">
        <w:rPr>
          <w:rFonts w:ascii="標楷體" w:eastAsia="標楷體" w:hAnsi="標楷體"/>
          <w:sz w:val="28"/>
          <w:szCs w:val="28"/>
        </w:rPr>
        <w:t>內灣周邊水質改善及水岸環境營造計畫：灣內海域富營養有機質</w:t>
      </w:r>
      <w:proofErr w:type="gramStart"/>
      <w:r w:rsidRPr="00B16C88">
        <w:rPr>
          <w:rFonts w:ascii="標楷體" w:eastAsia="標楷體" w:hAnsi="標楷體"/>
          <w:sz w:val="28"/>
          <w:szCs w:val="28"/>
        </w:rPr>
        <w:t>水體抽排至</w:t>
      </w:r>
      <w:proofErr w:type="gramEnd"/>
      <w:r w:rsidRPr="00B16C88">
        <w:rPr>
          <w:rFonts w:ascii="標楷體" w:eastAsia="標楷體" w:hAnsi="標楷體"/>
          <w:sz w:val="28"/>
          <w:szCs w:val="28"/>
        </w:rPr>
        <w:t>灣外，是否會造成灣外汙染及漁業資源之影響，請縣府再行考慮或評估。</w:t>
      </w:r>
    </w:p>
    <w:p w:rsidR="00275A1D" w:rsidRPr="00B16C88" w:rsidRDefault="00275A1D" w:rsidP="00275A1D">
      <w:pPr>
        <w:pStyle w:val="Default"/>
        <w:spacing w:line="400" w:lineRule="exact"/>
        <w:rPr>
          <w:rFonts w:ascii="標楷體" w:eastAsia="標楷體" w:hAnsi="標楷體" w:cs="Times New Roman"/>
          <w:color w:val="auto"/>
          <w:sz w:val="28"/>
          <w:szCs w:val="28"/>
        </w:rPr>
      </w:pPr>
    </w:p>
    <w:p w:rsidR="00275A1D" w:rsidRPr="00B16C88" w:rsidRDefault="00275A1D" w:rsidP="00275A1D">
      <w:pPr>
        <w:spacing w:line="400" w:lineRule="exact"/>
        <w:ind w:left="1260" w:hanging="1260"/>
        <w:rPr>
          <w:rFonts w:ascii="標楷體" w:eastAsia="標楷體" w:hAnsi="標楷體"/>
          <w:sz w:val="28"/>
          <w:szCs w:val="28"/>
        </w:rPr>
      </w:pPr>
      <w:r w:rsidRPr="00B16C88">
        <w:rPr>
          <w:rFonts w:ascii="標楷體" w:eastAsia="標楷體" w:hAnsi="標楷體"/>
          <w:sz w:val="28"/>
          <w:szCs w:val="28"/>
        </w:rPr>
        <w:t>十、內政部營建署：</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w:t>
      </w:r>
      <w:proofErr w:type="gramStart"/>
      <w:r w:rsidRPr="00B16C88">
        <w:rPr>
          <w:rFonts w:ascii="標楷體" w:eastAsia="標楷體" w:hAnsi="標楷體"/>
          <w:sz w:val="28"/>
          <w:szCs w:val="28"/>
        </w:rPr>
        <w:t>一</w:t>
      </w:r>
      <w:proofErr w:type="gramEnd"/>
      <w:r w:rsidRPr="00B16C88">
        <w:rPr>
          <w:rFonts w:ascii="標楷體" w:eastAsia="標楷體" w:hAnsi="標楷體"/>
          <w:sz w:val="28"/>
          <w:szCs w:val="28"/>
        </w:rPr>
        <w:t>)金門縣政府</w:t>
      </w:r>
      <w:proofErr w:type="gramStart"/>
      <w:r w:rsidRPr="00B16C88">
        <w:rPr>
          <w:rFonts w:ascii="標楷體" w:eastAsia="標楷體" w:hAnsi="標楷體"/>
          <w:sz w:val="28"/>
          <w:szCs w:val="28"/>
        </w:rPr>
        <w:t>—</w:t>
      </w:r>
      <w:proofErr w:type="gramEnd"/>
      <w:r w:rsidRPr="00B16C88">
        <w:rPr>
          <w:rFonts w:ascii="標楷體" w:eastAsia="標楷體" w:hAnsi="標楷體"/>
          <w:sz w:val="28"/>
          <w:szCs w:val="28"/>
        </w:rPr>
        <w:t>古寧頭水資源回收中心水改善計畫：</w:t>
      </w:r>
    </w:p>
    <w:p w:rsidR="00275A1D" w:rsidRPr="00B16C88" w:rsidRDefault="00275A1D" w:rsidP="00F82D3E">
      <w:pPr>
        <w:pStyle w:val="Default"/>
        <w:numPr>
          <w:ilvl w:val="0"/>
          <w:numId w:val="11"/>
        </w:numPr>
        <w:spacing w:line="400" w:lineRule="exact"/>
        <w:rPr>
          <w:rFonts w:ascii="標楷體" w:eastAsia="標楷體" w:hAnsi="標楷體" w:cs="Times New Roman"/>
          <w:color w:val="auto"/>
          <w:sz w:val="28"/>
          <w:szCs w:val="28"/>
        </w:rPr>
      </w:pPr>
      <w:proofErr w:type="gramStart"/>
      <w:r w:rsidRPr="00B16C88">
        <w:rPr>
          <w:rFonts w:ascii="標楷體" w:eastAsia="標楷體" w:hAnsi="標楷體" w:cs="Times New Roman"/>
          <w:color w:val="auto"/>
          <w:sz w:val="28"/>
          <w:szCs w:val="28"/>
        </w:rPr>
        <w:t>本署支持</w:t>
      </w:r>
      <w:proofErr w:type="gramEnd"/>
      <w:r w:rsidRPr="00B16C88">
        <w:rPr>
          <w:rFonts w:ascii="標楷體" w:eastAsia="標楷體" w:hAnsi="標楷體" w:cs="Times New Roman"/>
          <w:color w:val="auto"/>
          <w:sz w:val="28"/>
          <w:szCs w:val="28"/>
        </w:rPr>
        <w:t>本計畫工程。</w:t>
      </w:r>
    </w:p>
    <w:p w:rsidR="00275A1D" w:rsidRPr="00B16C88" w:rsidRDefault="00275A1D" w:rsidP="00F82D3E">
      <w:pPr>
        <w:pStyle w:val="Default"/>
        <w:numPr>
          <w:ilvl w:val="0"/>
          <w:numId w:val="11"/>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新建汙水處理後預計達到效果應加以說明BOD、SS、COD、TN。</w:t>
      </w:r>
    </w:p>
    <w:p w:rsidR="00275A1D" w:rsidRPr="00B16C88" w:rsidRDefault="00275A1D" w:rsidP="00F82D3E">
      <w:pPr>
        <w:pStyle w:val="Default"/>
        <w:numPr>
          <w:ilvl w:val="0"/>
          <w:numId w:val="11"/>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原有汙水廠遷移後，舊有廠是否有其他用途，如作為汙水淨化利用教育場所。</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(二)澎湖縣政府：</w:t>
      </w:r>
    </w:p>
    <w:p w:rsidR="00275A1D" w:rsidRPr="00B16C88" w:rsidRDefault="00275A1D" w:rsidP="00F82D3E">
      <w:pPr>
        <w:pStyle w:val="Default"/>
        <w:numPr>
          <w:ilvl w:val="0"/>
          <w:numId w:val="18"/>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「內灣周邊水質改善及水岸環境營造計畫」辦理內灣沿岸聚落生活汙水截流後處理再排入海，能減少內灣海域的汙染來源，</w:t>
      </w:r>
      <w:proofErr w:type="gramStart"/>
      <w:r w:rsidRPr="00B16C88">
        <w:rPr>
          <w:rFonts w:ascii="標楷體" w:eastAsia="標楷體" w:hAnsi="標楷體" w:cs="Times New Roman"/>
          <w:color w:val="auto"/>
          <w:sz w:val="28"/>
          <w:szCs w:val="28"/>
        </w:rPr>
        <w:t>本署予以</w:t>
      </w:r>
      <w:proofErr w:type="gramEnd"/>
      <w:r w:rsidRPr="00B16C88">
        <w:rPr>
          <w:rFonts w:ascii="標楷體" w:eastAsia="標楷體" w:hAnsi="標楷體" w:cs="Times New Roman"/>
          <w:color w:val="auto"/>
          <w:sz w:val="28"/>
          <w:szCs w:val="28"/>
        </w:rPr>
        <w:t>支持。</w:t>
      </w:r>
    </w:p>
    <w:p w:rsidR="00275A1D" w:rsidRPr="00B16C88" w:rsidRDefault="00275A1D" w:rsidP="00F82D3E">
      <w:pPr>
        <w:pStyle w:val="Default"/>
        <w:numPr>
          <w:ilvl w:val="0"/>
          <w:numId w:val="18"/>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澎湖天候蒸發量大，建議核實評估可截流之水量水質。</w:t>
      </w:r>
    </w:p>
    <w:p w:rsidR="00275A1D" w:rsidRPr="00B16C88" w:rsidRDefault="00275A1D" w:rsidP="00F82D3E">
      <w:pPr>
        <w:pStyle w:val="Default"/>
        <w:numPr>
          <w:ilvl w:val="0"/>
          <w:numId w:val="18"/>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所提各項工程之工作項目，尚包括自行車道及公園景觀等內容，工作項目以營建署為對應部會者，建議仍以處理廠效能改善及生活汙水截</w:t>
      </w:r>
      <w:r w:rsidRPr="00B16C88">
        <w:rPr>
          <w:rFonts w:ascii="標楷體" w:eastAsia="標楷體" w:hAnsi="標楷體" w:cs="Times New Roman"/>
          <w:color w:val="auto"/>
          <w:sz w:val="28"/>
          <w:szCs w:val="28"/>
        </w:rPr>
        <w:lastRenderedPageBreak/>
        <w:t>流及處理設施為主，設施附近之環境景觀美化為</w:t>
      </w:r>
      <w:proofErr w:type="gramStart"/>
      <w:r w:rsidRPr="00B16C88">
        <w:rPr>
          <w:rFonts w:ascii="標楷體" w:eastAsia="標楷體" w:hAnsi="標楷體" w:cs="Times New Roman"/>
          <w:color w:val="auto"/>
          <w:sz w:val="28"/>
          <w:szCs w:val="28"/>
        </w:rPr>
        <w:t>附</w:t>
      </w:r>
      <w:proofErr w:type="gramEnd"/>
      <w:r w:rsidRPr="00B16C88">
        <w:rPr>
          <w:rFonts w:ascii="標楷體" w:eastAsia="標楷體" w:hAnsi="標楷體" w:cs="Times New Roman"/>
          <w:color w:val="auto"/>
          <w:sz w:val="28"/>
          <w:szCs w:val="28"/>
        </w:rPr>
        <w:t>。</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(三)桃園市政府：</w:t>
      </w:r>
    </w:p>
    <w:p w:rsidR="00275A1D" w:rsidRPr="00B16C88" w:rsidRDefault="00275A1D" w:rsidP="00F82D3E">
      <w:pPr>
        <w:pStyle w:val="Default"/>
        <w:numPr>
          <w:ilvl w:val="0"/>
          <w:numId w:val="19"/>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「大漢溪水環境改善計畫」的「小烏來風景特定區污水下水道系統計畫」營建署支持。</w:t>
      </w:r>
    </w:p>
    <w:p w:rsidR="00275A1D" w:rsidRPr="00B16C88" w:rsidRDefault="00275A1D" w:rsidP="00F82D3E">
      <w:pPr>
        <w:pStyle w:val="Default"/>
        <w:numPr>
          <w:ilvl w:val="0"/>
          <w:numId w:val="19"/>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大漢溪水環境改善計畫」的「桃園市大溪區月眉里污水下水道系統新建計畫」分二部分，就都市計畫區外月眉里用戶接管工程，營建署支持。但「桃園市大溪水資回收中心擴建」，目前廠一期已經蓋好，區內的用戶也進行中，月眉的用戶接管量不算大；另外，廠擴建「公務預算」是可以補助。建議市府擴廠可就目前進水量，於公務預算</w:t>
      </w:r>
      <w:proofErr w:type="gramStart"/>
      <w:r w:rsidRPr="00B16C88">
        <w:rPr>
          <w:rFonts w:ascii="標楷體" w:eastAsia="標楷體" w:hAnsi="標楷體" w:cs="Times New Roman"/>
          <w:color w:val="auto"/>
          <w:sz w:val="28"/>
          <w:szCs w:val="28"/>
        </w:rPr>
        <w:t>內提擴廠</w:t>
      </w:r>
      <w:proofErr w:type="gramEnd"/>
      <w:r w:rsidRPr="00B16C88">
        <w:rPr>
          <w:rFonts w:ascii="標楷體" w:eastAsia="標楷體" w:hAnsi="標楷體" w:cs="Times New Roman"/>
          <w:color w:val="auto"/>
          <w:sz w:val="28"/>
          <w:szCs w:val="28"/>
        </w:rPr>
        <w:t>計畫。</w:t>
      </w:r>
    </w:p>
    <w:p w:rsidR="00275A1D" w:rsidRPr="00B16C88" w:rsidRDefault="00275A1D" w:rsidP="00F82D3E">
      <w:pPr>
        <w:pStyle w:val="Default"/>
        <w:numPr>
          <w:ilvl w:val="0"/>
          <w:numId w:val="19"/>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老街溪水環境改善計畫」的「平鎮山子頂污水下水道系統新建計畫」目前的計畫是排入「中壢BOT系統」，惟中壢廠興建完成期程無法確認時程，所以本計畫只興建主幹管、分支管，立即效益並不大。建議市府將龍潭都計外的用戶直接</w:t>
      </w:r>
      <w:proofErr w:type="gramStart"/>
      <w:r w:rsidRPr="00B16C88">
        <w:rPr>
          <w:rFonts w:ascii="標楷體" w:eastAsia="標楷體" w:hAnsi="標楷體" w:cs="Times New Roman"/>
          <w:color w:val="auto"/>
          <w:sz w:val="28"/>
          <w:szCs w:val="28"/>
        </w:rPr>
        <w:t>接</w:t>
      </w:r>
      <w:proofErr w:type="gramEnd"/>
      <w:r w:rsidRPr="00B16C88">
        <w:rPr>
          <w:rFonts w:ascii="標楷體" w:eastAsia="標楷體" w:hAnsi="標楷體" w:cs="Times New Roman"/>
          <w:color w:val="auto"/>
          <w:sz w:val="28"/>
          <w:szCs w:val="28"/>
        </w:rPr>
        <w:t>入石門廠，因石門廠已營運中，且</w:t>
      </w:r>
      <w:proofErr w:type="gramStart"/>
      <w:r w:rsidRPr="00B16C88">
        <w:rPr>
          <w:rFonts w:ascii="標楷體" w:eastAsia="標楷體" w:hAnsi="標楷體" w:cs="Times New Roman"/>
          <w:color w:val="auto"/>
          <w:sz w:val="28"/>
          <w:szCs w:val="28"/>
        </w:rPr>
        <w:t>有餘裕量</w:t>
      </w:r>
      <w:proofErr w:type="gramEnd"/>
      <w:r w:rsidRPr="00B16C88">
        <w:rPr>
          <w:rFonts w:ascii="標楷體" w:eastAsia="標楷體" w:hAnsi="標楷體" w:cs="Times New Roman"/>
          <w:color w:val="auto"/>
          <w:sz w:val="28"/>
          <w:szCs w:val="28"/>
        </w:rPr>
        <w:t>，立即效益較明顯。</w:t>
      </w:r>
    </w:p>
    <w:p w:rsidR="00275A1D" w:rsidRPr="00B16C88" w:rsidRDefault="00275A1D" w:rsidP="00275A1D">
      <w:pPr>
        <w:spacing w:line="400" w:lineRule="exact"/>
        <w:rPr>
          <w:rFonts w:ascii="標楷體" w:eastAsia="標楷體" w:hAnsi="標楷體"/>
          <w:sz w:val="28"/>
          <w:szCs w:val="28"/>
        </w:rPr>
      </w:pPr>
    </w:p>
    <w:p w:rsidR="00275A1D" w:rsidRPr="00B16C88" w:rsidRDefault="00275A1D" w:rsidP="00275A1D">
      <w:pPr>
        <w:spacing w:line="400" w:lineRule="exact"/>
        <w:ind w:left="1260" w:hanging="1260"/>
        <w:rPr>
          <w:rFonts w:ascii="標楷體" w:eastAsia="標楷體" w:hAnsi="標楷體"/>
          <w:sz w:val="28"/>
          <w:szCs w:val="28"/>
        </w:rPr>
      </w:pPr>
      <w:r w:rsidRPr="00B16C88">
        <w:rPr>
          <w:rFonts w:ascii="標楷體" w:eastAsia="標楷體" w:hAnsi="標楷體"/>
          <w:sz w:val="28"/>
          <w:szCs w:val="28"/>
        </w:rPr>
        <w:t>十一、經濟部水利署：</w:t>
      </w:r>
    </w:p>
    <w:p w:rsidR="00275A1D" w:rsidRPr="00B16C88" w:rsidRDefault="00275A1D" w:rsidP="00275A1D">
      <w:pPr>
        <w:spacing w:line="400" w:lineRule="exact"/>
        <w:ind w:leftChars="100" w:left="694" w:hanging="454"/>
        <w:rPr>
          <w:rFonts w:ascii="標楷體" w:eastAsia="標楷體" w:hAnsi="標楷體"/>
          <w:sz w:val="28"/>
          <w:szCs w:val="28"/>
          <w:shd w:val="pct15" w:color="auto" w:fill="FFFFFF"/>
        </w:rPr>
      </w:pPr>
      <w:r w:rsidRPr="00B16C88">
        <w:rPr>
          <w:rFonts w:ascii="標楷體" w:eastAsia="標楷體" w:hAnsi="標楷體"/>
          <w:sz w:val="28"/>
          <w:szCs w:val="28"/>
        </w:rPr>
        <w:t>(</w:t>
      </w:r>
      <w:proofErr w:type="gramStart"/>
      <w:r w:rsidRPr="00B16C88">
        <w:rPr>
          <w:rFonts w:ascii="標楷體" w:eastAsia="標楷體" w:hAnsi="標楷體"/>
          <w:sz w:val="28"/>
          <w:szCs w:val="28"/>
        </w:rPr>
        <w:t>一</w:t>
      </w:r>
      <w:proofErr w:type="gramEnd"/>
      <w:r w:rsidRPr="00B16C88">
        <w:rPr>
          <w:rFonts w:ascii="標楷體" w:eastAsia="標楷體" w:hAnsi="標楷體"/>
          <w:sz w:val="28"/>
          <w:szCs w:val="28"/>
        </w:rPr>
        <w:t>)</w:t>
      </w:r>
      <w:r w:rsidRPr="00B16C88">
        <w:rPr>
          <w:rFonts w:ascii="標楷體" w:eastAsia="標楷體" w:hAnsi="標楷體"/>
          <w:sz w:val="28"/>
          <w:szCs w:val="28"/>
          <w:shd w:val="pct15" w:color="auto" w:fill="FFFFFF"/>
        </w:rPr>
        <w:t>金門縣政府</w:t>
      </w:r>
      <w:proofErr w:type="gramStart"/>
      <w:r w:rsidRPr="00B16C88">
        <w:rPr>
          <w:rFonts w:ascii="標楷體" w:eastAsia="標楷體" w:hAnsi="標楷體"/>
          <w:sz w:val="28"/>
          <w:szCs w:val="28"/>
          <w:shd w:val="pct15" w:color="auto" w:fill="FFFFFF"/>
        </w:rPr>
        <w:t>—</w:t>
      </w:r>
      <w:proofErr w:type="gramEnd"/>
      <w:r w:rsidRPr="00B16C88">
        <w:rPr>
          <w:rFonts w:ascii="標楷體" w:eastAsia="標楷體" w:hAnsi="標楷體"/>
          <w:sz w:val="28"/>
          <w:szCs w:val="28"/>
          <w:shd w:val="pct15" w:color="auto" w:fill="FFFFFF"/>
        </w:rPr>
        <w:t>金門縣新湖漁港水環境改善計畫、金門縣復國墩漁港水環境改善計畫：依報院核定計畫，漁業環境改善不能有漁業設施，故本案建議著重環境改善，並依漁業署意見辦理。</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(二)金門縣政府</w:t>
      </w:r>
      <w:proofErr w:type="gramStart"/>
      <w:r w:rsidRPr="00B16C88">
        <w:rPr>
          <w:rFonts w:ascii="標楷體" w:eastAsia="標楷體" w:hAnsi="標楷體"/>
          <w:sz w:val="28"/>
          <w:szCs w:val="28"/>
        </w:rPr>
        <w:t>—</w:t>
      </w:r>
      <w:proofErr w:type="gramEnd"/>
      <w:r w:rsidRPr="00B16C88">
        <w:rPr>
          <w:rFonts w:ascii="標楷體" w:eastAsia="標楷體" w:hAnsi="標楷體"/>
          <w:sz w:val="28"/>
          <w:szCs w:val="28"/>
        </w:rPr>
        <w:t>金沙溪流域水環境改善計畫(金沙溪流域水環境改善(第二期))：</w:t>
      </w:r>
    </w:p>
    <w:p w:rsidR="00275A1D" w:rsidRPr="00B16C88" w:rsidRDefault="00275A1D" w:rsidP="00F82D3E">
      <w:pPr>
        <w:pStyle w:val="Default"/>
        <w:numPr>
          <w:ilvl w:val="0"/>
          <w:numId w:val="27"/>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應辦理生態檢核，並於後續工程規劃、設計</w:t>
      </w:r>
      <w:proofErr w:type="gramStart"/>
      <w:r w:rsidRPr="00B16C88">
        <w:rPr>
          <w:rFonts w:ascii="標楷體" w:eastAsia="標楷體" w:hAnsi="標楷體" w:cs="Times New Roman"/>
          <w:color w:val="auto"/>
          <w:sz w:val="28"/>
          <w:szCs w:val="28"/>
        </w:rPr>
        <w:t>及維管</w:t>
      </w:r>
      <w:proofErr w:type="gramEnd"/>
      <w:r w:rsidRPr="00B16C88">
        <w:rPr>
          <w:rFonts w:ascii="標楷體" w:eastAsia="標楷體" w:hAnsi="標楷體" w:cs="Times New Roman"/>
          <w:color w:val="auto"/>
          <w:sz w:val="28"/>
          <w:szCs w:val="28"/>
        </w:rPr>
        <w:t>階段落實執行，應特別強調迴避、減輕及補償等機制，並邀請NGO等參與指導，以免影響生態。</w:t>
      </w:r>
    </w:p>
    <w:p w:rsidR="00275A1D" w:rsidRPr="00B16C88" w:rsidRDefault="00275A1D" w:rsidP="00F82D3E">
      <w:pPr>
        <w:pStyle w:val="Default"/>
        <w:numPr>
          <w:ilvl w:val="0"/>
          <w:numId w:val="27"/>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攔水堰高度建議降低，環境營造建議使用自然資材、</w:t>
      </w:r>
      <w:proofErr w:type="gramStart"/>
      <w:r w:rsidRPr="00B16C88">
        <w:rPr>
          <w:rFonts w:ascii="標楷體" w:eastAsia="標楷體" w:hAnsi="標楷體" w:cs="Times New Roman"/>
          <w:color w:val="auto"/>
          <w:sz w:val="28"/>
          <w:szCs w:val="28"/>
        </w:rPr>
        <w:t>植生工法</w:t>
      </w:r>
      <w:proofErr w:type="gramEnd"/>
      <w:r w:rsidRPr="00B16C88">
        <w:rPr>
          <w:rFonts w:ascii="標楷體" w:eastAsia="標楷體" w:hAnsi="標楷體" w:cs="Times New Roman"/>
          <w:color w:val="auto"/>
          <w:sz w:val="28"/>
          <w:szCs w:val="28"/>
        </w:rPr>
        <w:t>、堤岸緩坡化等方式。</w:t>
      </w:r>
    </w:p>
    <w:p w:rsidR="00275A1D" w:rsidRPr="00B16C88" w:rsidRDefault="00275A1D" w:rsidP="00F82D3E">
      <w:pPr>
        <w:pStyle w:val="Default"/>
        <w:numPr>
          <w:ilvl w:val="0"/>
          <w:numId w:val="27"/>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相關</w:t>
      </w:r>
      <w:proofErr w:type="gramStart"/>
      <w:r w:rsidRPr="00B16C88">
        <w:rPr>
          <w:rFonts w:ascii="標楷體" w:eastAsia="標楷體" w:hAnsi="標楷體" w:cs="Times New Roman"/>
          <w:color w:val="auto"/>
          <w:sz w:val="28"/>
          <w:szCs w:val="28"/>
        </w:rPr>
        <w:t>防洪防安部分</w:t>
      </w:r>
      <w:proofErr w:type="gramEnd"/>
      <w:r w:rsidRPr="00B16C88">
        <w:rPr>
          <w:rFonts w:ascii="標楷體" w:eastAsia="標楷體" w:hAnsi="標楷體" w:cs="Times New Roman"/>
          <w:color w:val="auto"/>
          <w:sz w:val="28"/>
          <w:szCs w:val="28"/>
        </w:rPr>
        <w:t>，請依金沙溪治理規劃辦理。</w:t>
      </w:r>
    </w:p>
    <w:p w:rsidR="00275A1D" w:rsidRPr="00B16C88" w:rsidRDefault="00275A1D" w:rsidP="00F82D3E">
      <w:pPr>
        <w:pStyle w:val="Default"/>
        <w:numPr>
          <w:ilvl w:val="0"/>
          <w:numId w:val="27"/>
        </w:numPr>
        <w:spacing w:line="400" w:lineRule="exact"/>
        <w:rPr>
          <w:rFonts w:ascii="標楷體" w:eastAsia="標楷體" w:hAnsi="標楷體" w:cs="Times New Roman"/>
          <w:color w:val="auto"/>
          <w:sz w:val="28"/>
          <w:szCs w:val="28"/>
        </w:rPr>
      </w:pPr>
      <w:r w:rsidRPr="00B16C88">
        <w:rPr>
          <w:rFonts w:ascii="標楷體" w:eastAsia="標楷體" w:hAnsi="標楷體" w:cs="Times New Roman"/>
          <w:color w:val="auto"/>
          <w:sz w:val="28"/>
          <w:szCs w:val="28"/>
        </w:rPr>
        <w:t>第一期工程仍應依上開原則辦理。</w:t>
      </w:r>
    </w:p>
    <w:p w:rsidR="00275A1D" w:rsidRPr="00B16C88" w:rsidRDefault="00275A1D" w:rsidP="00275A1D">
      <w:pPr>
        <w:spacing w:line="400" w:lineRule="exact"/>
        <w:ind w:leftChars="100" w:left="694" w:hanging="454"/>
        <w:rPr>
          <w:rFonts w:ascii="標楷體" w:eastAsia="標楷體" w:hAnsi="標楷體"/>
          <w:sz w:val="28"/>
          <w:szCs w:val="28"/>
        </w:rPr>
      </w:pPr>
      <w:r w:rsidRPr="00B16C88">
        <w:rPr>
          <w:rFonts w:ascii="標楷體" w:eastAsia="標楷體" w:hAnsi="標楷體"/>
          <w:sz w:val="28"/>
          <w:szCs w:val="28"/>
        </w:rPr>
        <w:t>(三)金門縣政府</w:t>
      </w:r>
      <w:proofErr w:type="gramStart"/>
      <w:r w:rsidRPr="00B16C88">
        <w:rPr>
          <w:rFonts w:ascii="標楷體" w:eastAsia="標楷體" w:hAnsi="標楷體"/>
          <w:sz w:val="28"/>
          <w:szCs w:val="28"/>
        </w:rPr>
        <w:t>—</w:t>
      </w:r>
      <w:proofErr w:type="gramEnd"/>
      <w:r w:rsidRPr="00B16C88">
        <w:rPr>
          <w:rFonts w:ascii="標楷體" w:eastAsia="標楷體" w:hAnsi="標楷體"/>
          <w:sz w:val="28"/>
          <w:szCs w:val="28"/>
        </w:rPr>
        <w:t>古寧頭水資源回收中心水改善計畫：提報單位應為金門縣政府，並依相關部會意見辦理。</w:t>
      </w:r>
    </w:p>
    <w:p w:rsidR="00275A1D" w:rsidRPr="00B16C88" w:rsidRDefault="00275A1D" w:rsidP="00275A1D">
      <w:pPr>
        <w:pStyle w:val="Default"/>
        <w:spacing w:line="400" w:lineRule="exact"/>
        <w:rPr>
          <w:rFonts w:ascii="標楷體" w:eastAsia="標楷體" w:hAnsi="標楷體" w:cs="Times New Roman"/>
          <w:b/>
          <w:color w:val="auto"/>
          <w:sz w:val="28"/>
          <w:szCs w:val="28"/>
        </w:rPr>
      </w:pPr>
    </w:p>
    <w:p w:rsidR="00275A1D" w:rsidRPr="00B16C88" w:rsidRDefault="00275A1D" w:rsidP="00275A1D">
      <w:pPr>
        <w:spacing w:line="400" w:lineRule="exact"/>
        <w:rPr>
          <w:rFonts w:ascii="標楷體" w:eastAsia="標楷體" w:hAnsi="標楷體"/>
          <w:sz w:val="28"/>
          <w:szCs w:val="28"/>
        </w:rPr>
      </w:pPr>
    </w:p>
    <w:p w:rsidR="00C74E1F" w:rsidRPr="00B16C88" w:rsidRDefault="00C74E1F" w:rsidP="008D7229">
      <w:pPr>
        <w:snapToGrid w:val="0"/>
        <w:spacing w:beforeLines="100" w:before="240" w:line="480" w:lineRule="exact"/>
        <w:ind w:left="720"/>
        <w:outlineLvl w:val="0"/>
        <w:rPr>
          <w:rFonts w:ascii="標楷體" w:eastAsia="標楷體" w:hAnsi="標楷體"/>
          <w:bCs/>
          <w:sz w:val="28"/>
          <w:szCs w:val="28"/>
        </w:rPr>
      </w:pPr>
    </w:p>
    <w:sectPr w:rsidR="00C74E1F" w:rsidRPr="00B16C88" w:rsidSect="009E0E20">
      <w:pgSz w:w="11906" w:h="16838" w:code="9"/>
      <w:pgMar w:top="1134" w:right="1134" w:bottom="1418" w:left="1418" w:header="851" w:footer="479" w:gutter="0"/>
      <w:pgNumType w:start="30"/>
      <w:cols w:space="42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F23BA" w:rsidRDefault="00DF23BA">
      <w:r>
        <w:separator/>
      </w:r>
    </w:p>
  </w:endnote>
  <w:endnote w:type="continuationSeparator" w:id="0">
    <w:p w:rsidR="00DF23BA" w:rsidRDefault="00DF23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20002A87" w:usb1="00000000" w:usb2="00000000" w:usb3="00000000" w:csb0="000001FF" w:csb1="00000000"/>
  </w:font>
  <w:font w:name="Arial Unicode MS">
    <w:panose1 w:val="020B0604020202020204"/>
    <w:charset w:val="88"/>
    <w:family w:val="swiss"/>
    <w:pitch w:val="variable"/>
    <w:sig w:usb0="F7FFAFFF" w:usb1="E9DFFFFF" w:usb2="0000003F" w:usb3="00000000" w:csb0="003F01FF" w:csb1="00000000"/>
  </w:font>
  <w:font w:name="細明體">
    <w:altName w:val="MingLiU"/>
    <w:panose1 w:val="02020509000000000000"/>
    <w:charset w:val="88"/>
    <w:family w:val="modern"/>
    <w:pitch w:val="fixed"/>
    <w:sig w:usb0="A00002FF" w:usb1="28CFFCFA" w:usb2="00000016" w:usb3="00000000" w:csb0="00100001" w:csb1="00000000"/>
  </w:font>
  <w:font w:name="標楷體a切.切.">
    <w:altName w:val="新細明體"/>
    <w:panose1 w:val="00000000000000000000"/>
    <w:charset w:val="88"/>
    <w:family w:val="roman"/>
    <w:notTrueType/>
    <w:pitch w:val="default"/>
    <w:sig w:usb0="00000001" w:usb1="08080000" w:usb2="00000010" w:usb3="00000000" w:csb0="00100000" w:csb1="00000000"/>
  </w:font>
  <w:font w:name="華康楷書體W5">
    <w:altName w:val="Arial Unicode MS"/>
    <w:charset w:val="88"/>
    <w:family w:val="script"/>
    <w:pitch w:val="fixed"/>
    <w:sig w:usb0="00000000"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中圓體">
    <w:altName w:val="Arial Unicode MS"/>
    <w:charset w:val="88"/>
    <w:family w:val="modern"/>
    <w:pitch w:val="fixed"/>
    <w:sig w:usb0="00000000" w:usb1="28091800" w:usb2="00000016" w:usb3="00000000" w:csb0="00100000" w:csb1="00000000"/>
  </w:font>
  <w:font w:name="標楷體 副浡渀.">
    <w:altName w:val="新細明體"/>
    <w:panose1 w:val="00000000000000000000"/>
    <w:charset w:val="88"/>
    <w:family w:val="roman"/>
    <w:notTrueType/>
    <w:pitch w:val="default"/>
    <w:sig w:usb0="00000001" w:usb1="08080000" w:usb2="00000010" w:usb3="00000000" w:csb0="00100000" w:csb1="00000000"/>
  </w:font>
  <w:font w:name="標楷體e錀蓧錀.">
    <w:altName w:val="新細明體"/>
    <w:panose1 w:val="00000000000000000000"/>
    <w:charset w:val="88"/>
    <w:family w:val="roman"/>
    <w:notTrueType/>
    <w:pitch w:val="default"/>
    <w:sig w:usb0="00000001" w:usb1="08080000" w:usb2="00000010" w:usb3="00000000" w:csb0="00100000" w:csb1="00000000"/>
  </w:font>
  <w:font w:name="華康中明體...">
    <w:altName w:val="新細明體"/>
    <w:panose1 w:val="00000000000000000000"/>
    <w:charset w:val="88"/>
    <w:family w:val="roman"/>
    <w:notTrueType/>
    <w:pitch w:val="default"/>
    <w:sig w:usb0="00000001" w:usb1="08080000" w:usb2="00000010" w:usb3="00000000" w:csb0="001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4E1F" w:rsidRDefault="00C74E1F">
    <w:pPr>
      <w:pStyle w:val="a7"/>
      <w:framePr w:wrap="around" w:vAnchor="text" w:hAnchor="margin" w:xAlign="center" w:y="1"/>
      <w:rPr>
        <w:rStyle w:val="a9"/>
      </w:rPr>
    </w:pPr>
    <w:r>
      <w:rPr>
        <w:rStyle w:val="a9"/>
      </w:rPr>
      <w:fldChar w:fldCharType="begin"/>
    </w:r>
    <w:r>
      <w:rPr>
        <w:rStyle w:val="a9"/>
      </w:rPr>
      <w:instrText xml:space="preserve">PAGE  </w:instrText>
    </w:r>
    <w:r>
      <w:rPr>
        <w:rStyle w:val="a9"/>
      </w:rPr>
      <w:fldChar w:fldCharType="end"/>
    </w:r>
  </w:p>
  <w:p w:rsidR="00C74E1F" w:rsidRDefault="00C74E1F">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4E1F" w:rsidRDefault="00C74E1F" w:rsidP="008F59CE">
    <w:pPr>
      <w:pStyle w:val="a7"/>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4E1F" w:rsidRDefault="00C74E1F" w:rsidP="00F63A0C">
    <w:pPr>
      <w:pStyle w:val="a7"/>
      <w:framePr w:wrap="around" w:vAnchor="text" w:hAnchor="margin" w:xAlign="center" w:y="1"/>
      <w:rPr>
        <w:rStyle w:val="a9"/>
      </w:rPr>
    </w:pPr>
    <w:r>
      <w:rPr>
        <w:rStyle w:val="a9"/>
      </w:rPr>
      <w:fldChar w:fldCharType="begin"/>
    </w:r>
    <w:r>
      <w:rPr>
        <w:rStyle w:val="a9"/>
      </w:rPr>
      <w:instrText xml:space="preserve">PAGE  </w:instrText>
    </w:r>
    <w:r>
      <w:rPr>
        <w:rStyle w:val="a9"/>
      </w:rPr>
      <w:fldChar w:fldCharType="end"/>
    </w:r>
  </w:p>
  <w:p w:rsidR="00C74E1F" w:rsidRDefault="00C74E1F" w:rsidP="00966A27">
    <w:pPr>
      <w:pStyle w:val="a7"/>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4E1F" w:rsidRDefault="00C74E1F" w:rsidP="00966A27">
    <w:pPr>
      <w:pStyle w:val="a7"/>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4E1F" w:rsidRPr="008E649F" w:rsidRDefault="00C74E1F" w:rsidP="008E649F">
    <w:pPr>
      <w:pStyle w:val="a7"/>
      <w:jc w:val="center"/>
      <w:rPr>
        <w:sz w:val="24"/>
        <w:szCs w:val="24"/>
      </w:rPr>
    </w:pPr>
    <w:r w:rsidRPr="008E649F">
      <w:rPr>
        <w:kern w:val="0"/>
        <w:sz w:val="24"/>
        <w:szCs w:val="24"/>
      </w:rPr>
      <w:t xml:space="preserve">- </w:t>
    </w:r>
    <w:r w:rsidRPr="008E649F">
      <w:rPr>
        <w:kern w:val="0"/>
        <w:sz w:val="24"/>
        <w:szCs w:val="24"/>
      </w:rPr>
      <w:fldChar w:fldCharType="begin"/>
    </w:r>
    <w:r w:rsidRPr="008E649F">
      <w:rPr>
        <w:kern w:val="0"/>
        <w:sz w:val="24"/>
        <w:szCs w:val="24"/>
      </w:rPr>
      <w:instrText xml:space="preserve"> PAGE </w:instrText>
    </w:r>
    <w:r w:rsidRPr="008E649F">
      <w:rPr>
        <w:kern w:val="0"/>
        <w:sz w:val="24"/>
        <w:szCs w:val="24"/>
      </w:rPr>
      <w:fldChar w:fldCharType="separate"/>
    </w:r>
    <w:r w:rsidR="007F5F4A">
      <w:rPr>
        <w:noProof/>
        <w:kern w:val="0"/>
        <w:sz w:val="24"/>
        <w:szCs w:val="24"/>
      </w:rPr>
      <w:t>34</w:t>
    </w:r>
    <w:r w:rsidRPr="008E649F">
      <w:rPr>
        <w:kern w:val="0"/>
        <w:sz w:val="24"/>
        <w:szCs w:val="24"/>
      </w:rPr>
      <w:fldChar w:fldCharType="end"/>
    </w:r>
    <w:r w:rsidRPr="008E649F">
      <w:rPr>
        <w:kern w:val="0"/>
        <w:sz w:val="24"/>
        <w:szCs w:val="24"/>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F23BA" w:rsidRDefault="00DF23BA">
      <w:r>
        <w:separator/>
      </w:r>
    </w:p>
  </w:footnote>
  <w:footnote w:type="continuationSeparator" w:id="0">
    <w:p w:rsidR="00DF23BA" w:rsidRDefault="00DF23B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40A44D30"/>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nsid w:val="04460F10"/>
    <w:multiLevelType w:val="hybridMultilevel"/>
    <w:tmpl w:val="A3FC6F96"/>
    <w:lvl w:ilvl="0" w:tplc="A3321EB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0CCD5084"/>
    <w:multiLevelType w:val="hybridMultilevel"/>
    <w:tmpl w:val="249E3A0A"/>
    <w:lvl w:ilvl="0" w:tplc="0409000F">
      <w:start w:val="1"/>
      <w:numFmt w:val="decimal"/>
      <w:lvlText w:val="%1."/>
      <w:lvlJc w:val="left"/>
      <w:pPr>
        <w:ind w:left="960" w:hanging="480"/>
      </w:pPr>
      <w:rPr>
        <w:rFonts w:cs="Times New Roman"/>
      </w:rPr>
    </w:lvl>
    <w:lvl w:ilvl="1" w:tplc="04090019" w:tentative="1">
      <w:start w:val="1"/>
      <w:numFmt w:val="ideographTraditional"/>
      <w:lvlText w:val="%2、"/>
      <w:lvlJc w:val="left"/>
      <w:pPr>
        <w:ind w:left="1440" w:hanging="480"/>
      </w:pPr>
      <w:rPr>
        <w:rFonts w:cs="Times New Roman"/>
      </w:rPr>
    </w:lvl>
    <w:lvl w:ilvl="2" w:tplc="0409001B" w:tentative="1">
      <w:start w:val="1"/>
      <w:numFmt w:val="lowerRoman"/>
      <w:lvlText w:val="%3."/>
      <w:lvlJc w:val="right"/>
      <w:pPr>
        <w:ind w:left="1920" w:hanging="480"/>
      </w:pPr>
      <w:rPr>
        <w:rFonts w:cs="Times New Roman"/>
      </w:rPr>
    </w:lvl>
    <w:lvl w:ilvl="3" w:tplc="0409000F" w:tentative="1">
      <w:start w:val="1"/>
      <w:numFmt w:val="decimal"/>
      <w:lvlText w:val="%4."/>
      <w:lvlJc w:val="left"/>
      <w:pPr>
        <w:ind w:left="2400" w:hanging="480"/>
      </w:pPr>
      <w:rPr>
        <w:rFonts w:cs="Times New Roman"/>
      </w:rPr>
    </w:lvl>
    <w:lvl w:ilvl="4" w:tplc="04090019" w:tentative="1">
      <w:start w:val="1"/>
      <w:numFmt w:val="ideographTraditional"/>
      <w:lvlText w:val="%5、"/>
      <w:lvlJc w:val="left"/>
      <w:pPr>
        <w:ind w:left="2880" w:hanging="480"/>
      </w:pPr>
      <w:rPr>
        <w:rFonts w:cs="Times New Roman"/>
      </w:rPr>
    </w:lvl>
    <w:lvl w:ilvl="5" w:tplc="0409001B" w:tentative="1">
      <w:start w:val="1"/>
      <w:numFmt w:val="lowerRoman"/>
      <w:lvlText w:val="%6."/>
      <w:lvlJc w:val="right"/>
      <w:pPr>
        <w:ind w:left="3360" w:hanging="480"/>
      </w:pPr>
      <w:rPr>
        <w:rFonts w:cs="Times New Roman"/>
      </w:rPr>
    </w:lvl>
    <w:lvl w:ilvl="6" w:tplc="0409000F" w:tentative="1">
      <w:start w:val="1"/>
      <w:numFmt w:val="decimal"/>
      <w:lvlText w:val="%7."/>
      <w:lvlJc w:val="left"/>
      <w:pPr>
        <w:ind w:left="3840" w:hanging="480"/>
      </w:pPr>
      <w:rPr>
        <w:rFonts w:cs="Times New Roman"/>
      </w:rPr>
    </w:lvl>
    <w:lvl w:ilvl="7" w:tplc="04090019" w:tentative="1">
      <w:start w:val="1"/>
      <w:numFmt w:val="ideographTraditional"/>
      <w:lvlText w:val="%8、"/>
      <w:lvlJc w:val="left"/>
      <w:pPr>
        <w:ind w:left="4320" w:hanging="480"/>
      </w:pPr>
      <w:rPr>
        <w:rFonts w:cs="Times New Roman"/>
      </w:rPr>
    </w:lvl>
    <w:lvl w:ilvl="8" w:tplc="0409001B" w:tentative="1">
      <w:start w:val="1"/>
      <w:numFmt w:val="lowerRoman"/>
      <w:lvlText w:val="%9."/>
      <w:lvlJc w:val="right"/>
      <w:pPr>
        <w:ind w:left="4800" w:hanging="480"/>
      </w:pPr>
      <w:rPr>
        <w:rFonts w:cs="Times New Roman"/>
      </w:rPr>
    </w:lvl>
  </w:abstractNum>
  <w:abstractNum w:abstractNumId="3">
    <w:nsid w:val="128364B6"/>
    <w:multiLevelType w:val="hybridMultilevel"/>
    <w:tmpl w:val="0A5E3DBC"/>
    <w:lvl w:ilvl="0" w:tplc="ADBA574A">
      <w:start w:val="1"/>
      <w:numFmt w:val="decimal"/>
      <w:lvlText w:val="%1."/>
      <w:lvlJc w:val="left"/>
      <w:pPr>
        <w:ind w:left="840" w:hanging="360"/>
      </w:pPr>
      <w:rPr>
        <w:rFonts w:cs="Times New Roman" w:hint="default"/>
      </w:rPr>
    </w:lvl>
    <w:lvl w:ilvl="1" w:tplc="04090019" w:tentative="1">
      <w:start w:val="1"/>
      <w:numFmt w:val="ideographTraditional"/>
      <w:lvlText w:val="%2、"/>
      <w:lvlJc w:val="left"/>
      <w:pPr>
        <w:ind w:left="1440" w:hanging="480"/>
      </w:pPr>
      <w:rPr>
        <w:rFonts w:cs="Times New Roman"/>
      </w:rPr>
    </w:lvl>
    <w:lvl w:ilvl="2" w:tplc="0409001B" w:tentative="1">
      <w:start w:val="1"/>
      <w:numFmt w:val="lowerRoman"/>
      <w:lvlText w:val="%3."/>
      <w:lvlJc w:val="right"/>
      <w:pPr>
        <w:ind w:left="1920" w:hanging="480"/>
      </w:pPr>
      <w:rPr>
        <w:rFonts w:cs="Times New Roman"/>
      </w:rPr>
    </w:lvl>
    <w:lvl w:ilvl="3" w:tplc="0409000F" w:tentative="1">
      <w:start w:val="1"/>
      <w:numFmt w:val="decimal"/>
      <w:lvlText w:val="%4."/>
      <w:lvlJc w:val="left"/>
      <w:pPr>
        <w:ind w:left="2400" w:hanging="480"/>
      </w:pPr>
      <w:rPr>
        <w:rFonts w:cs="Times New Roman"/>
      </w:rPr>
    </w:lvl>
    <w:lvl w:ilvl="4" w:tplc="04090019" w:tentative="1">
      <w:start w:val="1"/>
      <w:numFmt w:val="ideographTraditional"/>
      <w:lvlText w:val="%5、"/>
      <w:lvlJc w:val="left"/>
      <w:pPr>
        <w:ind w:left="2880" w:hanging="480"/>
      </w:pPr>
      <w:rPr>
        <w:rFonts w:cs="Times New Roman"/>
      </w:rPr>
    </w:lvl>
    <w:lvl w:ilvl="5" w:tplc="0409001B" w:tentative="1">
      <w:start w:val="1"/>
      <w:numFmt w:val="lowerRoman"/>
      <w:lvlText w:val="%6."/>
      <w:lvlJc w:val="right"/>
      <w:pPr>
        <w:ind w:left="3360" w:hanging="480"/>
      </w:pPr>
      <w:rPr>
        <w:rFonts w:cs="Times New Roman"/>
      </w:rPr>
    </w:lvl>
    <w:lvl w:ilvl="6" w:tplc="0409000F" w:tentative="1">
      <w:start w:val="1"/>
      <w:numFmt w:val="decimal"/>
      <w:lvlText w:val="%7."/>
      <w:lvlJc w:val="left"/>
      <w:pPr>
        <w:ind w:left="3840" w:hanging="480"/>
      </w:pPr>
      <w:rPr>
        <w:rFonts w:cs="Times New Roman"/>
      </w:rPr>
    </w:lvl>
    <w:lvl w:ilvl="7" w:tplc="04090019" w:tentative="1">
      <w:start w:val="1"/>
      <w:numFmt w:val="ideographTraditional"/>
      <w:lvlText w:val="%8、"/>
      <w:lvlJc w:val="left"/>
      <w:pPr>
        <w:ind w:left="4320" w:hanging="480"/>
      </w:pPr>
      <w:rPr>
        <w:rFonts w:cs="Times New Roman"/>
      </w:rPr>
    </w:lvl>
    <w:lvl w:ilvl="8" w:tplc="0409001B" w:tentative="1">
      <w:start w:val="1"/>
      <w:numFmt w:val="lowerRoman"/>
      <w:lvlText w:val="%9."/>
      <w:lvlJc w:val="right"/>
      <w:pPr>
        <w:ind w:left="4800" w:hanging="480"/>
      </w:pPr>
      <w:rPr>
        <w:rFonts w:cs="Times New Roman"/>
      </w:rPr>
    </w:lvl>
  </w:abstractNum>
  <w:abstractNum w:abstractNumId="4">
    <w:nsid w:val="12B14953"/>
    <w:multiLevelType w:val="hybridMultilevel"/>
    <w:tmpl w:val="1648440E"/>
    <w:lvl w:ilvl="0" w:tplc="62500AFA">
      <w:start w:val="1"/>
      <w:numFmt w:val="taiwaneseCountingThousand"/>
      <w:lvlText w:val="%1、"/>
      <w:lvlJc w:val="left"/>
      <w:pPr>
        <w:tabs>
          <w:tab w:val="num" w:pos="720"/>
        </w:tabs>
        <w:ind w:left="720" w:hanging="720"/>
      </w:pPr>
      <w:rPr>
        <w:rFonts w:hint="default"/>
        <w:sz w:val="32"/>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
    <w:nsid w:val="13AE1EA1"/>
    <w:multiLevelType w:val="hybridMultilevel"/>
    <w:tmpl w:val="11CE5D72"/>
    <w:lvl w:ilvl="0" w:tplc="2E4C9E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14DC7671"/>
    <w:multiLevelType w:val="hybridMultilevel"/>
    <w:tmpl w:val="0A5E3DBC"/>
    <w:lvl w:ilvl="0" w:tplc="ADBA574A">
      <w:start w:val="1"/>
      <w:numFmt w:val="decimal"/>
      <w:lvlText w:val="%1."/>
      <w:lvlJc w:val="left"/>
      <w:pPr>
        <w:ind w:left="840" w:hanging="360"/>
      </w:pPr>
      <w:rPr>
        <w:rFonts w:cs="Times New Roman" w:hint="default"/>
      </w:rPr>
    </w:lvl>
    <w:lvl w:ilvl="1" w:tplc="04090019" w:tentative="1">
      <w:start w:val="1"/>
      <w:numFmt w:val="ideographTraditional"/>
      <w:lvlText w:val="%2、"/>
      <w:lvlJc w:val="left"/>
      <w:pPr>
        <w:ind w:left="1440" w:hanging="480"/>
      </w:pPr>
      <w:rPr>
        <w:rFonts w:cs="Times New Roman"/>
      </w:rPr>
    </w:lvl>
    <w:lvl w:ilvl="2" w:tplc="0409001B" w:tentative="1">
      <w:start w:val="1"/>
      <w:numFmt w:val="lowerRoman"/>
      <w:lvlText w:val="%3."/>
      <w:lvlJc w:val="right"/>
      <w:pPr>
        <w:ind w:left="1920" w:hanging="480"/>
      </w:pPr>
      <w:rPr>
        <w:rFonts w:cs="Times New Roman"/>
      </w:rPr>
    </w:lvl>
    <w:lvl w:ilvl="3" w:tplc="0409000F" w:tentative="1">
      <w:start w:val="1"/>
      <w:numFmt w:val="decimal"/>
      <w:lvlText w:val="%4."/>
      <w:lvlJc w:val="left"/>
      <w:pPr>
        <w:ind w:left="2400" w:hanging="480"/>
      </w:pPr>
      <w:rPr>
        <w:rFonts w:cs="Times New Roman"/>
      </w:rPr>
    </w:lvl>
    <w:lvl w:ilvl="4" w:tplc="04090019" w:tentative="1">
      <w:start w:val="1"/>
      <w:numFmt w:val="ideographTraditional"/>
      <w:lvlText w:val="%5、"/>
      <w:lvlJc w:val="left"/>
      <w:pPr>
        <w:ind w:left="2880" w:hanging="480"/>
      </w:pPr>
      <w:rPr>
        <w:rFonts w:cs="Times New Roman"/>
      </w:rPr>
    </w:lvl>
    <w:lvl w:ilvl="5" w:tplc="0409001B" w:tentative="1">
      <w:start w:val="1"/>
      <w:numFmt w:val="lowerRoman"/>
      <w:lvlText w:val="%6."/>
      <w:lvlJc w:val="right"/>
      <w:pPr>
        <w:ind w:left="3360" w:hanging="480"/>
      </w:pPr>
      <w:rPr>
        <w:rFonts w:cs="Times New Roman"/>
      </w:rPr>
    </w:lvl>
    <w:lvl w:ilvl="6" w:tplc="0409000F" w:tentative="1">
      <w:start w:val="1"/>
      <w:numFmt w:val="decimal"/>
      <w:lvlText w:val="%7."/>
      <w:lvlJc w:val="left"/>
      <w:pPr>
        <w:ind w:left="3840" w:hanging="480"/>
      </w:pPr>
      <w:rPr>
        <w:rFonts w:cs="Times New Roman"/>
      </w:rPr>
    </w:lvl>
    <w:lvl w:ilvl="7" w:tplc="04090019" w:tentative="1">
      <w:start w:val="1"/>
      <w:numFmt w:val="ideographTraditional"/>
      <w:lvlText w:val="%8、"/>
      <w:lvlJc w:val="left"/>
      <w:pPr>
        <w:ind w:left="4320" w:hanging="480"/>
      </w:pPr>
      <w:rPr>
        <w:rFonts w:cs="Times New Roman"/>
      </w:rPr>
    </w:lvl>
    <w:lvl w:ilvl="8" w:tplc="0409001B" w:tentative="1">
      <w:start w:val="1"/>
      <w:numFmt w:val="lowerRoman"/>
      <w:lvlText w:val="%9."/>
      <w:lvlJc w:val="right"/>
      <w:pPr>
        <w:ind w:left="4800" w:hanging="480"/>
      </w:pPr>
      <w:rPr>
        <w:rFonts w:cs="Times New Roman"/>
      </w:rPr>
    </w:lvl>
  </w:abstractNum>
  <w:abstractNum w:abstractNumId="7">
    <w:nsid w:val="1BDA41D9"/>
    <w:multiLevelType w:val="hybridMultilevel"/>
    <w:tmpl w:val="A7B420AE"/>
    <w:lvl w:ilvl="0" w:tplc="A13C0CB4">
      <w:start w:val="1"/>
      <w:numFmt w:val="bullet"/>
      <w:lvlText w:val=""/>
      <w:lvlJc w:val="left"/>
      <w:pPr>
        <w:ind w:left="1172" w:hanging="480"/>
      </w:pPr>
      <w:rPr>
        <w:rFonts w:ascii="Wingdings" w:hAnsi="Wingdings" w:hint="default"/>
      </w:rPr>
    </w:lvl>
    <w:lvl w:ilvl="1" w:tplc="04090019" w:tentative="1">
      <w:start w:val="1"/>
      <w:numFmt w:val="ideographTraditional"/>
      <w:lvlText w:val="%2、"/>
      <w:lvlJc w:val="left"/>
      <w:pPr>
        <w:ind w:left="1652" w:hanging="480"/>
      </w:pPr>
    </w:lvl>
    <w:lvl w:ilvl="2" w:tplc="0409001B" w:tentative="1">
      <w:start w:val="1"/>
      <w:numFmt w:val="lowerRoman"/>
      <w:lvlText w:val="%3."/>
      <w:lvlJc w:val="right"/>
      <w:pPr>
        <w:ind w:left="2132" w:hanging="480"/>
      </w:pPr>
    </w:lvl>
    <w:lvl w:ilvl="3" w:tplc="0409000F" w:tentative="1">
      <w:start w:val="1"/>
      <w:numFmt w:val="decimal"/>
      <w:lvlText w:val="%4."/>
      <w:lvlJc w:val="left"/>
      <w:pPr>
        <w:ind w:left="2612" w:hanging="480"/>
      </w:pPr>
    </w:lvl>
    <w:lvl w:ilvl="4" w:tplc="04090019" w:tentative="1">
      <w:start w:val="1"/>
      <w:numFmt w:val="ideographTraditional"/>
      <w:lvlText w:val="%5、"/>
      <w:lvlJc w:val="left"/>
      <w:pPr>
        <w:ind w:left="3092" w:hanging="480"/>
      </w:pPr>
    </w:lvl>
    <w:lvl w:ilvl="5" w:tplc="0409001B" w:tentative="1">
      <w:start w:val="1"/>
      <w:numFmt w:val="lowerRoman"/>
      <w:lvlText w:val="%6."/>
      <w:lvlJc w:val="right"/>
      <w:pPr>
        <w:ind w:left="3572" w:hanging="480"/>
      </w:pPr>
    </w:lvl>
    <w:lvl w:ilvl="6" w:tplc="0409000F" w:tentative="1">
      <w:start w:val="1"/>
      <w:numFmt w:val="decimal"/>
      <w:lvlText w:val="%7."/>
      <w:lvlJc w:val="left"/>
      <w:pPr>
        <w:ind w:left="4052" w:hanging="480"/>
      </w:pPr>
    </w:lvl>
    <w:lvl w:ilvl="7" w:tplc="04090019" w:tentative="1">
      <w:start w:val="1"/>
      <w:numFmt w:val="ideographTraditional"/>
      <w:lvlText w:val="%8、"/>
      <w:lvlJc w:val="left"/>
      <w:pPr>
        <w:ind w:left="4532" w:hanging="480"/>
      </w:pPr>
    </w:lvl>
    <w:lvl w:ilvl="8" w:tplc="0409001B" w:tentative="1">
      <w:start w:val="1"/>
      <w:numFmt w:val="lowerRoman"/>
      <w:lvlText w:val="%9."/>
      <w:lvlJc w:val="right"/>
      <w:pPr>
        <w:ind w:left="5012" w:hanging="480"/>
      </w:pPr>
    </w:lvl>
  </w:abstractNum>
  <w:abstractNum w:abstractNumId="8">
    <w:nsid w:val="1E803E71"/>
    <w:multiLevelType w:val="hybridMultilevel"/>
    <w:tmpl w:val="0A5E3DBC"/>
    <w:lvl w:ilvl="0" w:tplc="ADBA574A">
      <w:start w:val="1"/>
      <w:numFmt w:val="decimal"/>
      <w:lvlText w:val="%1."/>
      <w:lvlJc w:val="left"/>
      <w:pPr>
        <w:ind w:left="840" w:hanging="360"/>
      </w:pPr>
      <w:rPr>
        <w:rFonts w:cs="Times New Roman" w:hint="default"/>
      </w:rPr>
    </w:lvl>
    <w:lvl w:ilvl="1" w:tplc="04090019" w:tentative="1">
      <w:start w:val="1"/>
      <w:numFmt w:val="ideographTraditional"/>
      <w:lvlText w:val="%2、"/>
      <w:lvlJc w:val="left"/>
      <w:pPr>
        <w:ind w:left="1440" w:hanging="480"/>
      </w:pPr>
      <w:rPr>
        <w:rFonts w:cs="Times New Roman"/>
      </w:rPr>
    </w:lvl>
    <w:lvl w:ilvl="2" w:tplc="0409001B" w:tentative="1">
      <w:start w:val="1"/>
      <w:numFmt w:val="lowerRoman"/>
      <w:lvlText w:val="%3."/>
      <w:lvlJc w:val="right"/>
      <w:pPr>
        <w:ind w:left="1920" w:hanging="480"/>
      </w:pPr>
      <w:rPr>
        <w:rFonts w:cs="Times New Roman"/>
      </w:rPr>
    </w:lvl>
    <w:lvl w:ilvl="3" w:tplc="0409000F" w:tentative="1">
      <w:start w:val="1"/>
      <w:numFmt w:val="decimal"/>
      <w:lvlText w:val="%4."/>
      <w:lvlJc w:val="left"/>
      <w:pPr>
        <w:ind w:left="2400" w:hanging="480"/>
      </w:pPr>
      <w:rPr>
        <w:rFonts w:cs="Times New Roman"/>
      </w:rPr>
    </w:lvl>
    <w:lvl w:ilvl="4" w:tplc="04090019" w:tentative="1">
      <w:start w:val="1"/>
      <w:numFmt w:val="ideographTraditional"/>
      <w:lvlText w:val="%5、"/>
      <w:lvlJc w:val="left"/>
      <w:pPr>
        <w:ind w:left="2880" w:hanging="480"/>
      </w:pPr>
      <w:rPr>
        <w:rFonts w:cs="Times New Roman"/>
      </w:rPr>
    </w:lvl>
    <w:lvl w:ilvl="5" w:tplc="0409001B" w:tentative="1">
      <w:start w:val="1"/>
      <w:numFmt w:val="lowerRoman"/>
      <w:lvlText w:val="%6."/>
      <w:lvlJc w:val="right"/>
      <w:pPr>
        <w:ind w:left="3360" w:hanging="480"/>
      </w:pPr>
      <w:rPr>
        <w:rFonts w:cs="Times New Roman"/>
      </w:rPr>
    </w:lvl>
    <w:lvl w:ilvl="6" w:tplc="0409000F" w:tentative="1">
      <w:start w:val="1"/>
      <w:numFmt w:val="decimal"/>
      <w:lvlText w:val="%7."/>
      <w:lvlJc w:val="left"/>
      <w:pPr>
        <w:ind w:left="3840" w:hanging="480"/>
      </w:pPr>
      <w:rPr>
        <w:rFonts w:cs="Times New Roman"/>
      </w:rPr>
    </w:lvl>
    <w:lvl w:ilvl="7" w:tplc="04090019" w:tentative="1">
      <w:start w:val="1"/>
      <w:numFmt w:val="ideographTraditional"/>
      <w:lvlText w:val="%8、"/>
      <w:lvlJc w:val="left"/>
      <w:pPr>
        <w:ind w:left="4320" w:hanging="480"/>
      </w:pPr>
      <w:rPr>
        <w:rFonts w:cs="Times New Roman"/>
      </w:rPr>
    </w:lvl>
    <w:lvl w:ilvl="8" w:tplc="0409001B" w:tentative="1">
      <w:start w:val="1"/>
      <w:numFmt w:val="lowerRoman"/>
      <w:lvlText w:val="%9."/>
      <w:lvlJc w:val="right"/>
      <w:pPr>
        <w:ind w:left="4800" w:hanging="480"/>
      </w:pPr>
      <w:rPr>
        <w:rFonts w:cs="Times New Roman"/>
      </w:rPr>
    </w:lvl>
  </w:abstractNum>
  <w:abstractNum w:abstractNumId="9">
    <w:nsid w:val="2557341D"/>
    <w:multiLevelType w:val="hybridMultilevel"/>
    <w:tmpl w:val="0A5E3DBC"/>
    <w:lvl w:ilvl="0" w:tplc="ADBA574A">
      <w:start w:val="1"/>
      <w:numFmt w:val="decimal"/>
      <w:lvlText w:val="%1."/>
      <w:lvlJc w:val="left"/>
      <w:pPr>
        <w:ind w:left="840" w:hanging="360"/>
      </w:pPr>
      <w:rPr>
        <w:rFonts w:cs="Times New Roman" w:hint="default"/>
      </w:rPr>
    </w:lvl>
    <w:lvl w:ilvl="1" w:tplc="04090019" w:tentative="1">
      <w:start w:val="1"/>
      <w:numFmt w:val="ideographTraditional"/>
      <w:lvlText w:val="%2、"/>
      <w:lvlJc w:val="left"/>
      <w:pPr>
        <w:ind w:left="1440" w:hanging="480"/>
      </w:pPr>
      <w:rPr>
        <w:rFonts w:cs="Times New Roman"/>
      </w:rPr>
    </w:lvl>
    <w:lvl w:ilvl="2" w:tplc="0409001B" w:tentative="1">
      <w:start w:val="1"/>
      <w:numFmt w:val="lowerRoman"/>
      <w:lvlText w:val="%3."/>
      <w:lvlJc w:val="right"/>
      <w:pPr>
        <w:ind w:left="1920" w:hanging="480"/>
      </w:pPr>
      <w:rPr>
        <w:rFonts w:cs="Times New Roman"/>
      </w:rPr>
    </w:lvl>
    <w:lvl w:ilvl="3" w:tplc="0409000F" w:tentative="1">
      <w:start w:val="1"/>
      <w:numFmt w:val="decimal"/>
      <w:lvlText w:val="%4."/>
      <w:lvlJc w:val="left"/>
      <w:pPr>
        <w:ind w:left="2400" w:hanging="480"/>
      </w:pPr>
      <w:rPr>
        <w:rFonts w:cs="Times New Roman"/>
      </w:rPr>
    </w:lvl>
    <w:lvl w:ilvl="4" w:tplc="04090019" w:tentative="1">
      <w:start w:val="1"/>
      <w:numFmt w:val="ideographTraditional"/>
      <w:lvlText w:val="%5、"/>
      <w:lvlJc w:val="left"/>
      <w:pPr>
        <w:ind w:left="2880" w:hanging="480"/>
      </w:pPr>
      <w:rPr>
        <w:rFonts w:cs="Times New Roman"/>
      </w:rPr>
    </w:lvl>
    <w:lvl w:ilvl="5" w:tplc="0409001B" w:tentative="1">
      <w:start w:val="1"/>
      <w:numFmt w:val="lowerRoman"/>
      <w:lvlText w:val="%6."/>
      <w:lvlJc w:val="right"/>
      <w:pPr>
        <w:ind w:left="3360" w:hanging="480"/>
      </w:pPr>
      <w:rPr>
        <w:rFonts w:cs="Times New Roman"/>
      </w:rPr>
    </w:lvl>
    <w:lvl w:ilvl="6" w:tplc="0409000F" w:tentative="1">
      <w:start w:val="1"/>
      <w:numFmt w:val="decimal"/>
      <w:lvlText w:val="%7."/>
      <w:lvlJc w:val="left"/>
      <w:pPr>
        <w:ind w:left="3840" w:hanging="480"/>
      </w:pPr>
      <w:rPr>
        <w:rFonts w:cs="Times New Roman"/>
      </w:rPr>
    </w:lvl>
    <w:lvl w:ilvl="7" w:tplc="04090019" w:tentative="1">
      <w:start w:val="1"/>
      <w:numFmt w:val="ideographTraditional"/>
      <w:lvlText w:val="%8、"/>
      <w:lvlJc w:val="left"/>
      <w:pPr>
        <w:ind w:left="4320" w:hanging="480"/>
      </w:pPr>
      <w:rPr>
        <w:rFonts w:cs="Times New Roman"/>
      </w:rPr>
    </w:lvl>
    <w:lvl w:ilvl="8" w:tplc="0409001B" w:tentative="1">
      <w:start w:val="1"/>
      <w:numFmt w:val="lowerRoman"/>
      <w:lvlText w:val="%9."/>
      <w:lvlJc w:val="right"/>
      <w:pPr>
        <w:ind w:left="4800" w:hanging="480"/>
      </w:pPr>
      <w:rPr>
        <w:rFonts w:cs="Times New Roman"/>
      </w:rPr>
    </w:lvl>
  </w:abstractNum>
  <w:abstractNum w:abstractNumId="10">
    <w:nsid w:val="2AA41A6F"/>
    <w:multiLevelType w:val="hybridMultilevel"/>
    <w:tmpl w:val="0A5E3DBC"/>
    <w:lvl w:ilvl="0" w:tplc="ADBA574A">
      <w:start w:val="1"/>
      <w:numFmt w:val="decimal"/>
      <w:lvlText w:val="%1."/>
      <w:lvlJc w:val="left"/>
      <w:pPr>
        <w:ind w:left="840" w:hanging="360"/>
      </w:pPr>
      <w:rPr>
        <w:rFonts w:cs="Times New Roman" w:hint="default"/>
      </w:rPr>
    </w:lvl>
    <w:lvl w:ilvl="1" w:tplc="04090019" w:tentative="1">
      <w:start w:val="1"/>
      <w:numFmt w:val="ideographTraditional"/>
      <w:lvlText w:val="%2、"/>
      <w:lvlJc w:val="left"/>
      <w:pPr>
        <w:ind w:left="1440" w:hanging="480"/>
      </w:pPr>
      <w:rPr>
        <w:rFonts w:cs="Times New Roman"/>
      </w:rPr>
    </w:lvl>
    <w:lvl w:ilvl="2" w:tplc="0409001B" w:tentative="1">
      <w:start w:val="1"/>
      <w:numFmt w:val="lowerRoman"/>
      <w:lvlText w:val="%3."/>
      <w:lvlJc w:val="right"/>
      <w:pPr>
        <w:ind w:left="1920" w:hanging="480"/>
      </w:pPr>
      <w:rPr>
        <w:rFonts w:cs="Times New Roman"/>
      </w:rPr>
    </w:lvl>
    <w:lvl w:ilvl="3" w:tplc="0409000F" w:tentative="1">
      <w:start w:val="1"/>
      <w:numFmt w:val="decimal"/>
      <w:lvlText w:val="%4."/>
      <w:lvlJc w:val="left"/>
      <w:pPr>
        <w:ind w:left="2400" w:hanging="480"/>
      </w:pPr>
      <w:rPr>
        <w:rFonts w:cs="Times New Roman"/>
      </w:rPr>
    </w:lvl>
    <w:lvl w:ilvl="4" w:tplc="04090019" w:tentative="1">
      <w:start w:val="1"/>
      <w:numFmt w:val="ideographTraditional"/>
      <w:lvlText w:val="%5、"/>
      <w:lvlJc w:val="left"/>
      <w:pPr>
        <w:ind w:left="2880" w:hanging="480"/>
      </w:pPr>
      <w:rPr>
        <w:rFonts w:cs="Times New Roman"/>
      </w:rPr>
    </w:lvl>
    <w:lvl w:ilvl="5" w:tplc="0409001B" w:tentative="1">
      <w:start w:val="1"/>
      <w:numFmt w:val="lowerRoman"/>
      <w:lvlText w:val="%6."/>
      <w:lvlJc w:val="right"/>
      <w:pPr>
        <w:ind w:left="3360" w:hanging="480"/>
      </w:pPr>
      <w:rPr>
        <w:rFonts w:cs="Times New Roman"/>
      </w:rPr>
    </w:lvl>
    <w:lvl w:ilvl="6" w:tplc="0409000F" w:tentative="1">
      <w:start w:val="1"/>
      <w:numFmt w:val="decimal"/>
      <w:lvlText w:val="%7."/>
      <w:lvlJc w:val="left"/>
      <w:pPr>
        <w:ind w:left="3840" w:hanging="480"/>
      </w:pPr>
      <w:rPr>
        <w:rFonts w:cs="Times New Roman"/>
      </w:rPr>
    </w:lvl>
    <w:lvl w:ilvl="7" w:tplc="04090019" w:tentative="1">
      <w:start w:val="1"/>
      <w:numFmt w:val="ideographTraditional"/>
      <w:lvlText w:val="%8、"/>
      <w:lvlJc w:val="left"/>
      <w:pPr>
        <w:ind w:left="4320" w:hanging="480"/>
      </w:pPr>
      <w:rPr>
        <w:rFonts w:cs="Times New Roman"/>
      </w:rPr>
    </w:lvl>
    <w:lvl w:ilvl="8" w:tplc="0409001B" w:tentative="1">
      <w:start w:val="1"/>
      <w:numFmt w:val="lowerRoman"/>
      <w:lvlText w:val="%9."/>
      <w:lvlJc w:val="right"/>
      <w:pPr>
        <w:ind w:left="4800" w:hanging="480"/>
      </w:pPr>
      <w:rPr>
        <w:rFonts w:cs="Times New Roman"/>
      </w:rPr>
    </w:lvl>
  </w:abstractNum>
  <w:abstractNum w:abstractNumId="11">
    <w:nsid w:val="2EE420D3"/>
    <w:multiLevelType w:val="hybridMultilevel"/>
    <w:tmpl w:val="0A5E3DBC"/>
    <w:lvl w:ilvl="0" w:tplc="ADBA574A">
      <w:start w:val="1"/>
      <w:numFmt w:val="decimal"/>
      <w:lvlText w:val="%1."/>
      <w:lvlJc w:val="left"/>
      <w:pPr>
        <w:ind w:left="840" w:hanging="360"/>
      </w:pPr>
      <w:rPr>
        <w:rFonts w:cs="Times New Roman" w:hint="default"/>
      </w:rPr>
    </w:lvl>
    <w:lvl w:ilvl="1" w:tplc="04090019" w:tentative="1">
      <w:start w:val="1"/>
      <w:numFmt w:val="ideographTraditional"/>
      <w:lvlText w:val="%2、"/>
      <w:lvlJc w:val="left"/>
      <w:pPr>
        <w:ind w:left="1440" w:hanging="480"/>
      </w:pPr>
      <w:rPr>
        <w:rFonts w:cs="Times New Roman"/>
      </w:rPr>
    </w:lvl>
    <w:lvl w:ilvl="2" w:tplc="0409001B" w:tentative="1">
      <w:start w:val="1"/>
      <w:numFmt w:val="lowerRoman"/>
      <w:lvlText w:val="%3."/>
      <w:lvlJc w:val="right"/>
      <w:pPr>
        <w:ind w:left="1920" w:hanging="480"/>
      </w:pPr>
      <w:rPr>
        <w:rFonts w:cs="Times New Roman"/>
      </w:rPr>
    </w:lvl>
    <w:lvl w:ilvl="3" w:tplc="0409000F" w:tentative="1">
      <w:start w:val="1"/>
      <w:numFmt w:val="decimal"/>
      <w:lvlText w:val="%4."/>
      <w:lvlJc w:val="left"/>
      <w:pPr>
        <w:ind w:left="2400" w:hanging="480"/>
      </w:pPr>
      <w:rPr>
        <w:rFonts w:cs="Times New Roman"/>
      </w:rPr>
    </w:lvl>
    <w:lvl w:ilvl="4" w:tplc="04090019" w:tentative="1">
      <w:start w:val="1"/>
      <w:numFmt w:val="ideographTraditional"/>
      <w:lvlText w:val="%5、"/>
      <w:lvlJc w:val="left"/>
      <w:pPr>
        <w:ind w:left="2880" w:hanging="480"/>
      </w:pPr>
      <w:rPr>
        <w:rFonts w:cs="Times New Roman"/>
      </w:rPr>
    </w:lvl>
    <w:lvl w:ilvl="5" w:tplc="0409001B" w:tentative="1">
      <w:start w:val="1"/>
      <w:numFmt w:val="lowerRoman"/>
      <w:lvlText w:val="%6."/>
      <w:lvlJc w:val="right"/>
      <w:pPr>
        <w:ind w:left="3360" w:hanging="480"/>
      </w:pPr>
      <w:rPr>
        <w:rFonts w:cs="Times New Roman"/>
      </w:rPr>
    </w:lvl>
    <w:lvl w:ilvl="6" w:tplc="0409000F" w:tentative="1">
      <w:start w:val="1"/>
      <w:numFmt w:val="decimal"/>
      <w:lvlText w:val="%7."/>
      <w:lvlJc w:val="left"/>
      <w:pPr>
        <w:ind w:left="3840" w:hanging="480"/>
      </w:pPr>
      <w:rPr>
        <w:rFonts w:cs="Times New Roman"/>
      </w:rPr>
    </w:lvl>
    <w:lvl w:ilvl="7" w:tplc="04090019" w:tentative="1">
      <w:start w:val="1"/>
      <w:numFmt w:val="ideographTraditional"/>
      <w:lvlText w:val="%8、"/>
      <w:lvlJc w:val="left"/>
      <w:pPr>
        <w:ind w:left="4320" w:hanging="480"/>
      </w:pPr>
      <w:rPr>
        <w:rFonts w:cs="Times New Roman"/>
      </w:rPr>
    </w:lvl>
    <w:lvl w:ilvl="8" w:tplc="0409001B" w:tentative="1">
      <w:start w:val="1"/>
      <w:numFmt w:val="lowerRoman"/>
      <w:lvlText w:val="%9."/>
      <w:lvlJc w:val="right"/>
      <w:pPr>
        <w:ind w:left="4800" w:hanging="480"/>
      </w:pPr>
      <w:rPr>
        <w:rFonts w:cs="Times New Roman"/>
      </w:rPr>
    </w:lvl>
  </w:abstractNum>
  <w:abstractNum w:abstractNumId="12">
    <w:nsid w:val="34E03538"/>
    <w:multiLevelType w:val="hybridMultilevel"/>
    <w:tmpl w:val="27344882"/>
    <w:lvl w:ilvl="0" w:tplc="0409000F">
      <w:start w:val="1"/>
      <w:numFmt w:val="decimal"/>
      <w:lvlText w:val="%1."/>
      <w:lvlJc w:val="left"/>
      <w:pPr>
        <w:tabs>
          <w:tab w:val="num" w:pos="1043"/>
        </w:tabs>
        <w:ind w:left="1043" w:hanging="480"/>
      </w:pPr>
    </w:lvl>
    <w:lvl w:ilvl="1" w:tplc="2C38DC44">
      <w:start w:val="1"/>
      <w:numFmt w:val="decimal"/>
      <w:pStyle w:val="a0"/>
      <w:lvlText w:val="(%2)"/>
      <w:lvlJc w:val="left"/>
      <w:pPr>
        <w:tabs>
          <w:tab w:val="num" w:pos="1610"/>
        </w:tabs>
        <w:ind w:left="1610" w:hanging="567"/>
      </w:pPr>
      <w:rPr>
        <w:rFonts w:ascii="標楷體" w:eastAsia="標楷體" w:hint="eastAsia"/>
        <w:b w:val="0"/>
        <w:i w:val="0"/>
        <w:color w:val="auto"/>
        <w:sz w:val="28"/>
        <w:u w:val="none"/>
        <w:em w:val="none"/>
        <w:lang w:eastAsia="zh-TW"/>
      </w:rPr>
    </w:lvl>
    <w:lvl w:ilvl="2" w:tplc="0409001B">
      <w:start w:val="1"/>
      <w:numFmt w:val="lowerRoman"/>
      <w:lvlText w:val="%3."/>
      <w:lvlJc w:val="right"/>
      <w:pPr>
        <w:tabs>
          <w:tab w:val="num" w:pos="2003"/>
        </w:tabs>
        <w:ind w:left="2003" w:hanging="480"/>
      </w:pPr>
    </w:lvl>
    <w:lvl w:ilvl="3" w:tplc="0409000F" w:tentative="1">
      <w:start w:val="1"/>
      <w:numFmt w:val="decimal"/>
      <w:lvlText w:val="%4."/>
      <w:lvlJc w:val="left"/>
      <w:pPr>
        <w:tabs>
          <w:tab w:val="num" w:pos="2483"/>
        </w:tabs>
        <w:ind w:left="2483" w:hanging="480"/>
      </w:pPr>
    </w:lvl>
    <w:lvl w:ilvl="4" w:tplc="04090019" w:tentative="1">
      <w:start w:val="1"/>
      <w:numFmt w:val="ideographTraditional"/>
      <w:lvlText w:val="%5、"/>
      <w:lvlJc w:val="left"/>
      <w:pPr>
        <w:tabs>
          <w:tab w:val="num" w:pos="2963"/>
        </w:tabs>
        <w:ind w:left="2963" w:hanging="480"/>
      </w:pPr>
    </w:lvl>
    <w:lvl w:ilvl="5" w:tplc="0409001B" w:tentative="1">
      <w:start w:val="1"/>
      <w:numFmt w:val="lowerRoman"/>
      <w:lvlText w:val="%6."/>
      <w:lvlJc w:val="right"/>
      <w:pPr>
        <w:tabs>
          <w:tab w:val="num" w:pos="3443"/>
        </w:tabs>
        <w:ind w:left="3443" w:hanging="480"/>
      </w:pPr>
    </w:lvl>
    <w:lvl w:ilvl="6" w:tplc="0409000F" w:tentative="1">
      <w:start w:val="1"/>
      <w:numFmt w:val="decimal"/>
      <w:lvlText w:val="%7."/>
      <w:lvlJc w:val="left"/>
      <w:pPr>
        <w:tabs>
          <w:tab w:val="num" w:pos="3923"/>
        </w:tabs>
        <w:ind w:left="3923" w:hanging="480"/>
      </w:pPr>
    </w:lvl>
    <w:lvl w:ilvl="7" w:tplc="04090019" w:tentative="1">
      <w:start w:val="1"/>
      <w:numFmt w:val="ideographTraditional"/>
      <w:lvlText w:val="%8、"/>
      <w:lvlJc w:val="left"/>
      <w:pPr>
        <w:tabs>
          <w:tab w:val="num" w:pos="4403"/>
        </w:tabs>
        <w:ind w:left="4403" w:hanging="480"/>
      </w:pPr>
    </w:lvl>
    <w:lvl w:ilvl="8" w:tplc="0409001B" w:tentative="1">
      <w:start w:val="1"/>
      <w:numFmt w:val="lowerRoman"/>
      <w:lvlText w:val="%9."/>
      <w:lvlJc w:val="right"/>
      <w:pPr>
        <w:tabs>
          <w:tab w:val="num" w:pos="4883"/>
        </w:tabs>
        <w:ind w:left="4883" w:hanging="480"/>
      </w:pPr>
    </w:lvl>
  </w:abstractNum>
  <w:abstractNum w:abstractNumId="13">
    <w:nsid w:val="3D553356"/>
    <w:multiLevelType w:val="hybridMultilevel"/>
    <w:tmpl w:val="0A5E3DBC"/>
    <w:lvl w:ilvl="0" w:tplc="ADBA574A">
      <w:start w:val="1"/>
      <w:numFmt w:val="decimal"/>
      <w:lvlText w:val="%1."/>
      <w:lvlJc w:val="left"/>
      <w:pPr>
        <w:ind w:left="840" w:hanging="360"/>
      </w:pPr>
      <w:rPr>
        <w:rFonts w:cs="Times New Roman" w:hint="default"/>
      </w:rPr>
    </w:lvl>
    <w:lvl w:ilvl="1" w:tplc="04090019" w:tentative="1">
      <w:start w:val="1"/>
      <w:numFmt w:val="ideographTraditional"/>
      <w:lvlText w:val="%2、"/>
      <w:lvlJc w:val="left"/>
      <w:pPr>
        <w:ind w:left="1440" w:hanging="480"/>
      </w:pPr>
      <w:rPr>
        <w:rFonts w:cs="Times New Roman"/>
      </w:rPr>
    </w:lvl>
    <w:lvl w:ilvl="2" w:tplc="0409001B" w:tentative="1">
      <w:start w:val="1"/>
      <w:numFmt w:val="lowerRoman"/>
      <w:lvlText w:val="%3."/>
      <w:lvlJc w:val="right"/>
      <w:pPr>
        <w:ind w:left="1920" w:hanging="480"/>
      </w:pPr>
      <w:rPr>
        <w:rFonts w:cs="Times New Roman"/>
      </w:rPr>
    </w:lvl>
    <w:lvl w:ilvl="3" w:tplc="0409000F" w:tentative="1">
      <w:start w:val="1"/>
      <w:numFmt w:val="decimal"/>
      <w:lvlText w:val="%4."/>
      <w:lvlJc w:val="left"/>
      <w:pPr>
        <w:ind w:left="2400" w:hanging="480"/>
      </w:pPr>
      <w:rPr>
        <w:rFonts w:cs="Times New Roman"/>
      </w:rPr>
    </w:lvl>
    <w:lvl w:ilvl="4" w:tplc="04090019" w:tentative="1">
      <w:start w:val="1"/>
      <w:numFmt w:val="ideographTraditional"/>
      <w:lvlText w:val="%5、"/>
      <w:lvlJc w:val="left"/>
      <w:pPr>
        <w:ind w:left="2880" w:hanging="480"/>
      </w:pPr>
      <w:rPr>
        <w:rFonts w:cs="Times New Roman"/>
      </w:rPr>
    </w:lvl>
    <w:lvl w:ilvl="5" w:tplc="0409001B" w:tentative="1">
      <w:start w:val="1"/>
      <w:numFmt w:val="lowerRoman"/>
      <w:lvlText w:val="%6."/>
      <w:lvlJc w:val="right"/>
      <w:pPr>
        <w:ind w:left="3360" w:hanging="480"/>
      </w:pPr>
      <w:rPr>
        <w:rFonts w:cs="Times New Roman"/>
      </w:rPr>
    </w:lvl>
    <w:lvl w:ilvl="6" w:tplc="0409000F" w:tentative="1">
      <w:start w:val="1"/>
      <w:numFmt w:val="decimal"/>
      <w:lvlText w:val="%7."/>
      <w:lvlJc w:val="left"/>
      <w:pPr>
        <w:ind w:left="3840" w:hanging="480"/>
      </w:pPr>
      <w:rPr>
        <w:rFonts w:cs="Times New Roman"/>
      </w:rPr>
    </w:lvl>
    <w:lvl w:ilvl="7" w:tplc="04090019" w:tentative="1">
      <w:start w:val="1"/>
      <w:numFmt w:val="ideographTraditional"/>
      <w:lvlText w:val="%8、"/>
      <w:lvlJc w:val="left"/>
      <w:pPr>
        <w:ind w:left="4320" w:hanging="480"/>
      </w:pPr>
      <w:rPr>
        <w:rFonts w:cs="Times New Roman"/>
      </w:rPr>
    </w:lvl>
    <w:lvl w:ilvl="8" w:tplc="0409001B" w:tentative="1">
      <w:start w:val="1"/>
      <w:numFmt w:val="lowerRoman"/>
      <w:lvlText w:val="%9."/>
      <w:lvlJc w:val="right"/>
      <w:pPr>
        <w:ind w:left="4800" w:hanging="480"/>
      </w:pPr>
      <w:rPr>
        <w:rFonts w:cs="Times New Roman"/>
      </w:rPr>
    </w:lvl>
  </w:abstractNum>
  <w:abstractNum w:abstractNumId="14">
    <w:nsid w:val="3E370A01"/>
    <w:multiLevelType w:val="hybridMultilevel"/>
    <w:tmpl w:val="0A5E3DBC"/>
    <w:lvl w:ilvl="0" w:tplc="ADBA574A">
      <w:start w:val="1"/>
      <w:numFmt w:val="decimal"/>
      <w:lvlText w:val="%1."/>
      <w:lvlJc w:val="left"/>
      <w:pPr>
        <w:ind w:left="840" w:hanging="360"/>
      </w:pPr>
      <w:rPr>
        <w:rFonts w:cs="Times New Roman" w:hint="default"/>
      </w:rPr>
    </w:lvl>
    <w:lvl w:ilvl="1" w:tplc="04090019" w:tentative="1">
      <w:start w:val="1"/>
      <w:numFmt w:val="ideographTraditional"/>
      <w:lvlText w:val="%2、"/>
      <w:lvlJc w:val="left"/>
      <w:pPr>
        <w:ind w:left="1440" w:hanging="480"/>
      </w:pPr>
      <w:rPr>
        <w:rFonts w:cs="Times New Roman"/>
      </w:rPr>
    </w:lvl>
    <w:lvl w:ilvl="2" w:tplc="0409001B" w:tentative="1">
      <w:start w:val="1"/>
      <w:numFmt w:val="lowerRoman"/>
      <w:lvlText w:val="%3."/>
      <w:lvlJc w:val="right"/>
      <w:pPr>
        <w:ind w:left="1920" w:hanging="480"/>
      </w:pPr>
      <w:rPr>
        <w:rFonts w:cs="Times New Roman"/>
      </w:rPr>
    </w:lvl>
    <w:lvl w:ilvl="3" w:tplc="0409000F" w:tentative="1">
      <w:start w:val="1"/>
      <w:numFmt w:val="decimal"/>
      <w:lvlText w:val="%4."/>
      <w:lvlJc w:val="left"/>
      <w:pPr>
        <w:ind w:left="2400" w:hanging="480"/>
      </w:pPr>
      <w:rPr>
        <w:rFonts w:cs="Times New Roman"/>
      </w:rPr>
    </w:lvl>
    <w:lvl w:ilvl="4" w:tplc="04090019" w:tentative="1">
      <w:start w:val="1"/>
      <w:numFmt w:val="ideographTraditional"/>
      <w:lvlText w:val="%5、"/>
      <w:lvlJc w:val="left"/>
      <w:pPr>
        <w:ind w:left="2880" w:hanging="480"/>
      </w:pPr>
      <w:rPr>
        <w:rFonts w:cs="Times New Roman"/>
      </w:rPr>
    </w:lvl>
    <w:lvl w:ilvl="5" w:tplc="0409001B" w:tentative="1">
      <w:start w:val="1"/>
      <w:numFmt w:val="lowerRoman"/>
      <w:lvlText w:val="%6."/>
      <w:lvlJc w:val="right"/>
      <w:pPr>
        <w:ind w:left="3360" w:hanging="480"/>
      </w:pPr>
      <w:rPr>
        <w:rFonts w:cs="Times New Roman"/>
      </w:rPr>
    </w:lvl>
    <w:lvl w:ilvl="6" w:tplc="0409000F" w:tentative="1">
      <w:start w:val="1"/>
      <w:numFmt w:val="decimal"/>
      <w:lvlText w:val="%7."/>
      <w:lvlJc w:val="left"/>
      <w:pPr>
        <w:ind w:left="3840" w:hanging="480"/>
      </w:pPr>
      <w:rPr>
        <w:rFonts w:cs="Times New Roman"/>
      </w:rPr>
    </w:lvl>
    <w:lvl w:ilvl="7" w:tplc="04090019" w:tentative="1">
      <w:start w:val="1"/>
      <w:numFmt w:val="ideographTraditional"/>
      <w:lvlText w:val="%8、"/>
      <w:lvlJc w:val="left"/>
      <w:pPr>
        <w:ind w:left="4320" w:hanging="480"/>
      </w:pPr>
      <w:rPr>
        <w:rFonts w:cs="Times New Roman"/>
      </w:rPr>
    </w:lvl>
    <w:lvl w:ilvl="8" w:tplc="0409001B" w:tentative="1">
      <w:start w:val="1"/>
      <w:numFmt w:val="lowerRoman"/>
      <w:lvlText w:val="%9."/>
      <w:lvlJc w:val="right"/>
      <w:pPr>
        <w:ind w:left="4800" w:hanging="480"/>
      </w:pPr>
      <w:rPr>
        <w:rFonts w:cs="Times New Roman"/>
      </w:rPr>
    </w:lvl>
  </w:abstractNum>
  <w:abstractNum w:abstractNumId="15">
    <w:nsid w:val="3F0F5C31"/>
    <w:multiLevelType w:val="hybridMultilevel"/>
    <w:tmpl w:val="F7E0D1CC"/>
    <w:lvl w:ilvl="0" w:tplc="0409000F">
      <w:start w:val="1"/>
      <w:numFmt w:val="decimal"/>
      <w:lvlText w:val="%1."/>
      <w:lvlJc w:val="left"/>
      <w:pPr>
        <w:ind w:left="960" w:hanging="480"/>
      </w:pPr>
      <w:rPr>
        <w:rFonts w:cs="Times New Roman"/>
      </w:rPr>
    </w:lvl>
    <w:lvl w:ilvl="1" w:tplc="04090019" w:tentative="1">
      <w:start w:val="1"/>
      <w:numFmt w:val="ideographTraditional"/>
      <w:lvlText w:val="%2、"/>
      <w:lvlJc w:val="left"/>
      <w:pPr>
        <w:ind w:left="1440" w:hanging="480"/>
      </w:pPr>
      <w:rPr>
        <w:rFonts w:cs="Times New Roman"/>
      </w:rPr>
    </w:lvl>
    <w:lvl w:ilvl="2" w:tplc="0409001B" w:tentative="1">
      <w:start w:val="1"/>
      <w:numFmt w:val="lowerRoman"/>
      <w:lvlText w:val="%3."/>
      <w:lvlJc w:val="right"/>
      <w:pPr>
        <w:ind w:left="1920" w:hanging="480"/>
      </w:pPr>
      <w:rPr>
        <w:rFonts w:cs="Times New Roman"/>
      </w:rPr>
    </w:lvl>
    <w:lvl w:ilvl="3" w:tplc="0409000F" w:tentative="1">
      <w:start w:val="1"/>
      <w:numFmt w:val="decimal"/>
      <w:lvlText w:val="%4."/>
      <w:lvlJc w:val="left"/>
      <w:pPr>
        <w:ind w:left="2400" w:hanging="480"/>
      </w:pPr>
      <w:rPr>
        <w:rFonts w:cs="Times New Roman"/>
      </w:rPr>
    </w:lvl>
    <w:lvl w:ilvl="4" w:tplc="04090019" w:tentative="1">
      <w:start w:val="1"/>
      <w:numFmt w:val="ideographTraditional"/>
      <w:lvlText w:val="%5、"/>
      <w:lvlJc w:val="left"/>
      <w:pPr>
        <w:ind w:left="2880" w:hanging="480"/>
      </w:pPr>
      <w:rPr>
        <w:rFonts w:cs="Times New Roman"/>
      </w:rPr>
    </w:lvl>
    <w:lvl w:ilvl="5" w:tplc="0409001B" w:tentative="1">
      <w:start w:val="1"/>
      <w:numFmt w:val="lowerRoman"/>
      <w:lvlText w:val="%6."/>
      <w:lvlJc w:val="right"/>
      <w:pPr>
        <w:ind w:left="3360" w:hanging="480"/>
      </w:pPr>
      <w:rPr>
        <w:rFonts w:cs="Times New Roman"/>
      </w:rPr>
    </w:lvl>
    <w:lvl w:ilvl="6" w:tplc="0409000F" w:tentative="1">
      <w:start w:val="1"/>
      <w:numFmt w:val="decimal"/>
      <w:lvlText w:val="%7."/>
      <w:lvlJc w:val="left"/>
      <w:pPr>
        <w:ind w:left="3840" w:hanging="480"/>
      </w:pPr>
      <w:rPr>
        <w:rFonts w:cs="Times New Roman"/>
      </w:rPr>
    </w:lvl>
    <w:lvl w:ilvl="7" w:tplc="04090019" w:tentative="1">
      <w:start w:val="1"/>
      <w:numFmt w:val="ideographTraditional"/>
      <w:lvlText w:val="%8、"/>
      <w:lvlJc w:val="left"/>
      <w:pPr>
        <w:ind w:left="4320" w:hanging="480"/>
      </w:pPr>
      <w:rPr>
        <w:rFonts w:cs="Times New Roman"/>
      </w:rPr>
    </w:lvl>
    <w:lvl w:ilvl="8" w:tplc="0409001B" w:tentative="1">
      <w:start w:val="1"/>
      <w:numFmt w:val="lowerRoman"/>
      <w:lvlText w:val="%9."/>
      <w:lvlJc w:val="right"/>
      <w:pPr>
        <w:ind w:left="4800" w:hanging="480"/>
      </w:pPr>
      <w:rPr>
        <w:rFonts w:cs="Times New Roman"/>
      </w:rPr>
    </w:lvl>
  </w:abstractNum>
  <w:abstractNum w:abstractNumId="16">
    <w:nsid w:val="44B05771"/>
    <w:multiLevelType w:val="hybridMultilevel"/>
    <w:tmpl w:val="0A5E3DBC"/>
    <w:lvl w:ilvl="0" w:tplc="ADBA574A">
      <w:start w:val="1"/>
      <w:numFmt w:val="decimal"/>
      <w:lvlText w:val="%1."/>
      <w:lvlJc w:val="left"/>
      <w:pPr>
        <w:ind w:left="840" w:hanging="360"/>
      </w:pPr>
      <w:rPr>
        <w:rFonts w:cs="Times New Roman" w:hint="default"/>
      </w:rPr>
    </w:lvl>
    <w:lvl w:ilvl="1" w:tplc="04090019" w:tentative="1">
      <w:start w:val="1"/>
      <w:numFmt w:val="ideographTraditional"/>
      <w:lvlText w:val="%2、"/>
      <w:lvlJc w:val="left"/>
      <w:pPr>
        <w:ind w:left="1440" w:hanging="480"/>
      </w:pPr>
      <w:rPr>
        <w:rFonts w:cs="Times New Roman"/>
      </w:rPr>
    </w:lvl>
    <w:lvl w:ilvl="2" w:tplc="0409001B" w:tentative="1">
      <w:start w:val="1"/>
      <w:numFmt w:val="lowerRoman"/>
      <w:lvlText w:val="%3."/>
      <w:lvlJc w:val="right"/>
      <w:pPr>
        <w:ind w:left="1920" w:hanging="480"/>
      </w:pPr>
      <w:rPr>
        <w:rFonts w:cs="Times New Roman"/>
      </w:rPr>
    </w:lvl>
    <w:lvl w:ilvl="3" w:tplc="0409000F" w:tentative="1">
      <w:start w:val="1"/>
      <w:numFmt w:val="decimal"/>
      <w:lvlText w:val="%4."/>
      <w:lvlJc w:val="left"/>
      <w:pPr>
        <w:ind w:left="2400" w:hanging="480"/>
      </w:pPr>
      <w:rPr>
        <w:rFonts w:cs="Times New Roman"/>
      </w:rPr>
    </w:lvl>
    <w:lvl w:ilvl="4" w:tplc="04090019" w:tentative="1">
      <w:start w:val="1"/>
      <w:numFmt w:val="ideographTraditional"/>
      <w:lvlText w:val="%5、"/>
      <w:lvlJc w:val="left"/>
      <w:pPr>
        <w:ind w:left="2880" w:hanging="480"/>
      </w:pPr>
      <w:rPr>
        <w:rFonts w:cs="Times New Roman"/>
      </w:rPr>
    </w:lvl>
    <w:lvl w:ilvl="5" w:tplc="0409001B" w:tentative="1">
      <w:start w:val="1"/>
      <w:numFmt w:val="lowerRoman"/>
      <w:lvlText w:val="%6."/>
      <w:lvlJc w:val="right"/>
      <w:pPr>
        <w:ind w:left="3360" w:hanging="480"/>
      </w:pPr>
      <w:rPr>
        <w:rFonts w:cs="Times New Roman"/>
      </w:rPr>
    </w:lvl>
    <w:lvl w:ilvl="6" w:tplc="0409000F" w:tentative="1">
      <w:start w:val="1"/>
      <w:numFmt w:val="decimal"/>
      <w:lvlText w:val="%7."/>
      <w:lvlJc w:val="left"/>
      <w:pPr>
        <w:ind w:left="3840" w:hanging="480"/>
      </w:pPr>
      <w:rPr>
        <w:rFonts w:cs="Times New Roman"/>
      </w:rPr>
    </w:lvl>
    <w:lvl w:ilvl="7" w:tplc="04090019" w:tentative="1">
      <w:start w:val="1"/>
      <w:numFmt w:val="ideographTraditional"/>
      <w:lvlText w:val="%8、"/>
      <w:lvlJc w:val="left"/>
      <w:pPr>
        <w:ind w:left="4320" w:hanging="480"/>
      </w:pPr>
      <w:rPr>
        <w:rFonts w:cs="Times New Roman"/>
      </w:rPr>
    </w:lvl>
    <w:lvl w:ilvl="8" w:tplc="0409001B" w:tentative="1">
      <w:start w:val="1"/>
      <w:numFmt w:val="lowerRoman"/>
      <w:lvlText w:val="%9."/>
      <w:lvlJc w:val="right"/>
      <w:pPr>
        <w:ind w:left="4800" w:hanging="480"/>
      </w:pPr>
      <w:rPr>
        <w:rFonts w:cs="Times New Roman"/>
      </w:rPr>
    </w:lvl>
  </w:abstractNum>
  <w:abstractNum w:abstractNumId="17">
    <w:nsid w:val="454B1AAB"/>
    <w:multiLevelType w:val="hybridMultilevel"/>
    <w:tmpl w:val="0A5E3DBC"/>
    <w:lvl w:ilvl="0" w:tplc="ADBA574A">
      <w:start w:val="1"/>
      <w:numFmt w:val="decimal"/>
      <w:lvlText w:val="%1."/>
      <w:lvlJc w:val="left"/>
      <w:pPr>
        <w:ind w:left="840" w:hanging="360"/>
      </w:pPr>
      <w:rPr>
        <w:rFonts w:cs="Times New Roman" w:hint="default"/>
      </w:rPr>
    </w:lvl>
    <w:lvl w:ilvl="1" w:tplc="04090019" w:tentative="1">
      <w:start w:val="1"/>
      <w:numFmt w:val="ideographTraditional"/>
      <w:lvlText w:val="%2、"/>
      <w:lvlJc w:val="left"/>
      <w:pPr>
        <w:ind w:left="1440" w:hanging="480"/>
      </w:pPr>
      <w:rPr>
        <w:rFonts w:cs="Times New Roman"/>
      </w:rPr>
    </w:lvl>
    <w:lvl w:ilvl="2" w:tplc="0409001B" w:tentative="1">
      <w:start w:val="1"/>
      <w:numFmt w:val="lowerRoman"/>
      <w:lvlText w:val="%3."/>
      <w:lvlJc w:val="right"/>
      <w:pPr>
        <w:ind w:left="1920" w:hanging="480"/>
      </w:pPr>
      <w:rPr>
        <w:rFonts w:cs="Times New Roman"/>
      </w:rPr>
    </w:lvl>
    <w:lvl w:ilvl="3" w:tplc="0409000F" w:tentative="1">
      <w:start w:val="1"/>
      <w:numFmt w:val="decimal"/>
      <w:lvlText w:val="%4."/>
      <w:lvlJc w:val="left"/>
      <w:pPr>
        <w:ind w:left="2400" w:hanging="480"/>
      </w:pPr>
      <w:rPr>
        <w:rFonts w:cs="Times New Roman"/>
      </w:rPr>
    </w:lvl>
    <w:lvl w:ilvl="4" w:tplc="04090019" w:tentative="1">
      <w:start w:val="1"/>
      <w:numFmt w:val="ideographTraditional"/>
      <w:lvlText w:val="%5、"/>
      <w:lvlJc w:val="left"/>
      <w:pPr>
        <w:ind w:left="2880" w:hanging="480"/>
      </w:pPr>
      <w:rPr>
        <w:rFonts w:cs="Times New Roman"/>
      </w:rPr>
    </w:lvl>
    <w:lvl w:ilvl="5" w:tplc="0409001B" w:tentative="1">
      <w:start w:val="1"/>
      <w:numFmt w:val="lowerRoman"/>
      <w:lvlText w:val="%6."/>
      <w:lvlJc w:val="right"/>
      <w:pPr>
        <w:ind w:left="3360" w:hanging="480"/>
      </w:pPr>
      <w:rPr>
        <w:rFonts w:cs="Times New Roman"/>
      </w:rPr>
    </w:lvl>
    <w:lvl w:ilvl="6" w:tplc="0409000F" w:tentative="1">
      <w:start w:val="1"/>
      <w:numFmt w:val="decimal"/>
      <w:lvlText w:val="%7."/>
      <w:lvlJc w:val="left"/>
      <w:pPr>
        <w:ind w:left="3840" w:hanging="480"/>
      </w:pPr>
      <w:rPr>
        <w:rFonts w:cs="Times New Roman"/>
      </w:rPr>
    </w:lvl>
    <w:lvl w:ilvl="7" w:tplc="04090019" w:tentative="1">
      <w:start w:val="1"/>
      <w:numFmt w:val="ideographTraditional"/>
      <w:lvlText w:val="%8、"/>
      <w:lvlJc w:val="left"/>
      <w:pPr>
        <w:ind w:left="4320" w:hanging="480"/>
      </w:pPr>
      <w:rPr>
        <w:rFonts w:cs="Times New Roman"/>
      </w:rPr>
    </w:lvl>
    <w:lvl w:ilvl="8" w:tplc="0409001B" w:tentative="1">
      <w:start w:val="1"/>
      <w:numFmt w:val="lowerRoman"/>
      <w:lvlText w:val="%9."/>
      <w:lvlJc w:val="right"/>
      <w:pPr>
        <w:ind w:left="4800" w:hanging="480"/>
      </w:pPr>
      <w:rPr>
        <w:rFonts w:cs="Times New Roman"/>
      </w:rPr>
    </w:lvl>
  </w:abstractNum>
  <w:abstractNum w:abstractNumId="18">
    <w:nsid w:val="48CD1585"/>
    <w:multiLevelType w:val="hybridMultilevel"/>
    <w:tmpl w:val="0A5E3DBC"/>
    <w:lvl w:ilvl="0" w:tplc="ADBA574A">
      <w:start w:val="1"/>
      <w:numFmt w:val="decimal"/>
      <w:lvlText w:val="%1."/>
      <w:lvlJc w:val="left"/>
      <w:pPr>
        <w:ind w:left="840" w:hanging="360"/>
      </w:pPr>
      <w:rPr>
        <w:rFonts w:cs="Times New Roman" w:hint="default"/>
      </w:rPr>
    </w:lvl>
    <w:lvl w:ilvl="1" w:tplc="04090019" w:tentative="1">
      <w:start w:val="1"/>
      <w:numFmt w:val="ideographTraditional"/>
      <w:lvlText w:val="%2、"/>
      <w:lvlJc w:val="left"/>
      <w:pPr>
        <w:ind w:left="1440" w:hanging="480"/>
      </w:pPr>
      <w:rPr>
        <w:rFonts w:cs="Times New Roman"/>
      </w:rPr>
    </w:lvl>
    <w:lvl w:ilvl="2" w:tplc="0409001B" w:tentative="1">
      <w:start w:val="1"/>
      <w:numFmt w:val="lowerRoman"/>
      <w:lvlText w:val="%3."/>
      <w:lvlJc w:val="right"/>
      <w:pPr>
        <w:ind w:left="1920" w:hanging="480"/>
      </w:pPr>
      <w:rPr>
        <w:rFonts w:cs="Times New Roman"/>
      </w:rPr>
    </w:lvl>
    <w:lvl w:ilvl="3" w:tplc="0409000F" w:tentative="1">
      <w:start w:val="1"/>
      <w:numFmt w:val="decimal"/>
      <w:lvlText w:val="%4."/>
      <w:lvlJc w:val="left"/>
      <w:pPr>
        <w:ind w:left="2400" w:hanging="480"/>
      </w:pPr>
      <w:rPr>
        <w:rFonts w:cs="Times New Roman"/>
      </w:rPr>
    </w:lvl>
    <w:lvl w:ilvl="4" w:tplc="04090019" w:tentative="1">
      <w:start w:val="1"/>
      <w:numFmt w:val="ideographTraditional"/>
      <w:lvlText w:val="%5、"/>
      <w:lvlJc w:val="left"/>
      <w:pPr>
        <w:ind w:left="2880" w:hanging="480"/>
      </w:pPr>
      <w:rPr>
        <w:rFonts w:cs="Times New Roman"/>
      </w:rPr>
    </w:lvl>
    <w:lvl w:ilvl="5" w:tplc="0409001B" w:tentative="1">
      <w:start w:val="1"/>
      <w:numFmt w:val="lowerRoman"/>
      <w:lvlText w:val="%6."/>
      <w:lvlJc w:val="right"/>
      <w:pPr>
        <w:ind w:left="3360" w:hanging="480"/>
      </w:pPr>
      <w:rPr>
        <w:rFonts w:cs="Times New Roman"/>
      </w:rPr>
    </w:lvl>
    <w:lvl w:ilvl="6" w:tplc="0409000F" w:tentative="1">
      <w:start w:val="1"/>
      <w:numFmt w:val="decimal"/>
      <w:lvlText w:val="%7."/>
      <w:lvlJc w:val="left"/>
      <w:pPr>
        <w:ind w:left="3840" w:hanging="480"/>
      </w:pPr>
      <w:rPr>
        <w:rFonts w:cs="Times New Roman"/>
      </w:rPr>
    </w:lvl>
    <w:lvl w:ilvl="7" w:tplc="04090019" w:tentative="1">
      <w:start w:val="1"/>
      <w:numFmt w:val="ideographTraditional"/>
      <w:lvlText w:val="%8、"/>
      <w:lvlJc w:val="left"/>
      <w:pPr>
        <w:ind w:left="4320" w:hanging="480"/>
      </w:pPr>
      <w:rPr>
        <w:rFonts w:cs="Times New Roman"/>
      </w:rPr>
    </w:lvl>
    <w:lvl w:ilvl="8" w:tplc="0409001B" w:tentative="1">
      <w:start w:val="1"/>
      <w:numFmt w:val="lowerRoman"/>
      <w:lvlText w:val="%9."/>
      <w:lvlJc w:val="right"/>
      <w:pPr>
        <w:ind w:left="4800" w:hanging="480"/>
      </w:pPr>
      <w:rPr>
        <w:rFonts w:cs="Times New Roman"/>
      </w:rPr>
    </w:lvl>
  </w:abstractNum>
  <w:abstractNum w:abstractNumId="19">
    <w:nsid w:val="50226503"/>
    <w:multiLevelType w:val="hybridMultilevel"/>
    <w:tmpl w:val="249E3A0A"/>
    <w:lvl w:ilvl="0" w:tplc="0409000F">
      <w:start w:val="1"/>
      <w:numFmt w:val="decimal"/>
      <w:lvlText w:val="%1."/>
      <w:lvlJc w:val="left"/>
      <w:pPr>
        <w:ind w:left="960" w:hanging="480"/>
      </w:pPr>
      <w:rPr>
        <w:rFonts w:cs="Times New Roman"/>
      </w:rPr>
    </w:lvl>
    <w:lvl w:ilvl="1" w:tplc="04090019" w:tentative="1">
      <w:start w:val="1"/>
      <w:numFmt w:val="ideographTraditional"/>
      <w:lvlText w:val="%2、"/>
      <w:lvlJc w:val="left"/>
      <w:pPr>
        <w:ind w:left="1440" w:hanging="480"/>
      </w:pPr>
      <w:rPr>
        <w:rFonts w:cs="Times New Roman"/>
      </w:rPr>
    </w:lvl>
    <w:lvl w:ilvl="2" w:tplc="0409001B" w:tentative="1">
      <w:start w:val="1"/>
      <w:numFmt w:val="lowerRoman"/>
      <w:lvlText w:val="%3."/>
      <w:lvlJc w:val="right"/>
      <w:pPr>
        <w:ind w:left="1920" w:hanging="480"/>
      </w:pPr>
      <w:rPr>
        <w:rFonts w:cs="Times New Roman"/>
      </w:rPr>
    </w:lvl>
    <w:lvl w:ilvl="3" w:tplc="0409000F" w:tentative="1">
      <w:start w:val="1"/>
      <w:numFmt w:val="decimal"/>
      <w:lvlText w:val="%4."/>
      <w:lvlJc w:val="left"/>
      <w:pPr>
        <w:ind w:left="2400" w:hanging="480"/>
      </w:pPr>
      <w:rPr>
        <w:rFonts w:cs="Times New Roman"/>
      </w:rPr>
    </w:lvl>
    <w:lvl w:ilvl="4" w:tplc="04090019" w:tentative="1">
      <w:start w:val="1"/>
      <w:numFmt w:val="ideographTraditional"/>
      <w:lvlText w:val="%5、"/>
      <w:lvlJc w:val="left"/>
      <w:pPr>
        <w:ind w:left="2880" w:hanging="480"/>
      </w:pPr>
      <w:rPr>
        <w:rFonts w:cs="Times New Roman"/>
      </w:rPr>
    </w:lvl>
    <w:lvl w:ilvl="5" w:tplc="0409001B" w:tentative="1">
      <w:start w:val="1"/>
      <w:numFmt w:val="lowerRoman"/>
      <w:lvlText w:val="%6."/>
      <w:lvlJc w:val="right"/>
      <w:pPr>
        <w:ind w:left="3360" w:hanging="480"/>
      </w:pPr>
      <w:rPr>
        <w:rFonts w:cs="Times New Roman"/>
      </w:rPr>
    </w:lvl>
    <w:lvl w:ilvl="6" w:tplc="0409000F" w:tentative="1">
      <w:start w:val="1"/>
      <w:numFmt w:val="decimal"/>
      <w:lvlText w:val="%7."/>
      <w:lvlJc w:val="left"/>
      <w:pPr>
        <w:ind w:left="3840" w:hanging="480"/>
      </w:pPr>
      <w:rPr>
        <w:rFonts w:cs="Times New Roman"/>
      </w:rPr>
    </w:lvl>
    <w:lvl w:ilvl="7" w:tplc="04090019" w:tentative="1">
      <w:start w:val="1"/>
      <w:numFmt w:val="ideographTraditional"/>
      <w:lvlText w:val="%8、"/>
      <w:lvlJc w:val="left"/>
      <w:pPr>
        <w:ind w:left="4320" w:hanging="480"/>
      </w:pPr>
      <w:rPr>
        <w:rFonts w:cs="Times New Roman"/>
      </w:rPr>
    </w:lvl>
    <w:lvl w:ilvl="8" w:tplc="0409001B" w:tentative="1">
      <w:start w:val="1"/>
      <w:numFmt w:val="lowerRoman"/>
      <w:lvlText w:val="%9."/>
      <w:lvlJc w:val="right"/>
      <w:pPr>
        <w:ind w:left="4800" w:hanging="480"/>
      </w:pPr>
      <w:rPr>
        <w:rFonts w:cs="Times New Roman"/>
      </w:rPr>
    </w:lvl>
  </w:abstractNum>
  <w:abstractNum w:abstractNumId="20">
    <w:nsid w:val="53EE2567"/>
    <w:multiLevelType w:val="hybridMultilevel"/>
    <w:tmpl w:val="E69A31B6"/>
    <w:lvl w:ilvl="0" w:tplc="F2B6DA8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540221E4"/>
    <w:multiLevelType w:val="hybridMultilevel"/>
    <w:tmpl w:val="459CF57C"/>
    <w:lvl w:ilvl="0" w:tplc="12246ECE">
      <w:start w:val="1"/>
      <w:numFmt w:val="decimal"/>
      <w:lvlText w:val="(%1)"/>
      <w:lvlJc w:val="left"/>
      <w:pPr>
        <w:ind w:left="1440" w:hanging="720"/>
      </w:pPr>
      <w:rPr>
        <w:rFonts w:hint="default"/>
        <w:color w:val="000000" w:themeColor="text1"/>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2">
    <w:nsid w:val="55794DCD"/>
    <w:multiLevelType w:val="hybridMultilevel"/>
    <w:tmpl w:val="0A5E3DBC"/>
    <w:lvl w:ilvl="0" w:tplc="ADBA574A">
      <w:start w:val="1"/>
      <w:numFmt w:val="decimal"/>
      <w:lvlText w:val="%1."/>
      <w:lvlJc w:val="left"/>
      <w:pPr>
        <w:ind w:left="840" w:hanging="360"/>
      </w:pPr>
      <w:rPr>
        <w:rFonts w:cs="Times New Roman" w:hint="default"/>
      </w:rPr>
    </w:lvl>
    <w:lvl w:ilvl="1" w:tplc="04090019" w:tentative="1">
      <w:start w:val="1"/>
      <w:numFmt w:val="ideographTraditional"/>
      <w:lvlText w:val="%2、"/>
      <w:lvlJc w:val="left"/>
      <w:pPr>
        <w:ind w:left="1440" w:hanging="480"/>
      </w:pPr>
      <w:rPr>
        <w:rFonts w:cs="Times New Roman"/>
      </w:rPr>
    </w:lvl>
    <w:lvl w:ilvl="2" w:tplc="0409001B" w:tentative="1">
      <w:start w:val="1"/>
      <w:numFmt w:val="lowerRoman"/>
      <w:lvlText w:val="%3."/>
      <w:lvlJc w:val="right"/>
      <w:pPr>
        <w:ind w:left="1920" w:hanging="480"/>
      </w:pPr>
      <w:rPr>
        <w:rFonts w:cs="Times New Roman"/>
      </w:rPr>
    </w:lvl>
    <w:lvl w:ilvl="3" w:tplc="0409000F" w:tentative="1">
      <w:start w:val="1"/>
      <w:numFmt w:val="decimal"/>
      <w:lvlText w:val="%4."/>
      <w:lvlJc w:val="left"/>
      <w:pPr>
        <w:ind w:left="2400" w:hanging="480"/>
      </w:pPr>
      <w:rPr>
        <w:rFonts w:cs="Times New Roman"/>
      </w:rPr>
    </w:lvl>
    <w:lvl w:ilvl="4" w:tplc="04090019" w:tentative="1">
      <w:start w:val="1"/>
      <w:numFmt w:val="ideographTraditional"/>
      <w:lvlText w:val="%5、"/>
      <w:lvlJc w:val="left"/>
      <w:pPr>
        <w:ind w:left="2880" w:hanging="480"/>
      </w:pPr>
      <w:rPr>
        <w:rFonts w:cs="Times New Roman"/>
      </w:rPr>
    </w:lvl>
    <w:lvl w:ilvl="5" w:tplc="0409001B" w:tentative="1">
      <w:start w:val="1"/>
      <w:numFmt w:val="lowerRoman"/>
      <w:lvlText w:val="%6."/>
      <w:lvlJc w:val="right"/>
      <w:pPr>
        <w:ind w:left="3360" w:hanging="480"/>
      </w:pPr>
      <w:rPr>
        <w:rFonts w:cs="Times New Roman"/>
      </w:rPr>
    </w:lvl>
    <w:lvl w:ilvl="6" w:tplc="0409000F" w:tentative="1">
      <w:start w:val="1"/>
      <w:numFmt w:val="decimal"/>
      <w:lvlText w:val="%7."/>
      <w:lvlJc w:val="left"/>
      <w:pPr>
        <w:ind w:left="3840" w:hanging="480"/>
      </w:pPr>
      <w:rPr>
        <w:rFonts w:cs="Times New Roman"/>
      </w:rPr>
    </w:lvl>
    <w:lvl w:ilvl="7" w:tplc="04090019" w:tentative="1">
      <w:start w:val="1"/>
      <w:numFmt w:val="ideographTraditional"/>
      <w:lvlText w:val="%8、"/>
      <w:lvlJc w:val="left"/>
      <w:pPr>
        <w:ind w:left="4320" w:hanging="480"/>
      </w:pPr>
      <w:rPr>
        <w:rFonts w:cs="Times New Roman"/>
      </w:rPr>
    </w:lvl>
    <w:lvl w:ilvl="8" w:tplc="0409001B" w:tentative="1">
      <w:start w:val="1"/>
      <w:numFmt w:val="lowerRoman"/>
      <w:lvlText w:val="%9."/>
      <w:lvlJc w:val="right"/>
      <w:pPr>
        <w:ind w:left="4800" w:hanging="480"/>
      </w:pPr>
      <w:rPr>
        <w:rFonts w:cs="Times New Roman"/>
      </w:rPr>
    </w:lvl>
  </w:abstractNum>
  <w:abstractNum w:abstractNumId="23">
    <w:nsid w:val="58E75CD7"/>
    <w:multiLevelType w:val="hybridMultilevel"/>
    <w:tmpl w:val="249E3A0A"/>
    <w:lvl w:ilvl="0" w:tplc="0409000F">
      <w:start w:val="1"/>
      <w:numFmt w:val="decimal"/>
      <w:lvlText w:val="%1."/>
      <w:lvlJc w:val="left"/>
      <w:pPr>
        <w:ind w:left="960" w:hanging="480"/>
      </w:pPr>
      <w:rPr>
        <w:rFonts w:cs="Times New Roman"/>
      </w:rPr>
    </w:lvl>
    <w:lvl w:ilvl="1" w:tplc="04090019" w:tentative="1">
      <w:start w:val="1"/>
      <w:numFmt w:val="ideographTraditional"/>
      <w:lvlText w:val="%2、"/>
      <w:lvlJc w:val="left"/>
      <w:pPr>
        <w:ind w:left="1440" w:hanging="480"/>
      </w:pPr>
      <w:rPr>
        <w:rFonts w:cs="Times New Roman"/>
      </w:rPr>
    </w:lvl>
    <w:lvl w:ilvl="2" w:tplc="0409001B" w:tentative="1">
      <w:start w:val="1"/>
      <w:numFmt w:val="lowerRoman"/>
      <w:lvlText w:val="%3."/>
      <w:lvlJc w:val="right"/>
      <w:pPr>
        <w:ind w:left="1920" w:hanging="480"/>
      </w:pPr>
      <w:rPr>
        <w:rFonts w:cs="Times New Roman"/>
      </w:rPr>
    </w:lvl>
    <w:lvl w:ilvl="3" w:tplc="0409000F" w:tentative="1">
      <w:start w:val="1"/>
      <w:numFmt w:val="decimal"/>
      <w:lvlText w:val="%4."/>
      <w:lvlJc w:val="left"/>
      <w:pPr>
        <w:ind w:left="2400" w:hanging="480"/>
      </w:pPr>
      <w:rPr>
        <w:rFonts w:cs="Times New Roman"/>
      </w:rPr>
    </w:lvl>
    <w:lvl w:ilvl="4" w:tplc="04090019" w:tentative="1">
      <w:start w:val="1"/>
      <w:numFmt w:val="ideographTraditional"/>
      <w:lvlText w:val="%5、"/>
      <w:lvlJc w:val="left"/>
      <w:pPr>
        <w:ind w:left="2880" w:hanging="480"/>
      </w:pPr>
      <w:rPr>
        <w:rFonts w:cs="Times New Roman"/>
      </w:rPr>
    </w:lvl>
    <w:lvl w:ilvl="5" w:tplc="0409001B" w:tentative="1">
      <w:start w:val="1"/>
      <w:numFmt w:val="lowerRoman"/>
      <w:lvlText w:val="%6."/>
      <w:lvlJc w:val="right"/>
      <w:pPr>
        <w:ind w:left="3360" w:hanging="480"/>
      </w:pPr>
      <w:rPr>
        <w:rFonts w:cs="Times New Roman"/>
      </w:rPr>
    </w:lvl>
    <w:lvl w:ilvl="6" w:tplc="0409000F" w:tentative="1">
      <w:start w:val="1"/>
      <w:numFmt w:val="decimal"/>
      <w:lvlText w:val="%7."/>
      <w:lvlJc w:val="left"/>
      <w:pPr>
        <w:ind w:left="3840" w:hanging="480"/>
      </w:pPr>
      <w:rPr>
        <w:rFonts w:cs="Times New Roman"/>
      </w:rPr>
    </w:lvl>
    <w:lvl w:ilvl="7" w:tplc="04090019" w:tentative="1">
      <w:start w:val="1"/>
      <w:numFmt w:val="ideographTraditional"/>
      <w:lvlText w:val="%8、"/>
      <w:lvlJc w:val="left"/>
      <w:pPr>
        <w:ind w:left="4320" w:hanging="480"/>
      </w:pPr>
      <w:rPr>
        <w:rFonts w:cs="Times New Roman"/>
      </w:rPr>
    </w:lvl>
    <w:lvl w:ilvl="8" w:tplc="0409001B" w:tentative="1">
      <w:start w:val="1"/>
      <w:numFmt w:val="lowerRoman"/>
      <w:lvlText w:val="%9."/>
      <w:lvlJc w:val="right"/>
      <w:pPr>
        <w:ind w:left="4800" w:hanging="480"/>
      </w:pPr>
      <w:rPr>
        <w:rFonts w:cs="Times New Roman"/>
      </w:rPr>
    </w:lvl>
  </w:abstractNum>
  <w:abstractNum w:abstractNumId="24">
    <w:nsid w:val="6C8A3C70"/>
    <w:multiLevelType w:val="hybridMultilevel"/>
    <w:tmpl w:val="0A5E3DBC"/>
    <w:lvl w:ilvl="0" w:tplc="ADBA574A">
      <w:start w:val="1"/>
      <w:numFmt w:val="decimal"/>
      <w:lvlText w:val="%1."/>
      <w:lvlJc w:val="left"/>
      <w:pPr>
        <w:ind w:left="840" w:hanging="360"/>
      </w:pPr>
      <w:rPr>
        <w:rFonts w:cs="Times New Roman" w:hint="default"/>
      </w:rPr>
    </w:lvl>
    <w:lvl w:ilvl="1" w:tplc="04090019" w:tentative="1">
      <w:start w:val="1"/>
      <w:numFmt w:val="ideographTraditional"/>
      <w:lvlText w:val="%2、"/>
      <w:lvlJc w:val="left"/>
      <w:pPr>
        <w:ind w:left="1440" w:hanging="480"/>
      </w:pPr>
      <w:rPr>
        <w:rFonts w:cs="Times New Roman"/>
      </w:rPr>
    </w:lvl>
    <w:lvl w:ilvl="2" w:tplc="0409001B" w:tentative="1">
      <w:start w:val="1"/>
      <w:numFmt w:val="lowerRoman"/>
      <w:lvlText w:val="%3."/>
      <w:lvlJc w:val="right"/>
      <w:pPr>
        <w:ind w:left="1920" w:hanging="480"/>
      </w:pPr>
      <w:rPr>
        <w:rFonts w:cs="Times New Roman"/>
      </w:rPr>
    </w:lvl>
    <w:lvl w:ilvl="3" w:tplc="0409000F" w:tentative="1">
      <w:start w:val="1"/>
      <w:numFmt w:val="decimal"/>
      <w:lvlText w:val="%4."/>
      <w:lvlJc w:val="left"/>
      <w:pPr>
        <w:ind w:left="2400" w:hanging="480"/>
      </w:pPr>
      <w:rPr>
        <w:rFonts w:cs="Times New Roman"/>
      </w:rPr>
    </w:lvl>
    <w:lvl w:ilvl="4" w:tplc="04090019" w:tentative="1">
      <w:start w:val="1"/>
      <w:numFmt w:val="ideographTraditional"/>
      <w:lvlText w:val="%5、"/>
      <w:lvlJc w:val="left"/>
      <w:pPr>
        <w:ind w:left="2880" w:hanging="480"/>
      </w:pPr>
      <w:rPr>
        <w:rFonts w:cs="Times New Roman"/>
      </w:rPr>
    </w:lvl>
    <w:lvl w:ilvl="5" w:tplc="0409001B" w:tentative="1">
      <w:start w:val="1"/>
      <w:numFmt w:val="lowerRoman"/>
      <w:lvlText w:val="%6."/>
      <w:lvlJc w:val="right"/>
      <w:pPr>
        <w:ind w:left="3360" w:hanging="480"/>
      </w:pPr>
      <w:rPr>
        <w:rFonts w:cs="Times New Roman"/>
      </w:rPr>
    </w:lvl>
    <w:lvl w:ilvl="6" w:tplc="0409000F" w:tentative="1">
      <w:start w:val="1"/>
      <w:numFmt w:val="decimal"/>
      <w:lvlText w:val="%7."/>
      <w:lvlJc w:val="left"/>
      <w:pPr>
        <w:ind w:left="3840" w:hanging="480"/>
      </w:pPr>
      <w:rPr>
        <w:rFonts w:cs="Times New Roman"/>
      </w:rPr>
    </w:lvl>
    <w:lvl w:ilvl="7" w:tplc="04090019" w:tentative="1">
      <w:start w:val="1"/>
      <w:numFmt w:val="ideographTraditional"/>
      <w:lvlText w:val="%8、"/>
      <w:lvlJc w:val="left"/>
      <w:pPr>
        <w:ind w:left="4320" w:hanging="480"/>
      </w:pPr>
      <w:rPr>
        <w:rFonts w:cs="Times New Roman"/>
      </w:rPr>
    </w:lvl>
    <w:lvl w:ilvl="8" w:tplc="0409001B" w:tentative="1">
      <w:start w:val="1"/>
      <w:numFmt w:val="lowerRoman"/>
      <w:lvlText w:val="%9."/>
      <w:lvlJc w:val="right"/>
      <w:pPr>
        <w:ind w:left="4800" w:hanging="480"/>
      </w:pPr>
      <w:rPr>
        <w:rFonts w:cs="Times New Roman"/>
      </w:rPr>
    </w:lvl>
  </w:abstractNum>
  <w:abstractNum w:abstractNumId="25">
    <w:nsid w:val="6D8E405C"/>
    <w:multiLevelType w:val="hybridMultilevel"/>
    <w:tmpl w:val="A1B40716"/>
    <w:lvl w:ilvl="0" w:tplc="0409000F">
      <w:start w:val="1"/>
      <w:numFmt w:val="decimal"/>
      <w:lvlText w:val="%1."/>
      <w:lvlJc w:val="left"/>
      <w:pPr>
        <w:ind w:left="960" w:hanging="480"/>
      </w:pPr>
      <w:rPr>
        <w:rFonts w:cs="Times New Roman"/>
      </w:rPr>
    </w:lvl>
    <w:lvl w:ilvl="1" w:tplc="04090019" w:tentative="1">
      <w:start w:val="1"/>
      <w:numFmt w:val="ideographTraditional"/>
      <w:lvlText w:val="%2、"/>
      <w:lvlJc w:val="left"/>
      <w:pPr>
        <w:ind w:left="1440" w:hanging="480"/>
      </w:pPr>
      <w:rPr>
        <w:rFonts w:cs="Times New Roman"/>
      </w:rPr>
    </w:lvl>
    <w:lvl w:ilvl="2" w:tplc="0409001B" w:tentative="1">
      <w:start w:val="1"/>
      <w:numFmt w:val="lowerRoman"/>
      <w:lvlText w:val="%3."/>
      <w:lvlJc w:val="right"/>
      <w:pPr>
        <w:ind w:left="1920" w:hanging="480"/>
      </w:pPr>
      <w:rPr>
        <w:rFonts w:cs="Times New Roman"/>
      </w:rPr>
    </w:lvl>
    <w:lvl w:ilvl="3" w:tplc="0409000F" w:tentative="1">
      <w:start w:val="1"/>
      <w:numFmt w:val="decimal"/>
      <w:lvlText w:val="%4."/>
      <w:lvlJc w:val="left"/>
      <w:pPr>
        <w:ind w:left="2400" w:hanging="480"/>
      </w:pPr>
      <w:rPr>
        <w:rFonts w:cs="Times New Roman"/>
      </w:rPr>
    </w:lvl>
    <w:lvl w:ilvl="4" w:tplc="04090019" w:tentative="1">
      <w:start w:val="1"/>
      <w:numFmt w:val="ideographTraditional"/>
      <w:lvlText w:val="%5、"/>
      <w:lvlJc w:val="left"/>
      <w:pPr>
        <w:ind w:left="2880" w:hanging="480"/>
      </w:pPr>
      <w:rPr>
        <w:rFonts w:cs="Times New Roman"/>
      </w:rPr>
    </w:lvl>
    <w:lvl w:ilvl="5" w:tplc="0409001B" w:tentative="1">
      <w:start w:val="1"/>
      <w:numFmt w:val="lowerRoman"/>
      <w:lvlText w:val="%6."/>
      <w:lvlJc w:val="right"/>
      <w:pPr>
        <w:ind w:left="3360" w:hanging="480"/>
      </w:pPr>
      <w:rPr>
        <w:rFonts w:cs="Times New Roman"/>
      </w:rPr>
    </w:lvl>
    <w:lvl w:ilvl="6" w:tplc="0409000F" w:tentative="1">
      <w:start w:val="1"/>
      <w:numFmt w:val="decimal"/>
      <w:lvlText w:val="%7."/>
      <w:lvlJc w:val="left"/>
      <w:pPr>
        <w:ind w:left="3840" w:hanging="480"/>
      </w:pPr>
      <w:rPr>
        <w:rFonts w:cs="Times New Roman"/>
      </w:rPr>
    </w:lvl>
    <w:lvl w:ilvl="7" w:tplc="04090019" w:tentative="1">
      <w:start w:val="1"/>
      <w:numFmt w:val="ideographTraditional"/>
      <w:lvlText w:val="%8、"/>
      <w:lvlJc w:val="left"/>
      <w:pPr>
        <w:ind w:left="4320" w:hanging="480"/>
      </w:pPr>
      <w:rPr>
        <w:rFonts w:cs="Times New Roman"/>
      </w:rPr>
    </w:lvl>
    <w:lvl w:ilvl="8" w:tplc="0409001B" w:tentative="1">
      <w:start w:val="1"/>
      <w:numFmt w:val="lowerRoman"/>
      <w:lvlText w:val="%9."/>
      <w:lvlJc w:val="right"/>
      <w:pPr>
        <w:ind w:left="4800" w:hanging="480"/>
      </w:pPr>
      <w:rPr>
        <w:rFonts w:cs="Times New Roman"/>
      </w:rPr>
    </w:lvl>
  </w:abstractNum>
  <w:abstractNum w:abstractNumId="26">
    <w:nsid w:val="7B3D209F"/>
    <w:multiLevelType w:val="hybridMultilevel"/>
    <w:tmpl w:val="249E3A0A"/>
    <w:lvl w:ilvl="0" w:tplc="0409000F">
      <w:start w:val="1"/>
      <w:numFmt w:val="decimal"/>
      <w:lvlText w:val="%1."/>
      <w:lvlJc w:val="left"/>
      <w:pPr>
        <w:ind w:left="960" w:hanging="480"/>
      </w:pPr>
      <w:rPr>
        <w:rFonts w:cs="Times New Roman"/>
      </w:rPr>
    </w:lvl>
    <w:lvl w:ilvl="1" w:tplc="04090019" w:tentative="1">
      <w:start w:val="1"/>
      <w:numFmt w:val="ideographTraditional"/>
      <w:lvlText w:val="%2、"/>
      <w:lvlJc w:val="left"/>
      <w:pPr>
        <w:ind w:left="1440" w:hanging="480"/>
      </w:pPr>
      <w:rPr>
        <w:rFonts w:cs="Times New Roman"/>
      </w:rPr>
    </w:lvl>
    <w:lvl w:ilvl="2" w:tplc="0409001B" w:tentative="1">
      <w:start w:val="1"/>
      <w:numFmt w:val="lowerRoman"/>
      <w:lvlText w:val="%3."/>
      <w:lvlJc w:val="right"/>
      <w:pPr>
        <w:ind w:left="1920" w:hanging="480"/>
      </w:pPr>
      <w:rPr>
        <w:rFonts w:cs="Times New Roman"/>
      </w:rPr>
    </w:lvl>
    <w:lvl w:ilvl="3" w:tplc="0409000F" w:tentative="1">
      <w:start w:val="1"/>
      <w:numFmt w:val="decimal"/>
      <w:lvlText w:val="%4."/>
      <w:lvlJc w:val="left"/>
      <w:pPr>
        <w:ind w:left="2400" w:hanging="480"/>
      </w:pPr>
      <w:rPr>
        <w:rFonts w:cs="Times New Roman"/>
      </w:rPr>
    </w:lvl>
    <w:lvl w:ilvl="4" w:tplc="04090019" w:tentative="1">
      <w:start w:val="1"/>
      <w:numFmt w:val="ideographTraditional"/>
      <w:lvlText w:val="%5、"/>
      <w:lvlJc w:val="left"/>
      <w:pPr>
        <w:ind w:left="2880" w:hanging="480"/>
      </w:pPr>
      <w:rPr>
        <w:rFonts w:cs="Times New Roman"/>
      </w:rPr>
    </w:lvl>
    <w:lvl w:ilvl="5" w:tplc="0409001B" w:tentative="1">
      <w:start w:val="1"/>
      <w:numFmt w:val="lowerRoman"/>
      <w:lvlText w:val="%6."/>
      <w:lvlJc w:val="right"/>
      <w:pPr>
        <w:ind w:left="3360" w:hanging="480"/>
      </w:pPr>
      <w:rPr>
        <w:rFonts w:cs="Times New Roman"/>
      </w:rPr>
    </w:lvl>
    <w:lvl w:ilvl="6" w:tplc="0409000F" w:tentative="1">
      <w:start w:val="1"/>
      <w:numFmt w:val="decimal"/>
      <w:lvlText w:val="%7."/>
      <w:lvlJc w:val="left"/>
      <w:pPr>
        <w:ind w:left="3840" w:hanging="480"/>
      </w:pPr>
      <w:rPr>
        <w:rFonts w:cs="Times New Roman"/>
      </w:rPr>
    </w:lvl>
    <w:lvl w:ilvl="7" w:tplc="04090019" w:tentative="1">
      <w:start w:val="1"/>
      <w:numFmt w:val="ideographTraditional"/>
      <w:lvlText w:val="%8、"/>
      <w:lvlJc w:val="left"/>
      <w:pPr>
        <w:ind w:left="4320" w:hanging="480"/>
      </w:pPr>
      <w:rPr>
        <w:rFonts w:cs="Times New Roman"/>
      </w:rPr>
    </w:lvl>
    <w:lvl w:ilvl="8" w:tplc="0409001B" w:tentative="1">
      <w:start w:val="1"/>
      <w:numFmt w:val="lowerRoman"/>
      <w:lvlText w:val="%9."/>
      <w:lvlJc w:val="right"/>
      <w:pPr>
        <w:ind w:left="4800" w:hanging="480"/>
      </w:pPr>
      <w:rPr>
        <w:rFonts w:cs="Times New Roman"/>
      </w:rPr>
    </w:lvl>
  </w:abstractNum>
  <w:abstractNum w:abstractNumId="27">
    <w:nsid w:val="7DE220DE"/>
    <w:multiLevelType w:val="hybridMultilevel"/>
    <w:tmpl w:val="27E289D6"/>
    <w:lvl w:ilvl="0" w:tplc="B1CA2DE4">
      <w:start w:val="1"/>
      <w:numFmt w:val="taiwaneseCountingThousand"/>
      <w:lvlText w:val="%1、"/>
      <w:lvlJc w:val="left"/>
      <w:pPr>
        <w:tabs>
          <w:tab w:val="num" w:pos="567"/>
        </w:tabs>
        <w:ind w:left="567" w:hanging="567"/>
      </w:pPr>
      <w:rPr>
        <w:rFonts w:hint="default"/>
      </w:rPr>
    </w:lvl>
    <w:lvl w:ilvl="1" w:tplc="0E38F790">
      <w:start w:val="1"/>
      <w:numFmt w:val="taiwaneseCountingThousand"/>
      <w:lvlText w:val="(%2)"/>
      <w:lvlJc w:val="left"/>
      <w:pPr>
        <w:tabs>
          <w:tab w:val="num" w:pos="840"/>
        </w:tabs>
        <w:ind w:left="840" w:hanging="360"/>
      </w:pPr>
      <w:rPr>
        <w:rFonts w:hint="eastAsia"/>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27"/>
  </w:num>
  <w:num w:numId="2">
    <w:abstractNumId w:val="4"/>
  </w:num>
  <w:num w:numId="3">
    <w:abstractNumId w:val="12"/>
  </w:num>
  <w:num w:numId="4">
    <w:abstractNumId w:val="0"/>
  </w:num>
  <w:num w:numId="5">
    <w:abstractNumId w:val="21"/>
  </w:num>
  <w:num w:numId="6">
    <w:abstractNumId w:val="7"/>
  </w:num>
  <w:num w:numId="7">
    <w:abstractNumId w:val="1"/>
  </w:num>
  <w:num w:numId="8">
    <w:abstractNumId w:val="5"/>
  </w:num>
  <w:num w:numId="9">
    <w:abstractNumId w:val="25"/>
  </w:num>
  <w:num w:numId="10">
    <w:abstractNumId w:val="15"/>
  </w:num>
  <w:num w:numId="11">
    <w:abstractNumId w:val="19"/>
  </w:num>
  <w:num w:numId="12">
    <w:abstractNumId w:val="10"/>
  </w:num>
  <w:num w:numId="13">
    <w:abstractNumId w:val="6"/>
  </w:num>
  <w:num w:numId="14">
    <w:abstractNumId w:val="9"/>
  </w:num>
  <w:num w:numId="15">
    <w:abstractNumId w:val="16"/>
  </w:num>
  <w:num w:numId="16">
    <w:abstractNumId w:val="11"/>
  </w:num>
  <w:num w:numId="17">
    <w:abstractNumId w:val="3"/>
  </w:num>
  <w:num w:numId="18">
    <w:abstractNumId w:val="2"/>
  </w:num>
  <w:num w:numId="19">
    <w:abstractNumId w:val="23"/>
  </w:num>
  <w:num w:numId="20">
    <w:abstractNumId w:val="14"/>
  </w:num>
  <w:num w:numId="21">
    <w:abstractNumId w:val="8"/>
  </w:num>
  <w:num w:numId="22">
    <w:abstractNumId w:val="22"/>
  </w:num>
  <w:num w:numId="23">
    <w:abstractNumId w:val="13"/>
  </w:num>
  <w:num w:numId="24">
    <w:abstractNumId w:val="24"/>
  </w:num>
  <w:num w:numId="25">
    <w:abstractNumId w:val="18"/>
  </w:num>
  <w:num w:numId="26">
    <w:abstractNumId w:val="17"/>
  </w:num>
  <w:num w:numId="27">
    <w:abstractNumId w:val="26"/>
  </w:num>
  <w:num w:numId="28">
    <w:abstractNumId w:val="20"/>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2"/>
  </w:compat>
  <w:rsids>
    <w:rsidRoot w:val="00485BBE"/>
    <w:rsid w:val="000048F6"/>
    <w:rsid w:val="00004BAC"/>
    <w:rsid w:val="0000797E"/>
    <w:rsid w:val="00007BE7"/>
    <w:rsid w:val="000100FF"/>
    <w:rsid w:val="00010902"/>
    <w:rsid w:val="00012641"/>
    <w:rsid w:val="000134A2"/>
    <w:rsid w:val="00013867"/>
    <w:rsid w:val="00017960"/>
    <w:rsid w:val="0002026E"/>
    <w:rsid w:val="00021B37"/>
    <w:rsid w:val="000268CB"/>
    <w:rsid w:val="00027D83"/>
    <w:rsid w:val="00030891"/>
    <w:rsid w:val="000340B3"/>
    <w:rsid w:val="0003429D"/>
    <w:rsid w:val="00034F73"/>
    <w:rsid w:val="000375E2"/>
    <w:rsid w:val="00037B87"/>
    <w:rsid w:val="000400EC"/>
    <w:rsid w:val="00040901"/>
    <w:rsid w:val="00040E60"/>
    <w:rsid w:val="00044805"/>
    <w:rsid w:val="00044B45"/>
    <w:rsid w:val="00044CDC"/>
    <w:rsid w:val="0004741F"/>
    <w:rsid w:val="00052364"/>
    <w:rsid w:val="000529AA"/>
    <w:rsid w:val="00053BFB"/>
    <w:rsid w:val="00054504"/>
    <w:rsid w:val="00057679"/>
    <w:rsid w:val="00063BF8"/>
    <w:rsid w:val="00066CF8"/>
    <w:rsid w:val="00071B9A"/>
    <w:rsid w:val="00073B6D"/>
    <w:rsid w:val="000751B6"/>
    <w:rsid w:val="00081F13"/>
    <w:rsid w:val="00081F83"/>
    <w:rsid w:val="000849B4"/>
    <w:rsid w:val="00086ACE"/>
    <w:rsid w:val="00092553"/>
    <w:rsid w:val="00092962"/>
    <w:rsid w:val="00092F35"/>
    <w:rsid w:val="000938C7"/>
    <w:rsid w:val="00097843"/>
    <w:rsid w:val="000A006D"/>
    <w:rsid w:val="000A0D0A"/>
    <w:rsid w:val="000A2EB6"/>
    <w:rsid w:val="000A521D"/>
    <w:rsid w:val="000A72FF"/>
    <w:rsid w:val="000A7A57"/>
    <w:rsid w:val="000A7B19"/>
    <w:rsid w:val="000B543A"/>
    <w:rsid w:val="000B6B1A"/>
    <w:rsid w:val="000D24F7"/>
    <w:rsid w:val="000D3651"/>
    <w:rsid w:val="000D7287"/>
    <w:rsid w:val="000E0DC6"/>
    <w:rsid w:val="000E42FE"/>
    <w:rsid w:val="000F36CA"/>
    <w:rsid w:val="000F5704"/>
    <w:rsid w:val="000F645A"/>
    <w:rsid w:val="000F7154"/>
    <w:rsid w:val="00103493"/>
    <w:rsid w:val="00103E11"/>
    <w:rsid w:val="00104461"/>
    <w:rsid w:val="0010589C"/>
    <w:rsid w:val="00106F62"/>
    <w:rsid w:val="00111648"/>
    <w:rsid w:val="00113991"/>
    <w:rsid w:val="0011513D"/>
    <w:rsid w:val="001170DC"/>
    <w:rsid w:val="0011734A"/>
    <w:rsid w:val="0012343F"/>
    <w:rsid w:val="00125B97"/>
    <w:rsid w:val="00133679"/>
    <w:rsid w:val="00135167"/>
    <w:rsid w:val="001363A0"/>
    <w:rsid w:val="0013726D"/>
    <w:rsid w:val="001416DA"/>
    <w:rsid w:val="00142543"/>
    <w:rsid w:val="00142AEA"/>
    <w:rsid w:val="00147097"/>
    <w:rsid w:val="001502FD"/>
    <w:rsid w:val="00150B7F"/>
    <w:rsid w:val="00150C43"/>
    <w:rsid w:val="0015506E"/>
    <w:rsid w:val="001565AB"/>
    <w:rsid w:val="001568F8"/>
    <w:rsid w:val="00160F01"/>
    <w:rsid w:val="00161F17"/>
    <w:rsid w:val="00162B9F"/>
    <w:rsid w:val="0016574D"/>
    <w:rsid w:val="0017241A"/>
    <w:rsid w:val="00173B8C"/>
    <w:rsid w:val="0017448E"/>
    <w:rsid w:val="001760D5"/>
    <w:rsid w:val="001805CE"/>
    <w:rsid w:val="00181E89"/>
    <w:rsid w:val="00182CF5"/>
    <w:rsid w:val="0018449B"/>
    <w:rsid w:val="001902BA"/>
    <w:rsid w:val="001954D6"/>
    <w:rsid w:val="001962ED"/>
    <w:rsid w:val="001A0E0C"/>
    <w:rsid w:val="001A4FAE"/>
    <w:rsid w:val="001B0CF3"/>
    <w:rsid w:val="001C130D"/>
    <w:rsid w:val="001C3216"/>
    <w:rsid w:val="001C32F9"/>
    <w:rsid w:val="001C36DC"/>
    <w:rsid w:val="001C3CB5"/>
    <w:rsid w:val="001C6576"/>
    <w:rsid w:val="001C671A"/>
    <w:rsid w:val="001D1225"/>
    <w:rsid w:val="001D2FCC"/>
    <w:rsid w:val="001D3451"/>
    <w:rsid w:val="001D43D2"/>
    <w:rsid w:val="001D77ED"/>
    <w:rsid w:val="001E0095"/>
    <w:rsid w:val="001E06E9"/>
    <w:rsid w:val="001E77AD"/>
    <w:rsid w:val="001F052B"/>
    <w:rsid w:val="001F11CB"/>
    <w:rsid w:val="001F21DD"/>
    <w:rsid w:val="001F4C3D"/>
    <w:rsid w:val="001F4E64"/>
    <w:rsid w:val="001F5917"/>
    <w:rsid w:val="001F7770"/>
    <w:rsid w:val="001F7FB0"/>
    <w:rsid w:val="00203CF1"/>
    <w:rsid w:val="00206424"/>
    <w:rsid w:val="00220E18"/>
    <w:rsid w:val="00220F10"/>
    <w:rsid w:val="0022188F"/>
    <w:rsid w:val="002265D4"/>
    <w:rsid w:val="00227805"/>
    <w:rsid w:val="002309AF"/>
    <w:rsid w:val="002342F7"/>
    <w:rsid w:val="00237595"/>
    <w:rsid w:val="0024512F"/>
    <w:rsid w:val="0025229F"/>
    <w:rsid w:val="002552C3"/>
    <w:rsid w:val="0026478B"/>
    <w:rsid w:val="00270E5C"/>
    <w:rsid w:val="002719DE"/>
    <w:rsid w:val="00271CC8"/>
    <w:rsid w:val="00275A1D"/>
    <w:rsid w:val="00276B5F"/>
    <w:rsid w:val="00281B58"/>
    <w:rsid w:val="00282FF9"/>
    <w:rsid w:val="0028559E"/>
    <w:rsid w:val="00290496"/>
    <w:rsid w:val="00290563"/>
    <w:rsid w:val="0029619B"/>
    <w:rsid w:val="00296596"/>
    <w:rsid w:val="00297CE1"/>
    <w:rsid w:val="002A27AF"/>
    <w:rsid w:val="002A3F76"/>
    <w:rsid w:val="002A59AB"/>
    <w:rsid w:val="002B45B4"/>
    <w:rsid w:val="002B4C27"/>
    <w:rsid w:val="002B6711"/>
    <w:rsid w:val="002C05EF"/>
    <w:rsid w:val="002C08CC"/>
    <w:rsid w:val="002C1EA4"/>
    <w:rsid w:val="002C5375"/>
    <w:rsid w:val="002C67A4"/>
    <w:rsid w:val="002D3ABE"/>
    <w:rsid w:val="002D3CDE"/>
    <w:rsid w:val="002D58A0"/>
    <w:rsid w:val="002D5F8D"/>
    <w:rsid w:val="002E4679"/>
    <w:rsid w:val="002E48E8"/>
    <w:rsid w:val="002E4CD4"/>
    <w:rsid w:val="002F3ADF"/>
    <w:rsid w:val="002F4390"/>
    <w:rsid w:val="002F4885"/>
    <w:rsid w:val="002F5978"/>
    <w:rsid w:val="002F60FF"/>
    <w:rsid w:val="0030074C"/>
    <w:rsid w:val="003015C3"/>
    <w:rsid w:val="0030162B"/>
    <w:rsid w:val="00304ABB"/>
    <w:rsid w:val="0030722E"/>
    <w:rsid w:val="00311B1F"/>
    <w:rsid w:val="00311BF7"/>
    <w:rsid w:val="00314680"/>
    <w:rsid w:val="0031470A"/>
    <w:rsid w:val="00315943"/>
    <w:rsid w:val="003201E3"/>
    <w:rsid w:val="00321C4B"/>
    <w:rsid w:val="003242B1"/>
    <w:rsid w:val="003261FE"/>
    <w:rsid w:val="00336130"/>
    <w:rsid w:val="0034397F"/>
    <w:rsid w:val="00346869"/>
    <w:rsid w:val="00351FA9"/>
    <w:rsid w:val="00352524"/>
    <w:rsid w:val="00352EDA"/>
    <w:rsid w:val="0035466A"/>
    <w:rsid w:val="00355095"/>
    <w:rsid w:val="00356C4C"/>
    <w:rsid w:val="00356C4E"/>
    <w:rsid w:val="003619A2"/>
    <w:rsid w:val="00362F77"/>
    <w:rsid w:val="00363362"/>
    <w:rsid w:val="00367249"/>
    <w:rsid w:val="003672AD"/>
    <w:rsid w:val="003719BB"/>
    <w:rsid w:val="00371B16"/>
    <w:rsid w:val="00372724"/>
    <w:rsid w:val="00372829"/>
    <w:rsid w:val="00372934"/>
    <w:rsid w:val="0037391E"/>
    <w:rsid w:val="003746F6"/>
    <w:rsid w:val="003753C6"/>
    <w:rsid w:val="00381C4B"/>
    <w:rsid w:val="00385D7A"/>
    <w:rsid w:val="003877AA"/>
    <w:rsid w:val="00391A67"/>
    <w:rsid w:val="0039203C"/>
    <w:rsid w:val="003936C8"/>
    <w:rsid w:val="0039520B"/>
    <w:rsid w:val="003A20AC"/>
    <w:rsid w:val="003A5C5B"/>
    <w:rsid w:val="003A712E"/>
    <w:rsid w:val="003A71CD"/>
    <w:rsid w:val="003A79E2"/>
    <w:rsid w:val="003B642E"/>
    <w:rsid w:val="003B67C7"/>
    <w:rsid w:val="003B68A1"/>
    <w:rsid w:val="003B6CEA"/>
    <w:rsid w:val="003C0CDA"/>
    <w:rsid w:val="003C0E54"/>
    <w:rsid w:val="003C106D"/>
    <w:rsid w:val="003C1373"/>
    <w:rsid w:val="003C1381"/>
    <w:rsid w:val="003C204B"/>
    <w:rsid w:val="003C3354"/>
    <w:rsid w:val="003C4E1E"/>
    <w:rsid w:val="003C6897"/>
    <w:rsid w:val="003D19BA"/>
    <w:rsid w:val="003D1BAF"/>
    <w:rsid w:val="003D3EA3"/>
    <w:rsid w:val="003E1533"/>
    <w:rsid w:val="003E3603"/>
    <w:rsid w:val="003E3783"/>
    <w:rsid w:val="003E7FC0"/>
    <w:rsid w:val="003F0092"/>
    <w:rsid w:val="003F0648"/>
    <w:rsid w:val="003F1035"/>
    <w:rsid w:val="003F1A5D"/>
    <w:rsid w:val="003F3E52"/>
    <w:rsid w:val="003F429B"/>
    <w:rsid w:val="003F5D5D"/>
    <w:rsid w:val="003F663A"/>
    <w:rsid w:val="004007B3"/>
    <w:rsid w:val="00400D3B"/>
    <w:rsid w:val="004029B0"/>
    <w:rsid w:val="00403337"/>
    <w:rsid w:val="00405A86"/>
    <w:rsid w:val="004106E1"/>
    <w:rsid w:val="00410D6E"/>
    <w:rsid w:val="00411CFA"/>
    <w:rsid w:val="0041459E"/>
    <w:rsid w:val="00415B63"/>
    <w:rsid w:val="00417106"/>
    <w:rsid w:val="0042151B"/>
    <w:rsid w:val="00422503"/>
    <w:rsid w:val="00431A91"/>
    <w:rsid w:val="00433583"/>
    <w:rsid w:val="004343C8"/>
    <w:rsid w:val="004351D9"/>
    <w:rsid w:val="004404F8"/>
    <w:rsid w:val="00444A21"/>
    <w:rsid w:val="00444CB4"/>
    <w:rsid w:val="00450647"/>
    <w:rsid w:val="0045268E"/>
    <w:rsid w:val="00452B69"/>
    <w:rsid w:val="00452D6D"/>
    <w:rsid w:val="00452E4B"/>
    <w:rsid w:val="0045443D"/>
    <w:rsid w:val="004555EA"/>
    <w:rsid w:val="00455D71"/>
    <w:rsid w:val="00457B10"/>
    <w:rsid w:val="004612B3"/>
    <w:rsid w:val="00463089"/>
    <w:rsid w:val="0046357C"/>
    <w:rsid w:val="00464171"/>
    <w:rsid w:val="00464BB8"/>
    <w:rsid w:val="00466A1D"/>
    <w:rsid w:val="00470317"/>
    <w:rsid w:val="00470402"/>
    <w:rsid w:val="00470C70"/>
    <w:rsid w:val="00470D16"/>
    <w:rsid w:val="0047189C"/>
    <w:rsid w:val="00475E11"/>
    <w:rsid w:val="004821CC"/>
    <w:rsid w:val="00485BBE"/>
    <w:rsid w:val="00485DEA"/>
    <w:rsid w:val="00490A57"/>
    <w:rsid w:val="00496FA4"/>
    <w:rsid w:val="004976E0"/>
    <w:rsid w:val="004A0583"/>
    <w:rsid w:val="004A3629"/>
    <w:rsid w:val="004A4A37"/>
    <w:rsid w:val="004A7B98"/>
    <w:rsid w:val="004B3AC7"/>
    <w:rsid w:val="004B3D6A"/>
    <w:rsid w:val="004B451D"/>
    <w:rsid w:val="004C38EA"/>
    <w:rsid w:val="004C4001"/>
    <w:rsid w:val="004C4686"/>
    <w:rsid w:val="004C47D4"/>
    <w:rsid w:val="004C788B"/>
    <w:rsid w:val="004D1158"/>
    <w:rsid w:val="004D11A5"/>
    <w:rsid w:val="004D1D9C"/>
    <w:rsid w:val="004D2B66"/>
    <w:rsid w:val="004D2FD2"/>
    <w:rsid w:val="004D4BF1"/>
    <w:rsid w:val="004D7704"/>
    <w:rsid w:val="004E0744"/>
    <w:rsid w:val="004E08B3"/>
    <w:rsid w:val="004E2B05"/>
    <w:rsid w:val="004E4129"/>
    <w:rsid w:val="004F7578"/>
    <w:rsid w:val="004F7D62"/>
    <w:rsid w:val="00501205"/>
    <w:rsid w:val="0050161C"/>
    <w:rsid w:val="005016EC"/>
    <w:rsid w:val="0050471D"/>
    <w:rsid w:val="00505955"/>
    <w:rsid w:val="00506B74"/>
    <w:rsid w:val="00506E9D"/>
    <w:rsid w:val="00510249"/>
    <w:rsid w:val="005165C0"/>
    <w:rsid w:val="00517C22"/>
    <w:rsid w:val="005216E2"/>
    <w:rsid w:val="00521F2E"/>
    <w:rsid w:val="00522178"/>
    <w:rsid w:val="00523998"/>
    <w:rsid w:val="00523AE5"/>
    <w:rsid w:val="0052692C"/>
    <w:rsid w:val="00532F20"/>
    <w:rsid w:val="005330FC"/>
    <w:rsid w:val="00533132"/>
    <w:rsid w:val="005352D2"/>
    <w:rsid w:val="005374B4"/>
    <w:rsid w:val="00540B4E"/>
    <w:rsid w:val="00545D5A"/>
    <w:rsid w:val="0054665A"/>
    <w:rsid w:val="00546AE4"/>
    <w:rsid w:val="005533BA"/>
    <w:rsid w:val="00554387"/>
    <w:rsid w:val="0055530F"/>
    <w:rsid w:val="0055547F"/>
    <w:rsid w:val="00555C77"/>
    <w:rsid w:val="00556416"/>
    <w:rsid w:val="005611F8"/>
    <w:rsid w:val="005626A2"/>
    <w:rsid w:val="00564405"/>
    <w:rsid w:val="00564458"/>
    <w:rsid w:val="00567E14"/>
    <w:rsid w:val="0057196F"/>
    <w:rsid w:val="00572B10"/>
    <w:rsid w:val="00575735"/>
    <w:rsid w:val="0057640C"/>
    <w:rsid w:val="00577B3B"/>
    <w:rsid w:val="00580DF4"/>
    <w:rsid w:val="00591CEB"/>
    <w:rsid w:val="00594AD6"/>
    <w:rsid w:val="00597D2D"/>
    <w:rsid w:val="005A0980"/>
    <w:rsid w:val="005A1246"/>
    <w:rsid w:val="005A40B1"/>
    <w:rsid w:val="005A4AC3"/>
    <w:rsid w:val="005B05DC"/>
    <w:rsid w:val="005B4E02"/>
    <w:rsid w:val="005B58D3"/>
    <w:rsid w:val="005B6D5E"/>
    <w:rsid w:val="005B770A"/>
    <w:rsid w:val="005C0BA2"/>
    <w:rsid w:val="005C370A"/>
    <w:rsid w:val="005C372A"/>
    <w:rsid w:val="005C40A8"/>
    <w:rsid w:val="005C6594"/>
    <w:rsid w:val="005C7478"/>
    <w:rsid w:val="005D10D6"/>
    <w:rsid w:val="005D1FA1"/>
    <w:rsid w:val="005D7174"/>
    <w:rsid w:val="005D7D7B"/>
    <w:rsid w:val="005E1256"/>
    <w:rsid w:val="005E2900"/>
    <w:rsid w:val="005E2AD1"/>
    <w:rsid w:val="005E7522"/>
    <w:rsid w:val="005F328E"/>
    <w:rsid w:val="005F4D15"/>
    <w:rsid w:val="005F7299"/>
    <w:rsid w:val="00605BE3"/>
    <w:rsid w:val="0060770A"/>
    <w:rsid w:val="00610765"/>
    <w:rsid w:val="006148FB"/>
    <w:rsid w:val="006172BD"/>
    <w:rsid w:val="00623D6D"/>
    <w:rsid w:val="00625D2E"/>
    <w:rsid w:val="006320C8"/>
    <w:rsid w:val="006328BC"/>
    <w:rsid w:val="00633E0D"/>
    <w:rsid w:val="00634909"/>
    <w:rsid w:val="006369A4"/>
    <w:rsid w:val="00640E2A"/>
    <w:rsid w:val="00644197"/>
    <w:rsid w:val="006444F3"/>
    <w:rsid w:val="0064571C"/>
    <w:rsid w:val="0064687D"/>
    <w:rsid w:val="00655D99"/>
    <w:rsid w:val="00660363"/>
    <w:rsid w:val="006603E5"/>
    <w:rsid w:val="006632CC"/>
    <w:rsid w:val="0066364A"/>
    <w:rsid w:val="00663689"/>
    <w:rsid w:val="00666C57"/>
    <w:rsid w:val="00666E2F"/>
    <w:rsid w:val="006711B5"/>
    <w:rsid w:val="006771E1"/>
    <w:rsid w:val="006777B6"/>
    <w:rsid w:val="00680EDB"/>
    <w:rsid w:val="0068294D"/>
    <w:rsid w:val="00684069"/>
    <w:rsid w:val="00684A9B"/>
    <w:rsid w:val="00685D47"/>
    <w:rsid w:val="00692697"/>
    <w:rsid w:val="006961D2"/>
    <w:rsid w:val="006974FE"/>
    <w:rsid w:val="006A3293"/>
    <w:rsid w:val="006A6464"/>
    <w:rsid w:val="006A7BF6"/>
    <w:rsid w:val="006B0981"/>
    <w:rsid w:val="006B4236"/>
    <w:rsid w:val="006B572B"/>
    <w:rsid w:val="006B6996"/>
    <w:rsid w:val="006B6F7A"/>
    <w:rsid w:val="006B7CEE"/>
    <w:rsid w:val="006C0E02"/>
    <w:rsid w:val="006C0E36"/>
    <w:rsid w:val="006C40E1"/>
    <w:rsid w:val="006C6ED4"/>
    <w:rsid w:val="006C75FE"/>
    <w:rsid w:val="006D0038"/>
    <w:rsid w:val="006D0D8C"/>
    <w:rsid w:val="006D1394"/>
    <w:rsid w:val="006D1A10"/>
    <w:rsid w:val="006E522C"/>
    <w:rsid w:val="006F470E"/>
    <w:rsid w:val="006F5C05"/>
    <w:rsid w:val="007017CD"/>
    <w:rsid w:val="007021FA"/>
    <w:rsid w:val="00711DA0"/>
    <w:rsid w:val="007121DE"/>
    <w:rsid w:val="00712453"/>
    <w:rsid w:val="00714582"/>
    <w:rsid w:val="00715104"/>
    <w:rsid w:val="00720D65"/>
    <w:rsid w:val="0072287A"/>
    <w:rsid w:val="00722AF3"/>
    <w:rsid w:val="00724BB9"/>
    <w:rsid w:val="00735154"/>
    <w:rsid w:val="00735F52"/>
    <w:rsid w:val="0074368B"/>
    <w:rsid w:val="00745BEB"/>
    <w:rsid w:val="00745FE7"/>
    <w:rsid w:val="007462B5"/>
    <w:rsid w:val="00751448"/>
    <w:rsid w:val="00752980"/>
    <w:rsid w:val="00756F0B"/>
    <w:rsid w:val="00760CC0"/>
    <w:rsid w:val="0076363B"/>
    <w:rsid w:val="00763FB2"/>
    <w:rsid w:val="0076686E"/>
    <w:rsid w:val="00766E0E"/>
    <w:rsid w:val="00771D60"/>
    <w:rsid w:val="00773BB0"/>
    <w:rsid w:val="007765F5"/>
    <w:rsid w:val="00777C36"/>
    <w:rsid w:val="007819B9"/>
    <w:rsid w:val="007905C9"/>
    <w:rsid w:val="0079538C"/>
    <w:rsid w:val="007960DA"/>
    <w:rsid w:val="0079660C"/>
    <w:rsid w:val="007970FD"/>
    <w:rsid w:val="00797DBC"/>
    <w:rsid w:val="007A4C61"/>
    <w:rsid w:val="007A4D50"/>
    <w:rsid w:val="007A6270"/>
    <w:rsid w:val="007A76A0"/>
    <w:rsid w:val="007B2867"/>
    <w:rsid w:val="007B5007"/>
    <w:rsid w:val="007C1C75"/>
    <w:rsid w:val="007C28F3"/>
    <w:rsid w:val="007C4413"/>
    <w:rsid w:val="007C5665"/>
    <w:rsid w:val="007D178B"/>
    <w:rsid w:val="007E19FD"/>
    <w:rsid w:val="007E545D"/>
    <w:rsid w:val="007F092F"/>
    <w:rsid w:val="007F4F12"/>
    <w:rsid w:val="007F59B9"/>
    <w:rsid w:val="007F5F4A"/>
    <w:rsid w:val="007F6828"/>
    <w:rsid w:val="007F784F"/>
    <w:rsid w:val="0080245D"/>
    <w:rsid w:val="008040FD"/>
    <w:rsid w:val="00804AA8"/>
    <w:rsid w:val="00805481"/>
    <w:rsid w:val="00805643"/>
    <w:rsid w:val="008071A6"/>
    <w:rsid w:val="00811C9F"/>
    <w:rsid w:val="00811F2C"/>
    <w:rsid w:val="008130C5"/>
    <w:rsid w:val="0081653E"/>
    <w:rsid w:val="00821917"/>
    <w:rsid w:val="00821A35"/>
    <w:rsid w:val="008222D2"/>
    <w:rsid w:val="008227B0"/>
    <w:rsid w:val="00824166"/>
    <w:rsid w:val="00825C1A"/>
    <w:rsid w:val="00831EAE"/>
    <w:rsid w:val="00832760"/>
    <w:rsid w:val="00834436"/>
    <w:rsid w:val="00834871"/>
    <w:rsid w:val="00834F49"/>
    <w:rsid w:val="008400CA"/>
    <w:rsid w:val="0084121C"/>
    <w:rsid w:val="00842194"/>
    <w:rsid w:val="00842D22"/>
    <w:rsid w:val="00842F68"/>
    <w:rsid w:val="00843BFB"/>
    <w:rsid w:val="00852EAF"/>
    <w:rsid w:val="008537AC"/>
    <w:rsid w:val="00855A49"/>
    <w:rsid w:val="00857204"/>
    <w:rsid w:val="00860300"/>
    <w:rsid w:val="008655F1"/>
    <w:rsid w:val="008720A7"/>
    <w:rsid w:val="008745B1"/>
    <w:rsid w:val="008751C1"/>
    <w:rsid w:val="0087536C"/>
    <w:rsid w:val="0088057D"/>
    <w:rsid w:val="0088123F"/>
    <w:rsid w:val="00881524"/>
    <w:rsid w:val="008824DF"/>
    <w:rsid w:val="00882534"/>
    <w:rsid w:val="00882737"/>
    <w:rsid w:val="00886BA6"/>
    <w:rsid w:val="00887240"/>
    <w:rsid w:val="00891840"/>
    <w:rsid w:val="008A1CD2"/>
    <w:rsid w:val="008A1FD3"/>
    <w:rsid w:val="008A3349"/>
    <w:rsid w:val="008A63D8"/>
    <w:rsid w:val="008B0196"/>
    <w:rsid w:val="008B12F0"/>
    <w:rsid w:val="008B161D"/>
    <w:rsid w:val="008B203C"/>
    <w:rsid w:val="008B2805"/>
    <w:rsid w:val="008B67FF"/>
    <w:rsid w:val="008C2059"/>
    <w:rsid w:val="008C3BCA"/>
    <w:rsid w:val="008C481B"/>
    <w:rsid w:val="008C4CDD"/>
    <w:rsid w:val="008C5990"/>
    <w:rsid w:val="008C6A01"/>
    <w:rsid w:val="008D0A1F"/>
    <w:rsid w:val="008D7229"/>
    <w:rsid w:val="008E0085"/>
    <w:rsid w:val="008E03C4"/>
    <w:rsid w:val="008E12A9"/>
    <w:rsid w:val="008E1336"/>
    <w:rsid w:val="008E5E43"/>
    <w:rsid w:val="008E649F"/>
    <w:rsid w:val="008E68E8"/>
    <w:rsid w:val="008F03DC"/>
    <w:rsid w:val="008F2CB3"/>
    <w:rsid w:val="008F322B"/>
    <w:rsid w:val="008F4FED"/>
    <w:rsid w:val="008F59CE"/>
    <w:rsid w:val="00902041"/>
    <w:rsid w:val="0090437D"/>
    <w:rsid w:val="00907021"/>
    <w:rsid w:val="00913E78"/>
    <w:rsid w:val="009155A0"/>
    <w:rsid w:val="009176EF"/>
    <w:rsid w:val="00917AFB"/>
    <w:rsid w:val="00923B9F"/>
    <w:rsid w:val="00924180"/>
    <w:rsid w:val="00924484"/>
    <w:rsid w:val="00930241"/>
    <w:rsid w:val="00930D07"/>
    <w:rsid w:val="00932962"/>
    <w:rsid w:val="00934883"/>
    <w:rsid w:val="00935A25"/>
    <w:rsid w:val="00936D7A"/>
    <w:rsid w:val="009448F4"/>
    <w:rsid w:val="00944EA3"/>
    <w:rsid w:val="009501EA"/>
    <w:rsid w:val="0095561D"/>
    <w:rsid w:val="00956C97"/>
    <w:rsid w:val="00961C95"/>
    <w:rsid w:val="009630E1"/>
    <w:rsid w:val="00964AE8"/>
    <w:rsid w:val="00964E18"/>
    <w:rsid w:val="00965257"/>
    <w:rsid w:val="00966A27"/>
    <w:rsid w:val="00967CED"/>
    <w:rsid w:val="00974AF6"/>
    <w:rsid w:val="00975BA9"/>
    <w:rsid w:val="00976F8C"/>
    <w:rsid w:val="00983B4E"/>
    <w:rsid w:val="00987B48"/>
    <w:rsid w:val="009909CF"/>
    <w:rsid w:val="009910AD"/>
    <w:rsid w:val="00993B35"/>
    <w:rsid w:val="00996DF5"/>
    <w:rsid w:val="009A33A9"/>
    <w:rsid w:val="009A4203"/>
    <w:rsid w:val="009A479A"/>
    <w:rsid w:val="009A723D"/>
    <w:rsid w:val="009B063D"/>
    <w:rsid w:val="009B1016"/>
    <w:rsid w:val="009B2471"/>
    <w:rsid w:val="009B2D6B"/>
    <w:rsid w:val="009B53DD"/>
    <w:rsid w:val="009B77D6"/>
    <w:rsid w:val="009C70FD"/>
    <w:rsid w:val="009D01BA"/>
    <w:rsid w:val="009D08ED"/>
    <w:rsid w:val="009D1E01"/>
    <w:rsid w:val="009D778A"/>
    <w:rsid w:val="009E0E20"/>
    <w:rsid w:val="009E40B9"/>
    <w:rsid w:val="009E47B1"/>
    <w:rsid w:val="009E788F"/>
    <w:rsid w:val="009F1798"/>
    <w:rsid w:val="009F2539"/>
    <w:rsid w:val="009F4C07"/>
    <w:rsid w:val="009F593F"/>
    <w:rsid w:val="009F67FB"/>
    <w:rsid w:val="009F7AD8"/>
    <w:rsid w:val="00A010CA"/>
    <w:rsid w:val="00A026CD"/>
    <w:rsid w:val="00A02773"/>
    <w:rsid w:val="00A036B9"/>
    <w:rsid w:val="00A0736F"/>
    <w:rsid w:val="00A07ABC"/>
    <w:rsid w:val="00A12C44"/>
    <w:rsid w:val="00A13EBC"/>
    <w:rsid w:val="00A14174"/>
    <w:rsid w:val="00A152C6"/>
    <w:rsid w:val="00A15380"/>
    <w:rsid w:val="00A16652"/>
    <w:rsid w:val="00A1727B"/>
    <w:rsid w:val="00A214E8"/>
    <w:rsid w:val="00A227E4"/>
    <w:rsid w:val="00A22D17"/>
    <w:rsid w:val="00A256A8"/>
    <w:rsid w:val="00A32B77"/>
    <w:rsid w:val="00A3513F"/>
    <w:rsid w:val="00A36B57"/>
    <w:rsid w:val="00A42E2A"/>
    <w:rsid w:val="00A434D6"/>
    <w:rsid w:val="00A550CE"/>
    <w:rsid w:val="00A55B94"/>
    <w:rsid w:val="00A62087"/>
    <w:rsid w:val="00A62CCF"/>
    <w:rsid w:val="00A63AC8"/>
    <w:rsid w:val="00A6543C"/>
    <w:rsid w:val="00A668F7"/>
    <w:rsid w:val="00A66F9B"/>
    <w:rsid w:val="00A67016"/>
    <w:rsid w:val="00A67598"/>
    <w:rsid w:val="00A6788F"/>
    <w:rsid w:val="00A71E99"/>
    <w:rsid w:val="00A74BF5"/>
    <w:rsid w:val="00A77A35"/>
    <w:rsid w:val="00A831DB"/>
    <w:rsid w:val="00A83BB6"/>
    <w:rsid w:val="00A854F2"/>
    <w:rsid w:val="00A90914"/>
    <w:rsid w:val="00A91666"/>
    <w:rsid w:val="00A9210C"/>
    <w:rsid w:val="00A93547"/>
    <w:rsid w:val="00A93B29"/>
    <w:rsid w:val="00AA0070"/>
    <w:rsid w:val="00AA1516"/>
    <w:rsid w:val="00AA236E"/>
    <w:rsid w:val="00AA37B9"/>
    <w:rsid w:val="00AA6CDA"/>
    <w:rsid w:val="00AB056A"/>
    <w:rsid w:val="00AB7997"/>
    <w:rsid w:val="00AC09FB"/>
    <w:rsid w:val="00AC4DAA"/>
    <w:rsid w:val="00AC6375"/>
    <w:rsid w:val="00AC6DFD"/>
    <w:rsid w:val="00AD7445"/>
    <w:rsid w:val="00AE02B4"/>
    <w:rsid w:val="00AE5047"/>
    <w:rsid w:val="00AE71AF"/>
    <w:rsid w:val="00AE7213"/>
    <w:rsid w:val="00AF1050"/>
    <w:rsid w:val="00AF3CE7"/>
    <w:rsid w:val="00AF5C8D"/>
    <w:rsid w:val="00AF6AA4"/>
    <w:rsid w:val="00AF717C"/>
    <w:rsid w:val="00B0061D"/>
    <w:rsid w:val="00B02048"/>
    <w:rsid w:val="00B027C5"/>
    <w:rsid w:val="00B03A58"/>
    <w:rsid w:val="00B061F2"/>
    <w:rsid w:val="00B07F47"/>
    <w:rsid w:val="00B11D3B"/>
    <w:rsid w:val="00B133BB"/>
    <w:rsid w:val="00B13B3F"/>
    <w:rsid w:val="00B15297"/>
    <w:rsid w:val="00B15C6F"/>
    <w:rsid w:val="00B16A2C"/>
    <w:rsid w:val="00B16C88"/>
    <w:rsid w:val="00B17466"/>
    <w:rsid w:val="00B203CD"/>
    <w:rsid w:val="00B2118F"/>
    <w:rsid w:val="00B2226C"/>
    <w:rsid w:val="00B225CF"/>
    <w:rsid w:val="00B23424"/>
    <w:rsid w:val="00B2397D"/>
    <w:rsid w:val="00B25CC9"/>
    <w:rsid w:val="00B304F9"/>
    <w:rsid w:val="00B3656E"/>
    <w:rsid w:val="00B4066E"/>
    <w:rsid w:val="00B418D6"/>
    <w:rsid w:val="00B42472"/>
    <w:rsid w:val="00B47F46"/>
    <w:rsid w:val="00B5231A"/>
    <w:rsid w:val="00B55258"/>
    <w:rsid w:val="00B648E5"/>
    <w:rsid w:val="00B64DAF"/>
    <w:rsid w:val="00B67904"/>
    <w:rsid w:val="00B709AF"/>
    <w:rsid w:val="00B74A63"/>
    <w:rsid w:val="00B75782"/>
    <w:rsid w:val="00B84FDC"/>
    <w:rsid w:val="00B87BFD"/>
    <w:rsid w:val="00B9016E"/>
    <w:rsid w:val="00B90FA3"/>
    <w:rsid w:val="00B925A5"/>
    <w:rsid w:val="00B9302D"/>
    <w:rsid w:val="00B9331E"/>
    <w:rsid w:val="00B94F2D"/>
    <w:rsid w:val="00BA054B"/>
    <w:rsid w:val="00BA1235"/>
    <w:rsid w:val="00BA40FC"/>
    <w:rsid w:val="00BA489D"/>
    <w:rsid w:val="00BA5532"/>
    <w:rsid w:val="00BA74DF"/>
    <w:rsid w:val="00BB0228"/>
    <w:rsid w:val="00BB32D0"/>
    <w:rsid w:val="00BB3861"/>
    <w:rsid w:val="00BC13CC"/>
    <w:rsid w:val="00BD67D6"/>
    <w:rsid w:val="00BE1259"/>
    <w:rsid w:val="00BE2883"/>
    <w:rsid w:val="00BE35CE"/>
    <w:rsid w:val="00BF24FA"/>
    <w:rsid w:val="00BF358B"/>
    <w:rsid w:val="00BF393F"/>
    <w:rsid w:val="00BF555C"/>
    <w:rsid w:val="00C00487"/>
    <w:rsid w:val="00C02FB7"/>
    <w:rsid w:val="00C0368F"/>
    <w:rsid w:val="00C0708E"/>
    <w:rsid w:val="00C0717A"/>
    <w:rsid w:val="00C07BCD"/>
    <w:rsid w:val="00C10143"/>
    <w:rsid w:val="00C134A7"/>
    <w:rsid w:val="00C13680"/>
    <w:rsid w:val="00C13F8D"/>
    <w:rsid w:val="00C163E3"/>
    <w:rsid w:val="00C16824"/>
    <w:rsid w:val="00C17EAE"/>
    <w:rsid w:val="00C22CC0"/>
    <w:rsid w:val="00C27961"/>
    <w:rsid w:val="00C27AF5"/>
    <w:rsid w:val="00C303BE"/>
    <w:rsid w:val="00C31290"/>
    <w:rsid w:val="00C3288C"/>
    <w:rsid w:val="00C3467C"/>
    <w:rsid w:val="00C34E6F"/>
    <w:rsid w:val="00C34FD9"/>
    <w:rsid w:val="00C36881"/>
    <w:rsid w:val="00C434EB"/>
    <w:rsid w:val="00C50910"/>
    <w:rsid w:val="00C50D55"/>
    <w:rsid w:val="00C520DD"/>
    <w:rsid w:val="00C530CE"/>
    <w:rsid w:val="00C53568"/>
    <w:rsid w:val="00C56A2F"/>
    <w:rsid w:val="00C57681"/>
    <w:rsid w:val="00C609C8"/>
    <w:rsid w:val="00C61545"/>
    <w:rsid w:val="00C6447C"/>
    <w:rsid w:val="00C65C07"/>
    <w:rsid w:val="00C66B44"/>
    <w:rsid w:val="00C66E4F"/>
    <w:rsid w:val="00C70F85"/>
    <w:rsid w:val="00C710B5"/>
    <w:rsid w:val="00C71BC7"/>
    <w:rsid w:val="00C740E2"/>
    <w:rsid w:val="00C74E1F"/>
    <w:rsid w:val="00C75812"/>
    <w:rsid w:val="00C868B3"/>
    <w:rsid w:val="00C87A6A"/>
    <w:rsid w:val="00C910F3"/>
    <w:rsid w:val="00C92682"/>
    <w:rsid w:val="00C92B66"/>
    <w:rsid w:val="00C935C8"/>
    <w:rsid w:val="00C9538D"/>
    <w:rsid w:val="00CA3527"/>
    <w:rsid w:val="00CA44FB"/>
    <w:rsid w:val="00CA55FC"/>
    <w:rsid w:val="00CA69D4"/>
    <w:rsid w:val="00CA7D82"/>
    <w:rsid w:val="00CB05CF"/>
    <w:rsid w:val="00CB1107"/>
    <w:rsid w:val="00CB3CC2"/>
    <w:rsid w:val="00CB503F"/>
    <w:rsid w:val="00CC12F9"/>
    <w:rsid w:val="00CC2B32"/>
    <w:rsid w:val="00CC30BA"/>
    <w:rsid w:val="00CC3153"/>
    <w:rsid w:val="00CC3D1D"/>
    <w:rsid w:val="00CC5815"/>
    <w:rsid w:val="00CD1A48"/>
    <w:rsid w:val="00CD47B3"/>
    <w:rsid w:val="00CD59D4"/>
    <w:rsid w:val="00CE0FE8"/>
    <w:rsid w:val="00CF123F"/>
    <w:rsid w:val="00CF3D71"/>
    <w:rsid w:val="00D00910"/>
    <w:rsid w:val="00D00AEC"/>
    <w:rsid w:val="00D01B22"/>
    <w:rsid w:val="00D01FF2"/>
    <w:rsid w:val="00D0353A"/>
    <w:rsid w:val="00D0447B"/>
    <w:rsid w:val="00D0620A"/>
    <w:rsid w:val="00D06658"/>
    <w:rsid w:val="00D076B6"/>
    <w:rsid w:val="00D10299"/>
    <w:rsid w:val="00D1048D"/>
    <w:rsid w:val="00D132ED"/>
    <w:rsid w:val="00D1551F"/>
    <w:rsid w:val="00D21669"/>
    <w:rsid w:val="00D22AEB"/>
    <w:rsid w:val="00D2379A"/>
    <w:rsid w:val="00D24327"/>
    <w:rsid w:val="00D244C6"/>
    <w:rsid w:val="00D2606B"/>
    <w:rsid w:val="00D27D9A"/>
    <w:rsid w:val="00D33CC5"/>
    <w:rsid w:val="00D35D63"/>
    <w:rsid w:val="00D42A36"/>
    <w:rsid w:val="00D43579"/>
    <w:rsid w:val="00D47B1B"/>
    <w:rsid w:val="00D51735"/>
    <w:rsid w:val="00D51CD3"/>
    <w:rsid w:val="00D52A3A"/>
    <w:rsid w:val="00D53941"/>
    <w:rsid w:val="00D53E30"/>
    <w:rsid w:val="00D56BB3"/>
    <w:rsid w:val="00D56D28"/>
    <w:rsid w:val="00D7356D"/>
    <w:rsid w:val="00D7556E"/>
    <w:rsid w:val="00D773AE"/>
    <w:rsid w:val="00D80C84"/>
    <w:rsid w:val="00D827F7"/>
    <w:rsid w:val="00D8493F"/>
    <w:rsid w:val="00D864D8"/>
    <w:rsid w:val="00D90D3D"/>
    <w:rsid w:val="00D93A7A"/>
    <w:rsid w:val="00D95492"/>
    <w:rsid w:val="00D9660B"/>
    <w:rsid w:val="00DA1ED0"/>
    <w:rsid w:val="00DA77DA"/>
    <w:rsid w:val="00DB1C09"/>
    <w:rsid w:val="00DB46E5"/>
    <w:rsid w:val="00DC0668"/>
    <w:rsid w:val="00DC213A"/>
    <w:rsid w:val="00DC24CD"/>
    <w:rsid w:val="00DC3404"/>
    <w:rsid w:val="00DC5D19"/>
    <w:rsid w:val="00DC5EBC"/>
    <w:rsid w:val="00DC654E"/>
    <w:rsid w:val="00DC746A"/>
    <w:rsid w:val="00DD1654"/>
    <w:rsid w:val="00DD3854"/>
    <w:rsid w:val="00DF0316"/>
    <w:rsid w:val="00DF23BA"/>
    <w:rsid w:val="00DF28E4"/>
    <w:rsid w:val="00DF4331"/>
    <w:rsid w:val="00DF7827"/>
    <w:rsid w:val="00DF7966"/>
    <w:rsid w:val="00E0044E"/>
    <w:rsid w:val="00E010DF"/>
    <w:rsid w:val="00E01304"/>
    <w:rsid w:val="00E01915"/>
    <w:rsid w:val="00E06185"/>
    <w:rsid w:val="00E10738"/>
    <w:rsid w:val="00E132F2"/>
    <w:rsid w:val="00E1652C"/>
    <w:rsid w:val="00E174B1"/>
    <w:rsid w:val="00E230AB"/>
    <w:rsid w:val="00E23125"/>
    <w:rsid w:val="00E2313B"/>
    <w:rsid w:val="00E238E1"/>
    <w:rsid w:val="00E26244"/>
    <w:rsid w:val="00E268FD"/>
    <w:rsid w:val="00E36FB7"/>
    <w:rsid w:val="00E37B13"/>
    <w:rsid w:val="00E46CC1"/>
    <w:rsid w:val="00E530FB"/>
    <w:rsid w:val="00E61B06"/>
    <w:rsid w:val="00E63207"/>
    <w:rsid w:val="00E641F8"/>
    <w:rsid w:val="00E736AF"/>
    <w:rsid w:val="00E73F39"/>
    <w:rsid w:val="00E74819"/>
    <w:rsid w:val="00E75387"/>
    <w:rsid w:val="00E76395"/>
    <w:rsid w:val="00E83658"/>
    <w:rsid w:val="00E83AB1"/>
    <w:rsid w:val="00E841E4"/>
    <w:rsid w:val="00E90A5C"/>
    <w:rsid w:val="00E927FE"/>
    <w:rsid w:val="00E9530A"/>
    <w:rsid w:val="00E95AAB"/>
    <w:rsid w:val="00E96D26"/>
    <w:rsid w:val="00E97737"/>
    <w:rsid w:val="00EA3231"/>
    <w:rsid w:val="00EB259F"/>
    <w:rsid w:val="00EB261B"/>
    <w:rsid w:val="00EB4B36"/>
    <w:rsid w:val="00EB51E7"/>
    <w:rsid w:val="00EB6120"/>
    <w:rsid w:val="00EC2255"/>
    <w:rsid w:val="00EC5440"/>
    <w:rsid w:val="00EC7800"/>
    <w:rsid w:val="00EC7DE1"/>
    <w:rsid w:val="00ED2476"/>
    <w:rsid w:val="00ED299D"/>
    <w:rsid w:val="00ED2CBE"/>
    <w:rsid w:val="00ED5709"/>
    <w:rsid w:val="00ED7893"/>
    <w:rsid w:val="00EE09B7"/>
    <w:rsid w:val="00EE188A"/>
    <w:rsid w:val="00EE3119"/>
    <w:rsid w:val="00EE4726"/>
    <w:rsid w:val="00EF084F"/>
    <w:rsid w:val="00EF4C4F"/>
    <w:rsid w:val="00EF5DE6"/>
    <w:rsid w:val="00EF6F34"/>
    <w:rsid w:val="00F006F5"/>
    <w:rsid w:val="00F0074E"/>
    <w:rsid w:val="00F00F56"/>
    <w:rsid w:val="00F01FFD"/>
    <w:rsid w:val="00F11BF3"/>
    <w:rsid w:val="00F14BC7"/>
    <w:rsid w:val="00F15D0B"/>
    <w:rsid w:val="00F15E63"/>
    <w:rsid w:val="00F2079C"/>
    <w:rsid w:val="00F21639"/>
    <w:rsid w:val="00F243DB"/>
    <w:rsid w:val="00F2467D"/>
    <w:rsid w:val="00F26466"/>
    <w:rsid w:val="00F264BC"/>
    <w:rsid w:val="00F2743C"/>
    <w:rsid w:val="00F27497"/>
    <w:rsid w:val="00F32DBE"/>
    <w:rsid w:val="00F3686D"/>
    <w:rsid w:val="00F37431"/>
    <w:rsid w:val="00F4303A"/>
    <w:rsid w:val="00F44237"/>
    <w:rsid w:val="00F44E2B"/>
    <w:rsid w:val="00F46696"/>
    <w:rsid w:val="00F553D2"/>
    <w:rsid w:val="00F564AE"/>
    <w:rsid w:val="00F61012"/>
    <w:rsid w:val="00F611DC"/>
    <w:rsid w:val="00F630B0"/>
    <w:rsid w:val="00F63A0C"/>
    <w:rsid w:val="00F641FD"/>
    <w:rsid w:val="00F64ED9"/>
    <w:rsid w:val="00F6604E"/>
    <w:rsid w:val="00F71188"/>
    <w:rsid w:val="00F71BCB"/>
    <w:rsid w:val="00F73493"/>
    <w:rsid w:val="00F751B4"/>
    <w:rsid w:val="00F75683"/>
    <w:rsid w:val="00F76AD9"/>
    <w:rsid w:val="00F81A04"/>
    <w:rsid w:val="00F81D66"/>
    <w:rsid w:val="00F82D3E"/>
    <w:rsid w:val="00F847C5"/>
    <w:rsid w:val="00F85913"/>
    <w:rsid w:val="00F93E60"/>
    <w:rsid w:val="00F947DC"/>
    <w:rsid w:val="00F97F2D"/>
    <w:rsid w:val="00FA4298"/>
    <w:rsid w:val="00FB001F"/>
    <w:rsid w:val="00FB0023"/>
    <w:rsid w:val="00FB3AD3"/>
    <w:rsid w:val="00FB6753"/>
    <w:rsid w:val="00FC0D09"/>
    <w:rsid w:val="00FC14D5"/>
    <w:rsid w:val="00FC2666"/>
    <w:rsid w:val="00FC2EDC"/>
    <w:rsid w:val="00FC59D1"/>
    <w:rsid w:val="00FC5E5E"/>
    <w:rsid w:val="00FC6086"/>
    <w:rsid w:val="00FC69EF"/>
    <w:rsid w:val="00FC6FEA"/>
    <w:rsid w:val="00FC7891"/>
    <w:rsid w:val="00FD0A5B"/>
    <w:rsid w:val="00FD1C90"/>
    <w:rsid w:val="00FD1D6F"/>
    <w:rsid w:val="00FD4304"/>
    <w:rsid w:val="00FD6164"/>
    <w:rsid w:val="00FE4013"/>
    <w:rsid w:val="00FE423F"/>
    <w:rsid w:val="00FE4C5C"/>
    <w:rsid w:val="00FF0424"/>
    <w:rsid w:val="00FF57F0"/>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004BAC"/>
    <w:pPr>
      <w:widowControl w:val="0"/>
    </w:pPr>
    <w:rPr>
      <w:kern w:val="2"/>
      <w:sz w:val="24"/>
    </w:rPr>
  </w:style>
  <w:style w:type="paragraph" w:styleId="1">
    <w:name w:val="heading 1"/>
    <w:basedOn w:val="a1"/>
    <w:next w:val="a1"/>
    <w:qFormat/>
    <w:rsid w:val="00004BAC"/>
    <w:pPr>
      <w:keepNext/>
      <w:spacing w:before="180" w:after="180" w:line="720" w:lineRule="auto"/>
      <w:outlineLvl w:val="0"/>
    </w:pPr>
    <w:rPr>
      <w:rFonts w:ascii="Arial" w:hAnsi="Arial"/>
      <w:b/>
      <w:bCs/>
      <w:kern w:val="52"/>
      <w:sz w:val="52"/>
      <w:szCs w:val="52"/>
    </w:rPr>
  </w:style>
  <w:style w:type="paragraph" w:styleId="2">
    <w:name w:val="heading 2"/>
    <w:basedOn w:val="a1"/>
    <w:next w:val="a2"/>
    <w:qFormat/>
    <w:rsid w:val="00004BAC"/>
    <w:pPr>
      <w:keepNext/>
      <w:spacing w:line="720" w:lineRule="auto"/>
      <w:outlineLvl w:val="1"/>
    </w:pPr>
    <w:rPr>
      <w:rFonts w:ascii="Arial" w:hAnsi="Arial"/>
      <w:b/>
      <w:sz w:val="48"/>
    </w:rPr>
  </w:style>
  <w:style w:type="paragraph" w:styleId="3">
    <w:name w:val="heading 3"/>
    <w:basedOn w:val="a1"/>
    <w:next w:val="a2"/>
    <w:qFormat/>
    <w:rsid w:val="00004BAC"/>
    <w:pPr>
      <w:keepNext/>
      <w:adjustRightInd w:val="0"/>
      <w:snapToGrid w:val="0"/>
      <w:spacing w:before="200" w:after="100" w:line="360" w:lineRule="atLeast"/>
      <w:outlineLvl w:val="2"/>
    </w:pPr>
    <w:rPr>
      <w:rFonts w:ascii="Arial" w:hAnsi="Arial"/>
      <w:b/>
      <w:sz w:val="36"/>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2">
    <w:name w:val="Normal Indent"/>
    <w:basedOn w:val="a1"/>
    <w:rsid w:val="00004BAC"/>
    <w:pPr>
      <w:adjustRightInd w:val="0"/>
      <w:snapToGrid w:val="0"/>
      <w:spacing w:line="360" w:lineRule="atLeast"/>
      <w:ind w:left="408" w:firstLine="658"/>
      <w:jc w:val="both"/>
    </w:pPr>
    <w:rPr>
      <w:rFonts w:ascii="標楷體" w:eastAsia="標楷體"/>
      <w:spacing w:val="10"/>
      <w:sz w:val="30"/>
    </w:rPr>
  </w:style>
  <w:style w:type="paragraph" w:styleId="a6">
    <w:name w:val="Document Map"/>
    <w:basedOn w:val="a1"/>
    <w:semiHidden/>
    <w:rsid w:val="00004BAC"/>
    <w:pPr>
      <w:shd w:val="clear" w:color="auto" w:fill="000080"/>
    </w:pPr>
    <w:rPr>
      <w:rFonts w:ascii="Arial" w:hAnsi="Arial"/>
    </w:rPr>
  </w:style>
  <w:style w:type="paragraph" w:customStyle="1" w:styleId="10">
    <w:name w:val="1."/>
    <w:basedOn w:val="a2"/>
    <w:rsid w:val="00004BAC"/>
    <w:pPr>
      <w:ind w:left="1038" w:hanging="295"/>
    </w:pPr>
  </w:style>
  <w:style w:type="paragraph" w:customStyle="1" w:styleId="7">
    <w:name w:val="樣式7"/>
    <w:basedOn w:val="a1"/>
    <w:rsid w:val="00004BAC"/>
    <w:pPr>
      <w:kinsoku w:val="0"/>
      <w:adjustRightInd w:val="0"/>
      <w:spacing w:line="500" w:lineRule="exact"/>
      <w:ind w:left="278" w:hanging="278"/>
      <w:jc w:val="both"/>
      <w:textDirection w:val="lrTbV"/>
      <w:textAlignment w:val="baseline"/>
    </w:pPr>
    <w:rPr>
      <w:rFonts w:ascii="標楷體" w:eastAsia="標楷體"/>
      <w:kern w:val="0"/>
      <w:sz w:val="30"/>
    </w:rPr>
  </w:style>
  <w:style w:type="paragraph" w:styleId="a7">
    <w:name w:val="footer"/>
    <w:basedOn w:val="a1"/>
    <w:link w:val="a8"/>
    <w:rsid w:val="00004BAC"/>
    <w:pPr>
      <w:tabs>
        <w:tab w:val="center" w:pos="4153"/>
        <w:tab w:val="right" w:pos="8306"/>
      </w:tabs>
      <w:snapToGrid w:val="0"/>
    </w:pPr>
    <w:rPr>
      <w:sz w:val="20"/>
    </w:rPr>
  </w:style>
  <w:style w:type="character" w:styleId="a9">
    <w:name w:val="page number"/>
    <w:basedOn w:val="a3"/>
    <w:rsid w:val="00004BAC"/>
  </w:style>
  <w:style w:type="paragraph" w:styleId="aa">
    <w:name w:val="Date"/>
    <w:basedOn w:val="a1"/>
    <w:next w:val="a1"/>
    <w:rsid w:val="006D0D8C"/>
    <w:pPr>
      <w:jc w:val="right"/>
    </w:pPr>
    <w:rPr>
      <w:rFonts w:eastAsia="標楷體"/>
      <w:b/>
      <w:bCs/>
      <w:sz w:val="40"/>
      <w:szCs w:val="24"/>
    </w:rPr>
  </w:style>
  <w:style w:type="paragraph" w:styleId="ab">
    <w:name w:val="Body Text Indent"/>
    <w:basedOn w:val="a1"/>
    <w:rsid w:val="00DD3854"/>
    <w:pPr>
      <w:ind w:firstLineChars="200" w:firstLine="480"/>
      <w:jc w:val="both"/>
    </w:pPr>
    <w:rPr>
      <w:rFonts w:ascii="標楷體" w:eastAsia="標楷體" w:hAnsi="標楷體"/>
      <w:szCs w:val="24"/>
    </w:rPr>
  </w:style>
  <w:style w:type="paragraph" w:styleId="Web">
    <w:name w:val="Normal (Web)"/>
    <w:basedOn w:val="a1"/>
    <w:rsid w:val="00B225CF"/>
    <w:pPr>
      <w:widowControl/>
      <w:spacing w:before="100" w:beforeAutospacing="1" w:after="100" w:afterAutospacing="1"/>
    </w:pPr>
    <w:rPr>
      <w:rFonts w:ascii="Arial Unicode MS" w:eastAsia="Arial Unicode MS" w:hAnsi="Arial Unicode MS" w:cs="細明體"/>
      <w:kern w:val="0"/>
      <w:szCs w:val="24"/>
    </w:rPr>
  </w:style>
  <w:style w:type="paragraph" w:styleId="ac">
    <w:name w:val="Balloon Text"/>
    <w:basedOn w:val="a1"/>
    <w:semiHidden/>
    <w:rsid w:val="00063BF8"/>
    <w:rPr>
      <w:rFonts w:ascii="Arial" w:hAnsi="Arial"/>
      <w:sz w:val="18"/>
      <w:szCs w:val="18"/>
    </w:rPr>
  </w:style>
  <w:style w:type="paragraph" w:customStyle="1" w:styleId="20">
    <w:name w:val="內文2~一"/>
    <w:basedOn w:val="a1"/>
    <w:rsid w:val="0028559E"/>
    <w:pPr>
      <w:widowControl/>
      <w:spacing w:line="520" w:lineRule="exact"/>
      <w:ind w:leftChars="200" w:left="200" w:firstLineChars="200" w:firstLine="200"/>
      <w:jc w:val="both"/>
    </w:pPr>
    <w:rPr>
      <w:rFonts w:eastAsia="標楷體"/>
      <w:snapToGrid w:val="0"/>
      <w:kern w:val="0"/>
      <w:sz w:val="30"/>
      <w:szCs w:val="26"/>
    </w:rPr>
  </w:style>
  <w:style w:type="paragraph" w:customStyle="1" w:styleId="41">
    <w:name w:val="內文4~1、 標題"/>
    <w:basedOn w:val="a1"/>
    <w:rsid w:val="0028559E"/>
    <w:pPr>
      <w:widowControl/>
      <w:spacing w:line="520" w:lineRule="exact"/>
      <w:ind w:leftChars="500" w:left="630" w:hangingChars="130" w:hanging="130"/>
      <w:jc w:val="both"/>
    </w:pPr>
    <w:rPr>
      <w:rFonts w:eastAsia="標楷體"/>
      <w:snapToGrid w:val="0"/>
      <w:kern w:val="0"/>
      <w:sz w:val="30"/>
      <w:szCs w:val="26"/>
    </w:rPr>
  </w:style>
  <w:style w:type="paragraph" w:customStyle="1" w:styleId="30">
    <w:name w:val="內文3~(一)"/>
    <w:basedOn w:val="a1"/>
    <w:rsid w:val="0028559E"/>
    <w:pPr>
      <w:widowControl/>
      <w:spacing w:line="520" w:lineRule="exact"/>
      <w:ind w:leftChars="350" w:left="350" w:firstLineChars="200" w:firstLine="200"/>
      <w:jc w:val="both"/>
    </w:pPr>
    <w:rPr>
      <w:rFonts w:eastAsia="標楷體"/>
      <w:snapToGrid w:val="0"/>
      <w:kern w:val="0"/>
      <w:sz w:val="30"/>
      <w:szCs w:val="26"/>
    </w:rPr>
  </w:style>
  <w:style w:type="paragraph" w:styleId="ad">
    <w:name w:val="header"/>
    <w:basedOn w:val="a1"/>
    <w:rsid w:val="002A59AB"/>
    <w:pPr>
      <w:tabs>
        <w:tab w:val="center" w:pos="4153"/>
        <w:tab w:val="right" w:pos="8306"/>
      </w:tabs>
      <w:snapToGrid w:val="0"/>
    </w:pPr>
    <w:rPr>
      <w:sz w:val="20"/>
    </w:rPr>
  </w:style>
  <w:style w:type="paragraph" w:customStyle="1" w:styleId="a0">
    <w:name w:val="公文(內容)"/>
    <w:basedOn w:val="a1"/>
    <w:rsid w:val="00181E89"/>
    <w:pPr>
      <w:numPr>
        <w:ilvl w:val="1"/>
        <w:numId w:val="3"/>
      </w:numPr>
    </w:pPr>
  </w:style>
  <w:style w:type="paragraph" w:styleId="31">
    <w:name w:val="Body Text Indent 3"/>
    <w:basedOn w:val="a1"/>
    <w:rsid w:val="008B0196"/>
    <w:pPr>
      <w:spacing w:after="120"/>
      <w:ind w:leftChars="200" w:left="480"/>
    </w:pPr>
    <w:rPr>
      <w:sz w:val="16"/>
      <w:szCs w:val="16"/>
    </w:rPr>
  </w:style>
  <w:style w:type="paragraph" w:styleId="ae">
    <w:name w:val="List Paragraph"/>
    <w:basedOn w:val="a1"/>
    <w:uiPriority w:val="34"/>
    <w:qFormat/>
    <w:rsid w:val="006632CC"/>
    <w:pPr>
      <w:ind w:leftChars="200" w:left="480"/>
    </w:pPr>
  </w:style>
  <w:style w:type="character" w:customStyle="1" w:styleId="a8">
    <w:name w:val="頁尾 字元"/>
    <w:basedOn w:val="a3"/>
    <w:link w:val="a7"/>
    <w:rsid w:val="005165C0"/>
    <w:rPr>
      <w:kern w:val="2"/>
    </w:rPr>
  </w:style>
  <w:style w:type="table" w:styleId="af">
    <w:name w:val="Table Grid"/>
    <w:basedOn w:val="a4"/>
    <w:rsid w:val="002F597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
    <w:name w:val="List Bullet"/>
    <w:basedOn w:val="a1"/>
    <w:uiPriority w:val="99"/>
    <w:unhideWhenUsed/>
    <w:rsid w:val="0045268E"/>
    <w:pPr>
      <w:numPr>
        <w:numId w:val="4"/>
      </w:numPr>
      <w:contextualSpacing/>
    </w:pPr>
  </w:style>
  <w:style w:type="paragraph" w:customStyle="1" w:styleId="Default">
    <w:name w:val="Default"/>
    <w:rsid w:val="008C4CDD"/>
    <w:pPr>
      <w:widowControl w:val="0"/>
      <w:autoSpaceDE w:val="0"/>
      <w:autoSpaceDN w:val="0"/>
      <w:adjustRightInd w:val="0"/>
    </w:pPr>
    <w:rPr>
      <w:rFonts w:ascii="標楷體a切.切." w:eastAsia="標楷體a切.切." w:cs="標楷體a切.切."/>
      <w:color w:val="000000"/>
      <w:sz w:val="24"/>
      <w:szCs w:val="24"/>
    </w:rPr>
  </w:style>
  <w:style w:type="paragraph" w:customStyle="1" w:styleId="af0">
    <w:name w:val="本文(一)"/>
    <w:basedOn w:val="a1"/>
    <w:rsid w:val="00961C95"/>
    <w:pPr>
      <w:spacing w:line="500" w:lineRule="atLeast"/>
      <w:ind w:left="522" w:firstLineChars="200" w:firstLine="520"/>
      <w:jc w:val="both"/>
    </w:pPr>
    <w:rPr>
      <w:rFonts w:eastAsia="華康楷書體W5"/>
      <w:spacing w:val="10"/>
      <w:sz w:val="26"/>
    </w:rPr>
  </w:style>
  <w:style w:type="paragraph" w:customStyle="1" w:styleId="af1">
    <w:name w:val="表頭"/>
    <w:basedOn w:val="af2"/>
    <w:link w:val="af3"/>
    <w:qFormat/>
    <w:rsid w:val="005533BA"/>
    <w:pPr>
      <w:widowControl/>
    </w:pPr>
    <w:rPr>
      <w:rFonts w:asciiTheme="minorHAnsi" w:eastAsiaTheme="minorEastAsia" w:hAnsiTheme="minorHAnsi" w:cstheme="minorBidi"/>
      <w:b/>
      <w:kern w:val="0"/>
      <w:sz w:val="22"/>
      <w:szCs w:val="22"/>
    </w:rPr>
  </w:style>
  <w:style w:type="character" w:customStyle="1" w:styleId="af3">
    <w:name w:val="表頭 字元"/>
    <w:basedOn w:val="a3"/>
    <w:link w:val="af1"/>
    <w:rsid w:val="005533BA"/>
    <w:rPr>
      <w:rFonts w:asciiTheme="minorHAnsi" w:eastAsiaTheme="minorEastAsia" w:hAnsiTheme="minorHAnsi" w:cstheme="minorBidi"/>
      <w:b/>
      <w:sz w:val="22"/>
      <w:szCs w:val="22"/>
    </w:rPr>
  </w:style>
  <w:style w:type="paragraph" w:styleId="af2">
    <w:name w:val="No Spacing"/>
    <w:uiPriority w:val="1"/>
    <w:qFormat/>
    <w:rsid w:val="005533BA"/>
    <w:pPr>
      <w:widowControl w:val="0"/>
    </w:pPr>
    <w:rPr>
      <w:kern w:val="2"/>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004BAC"/>
    <w:pPr>
      <w:widowControl w:val="0"/>
    </w:pPr>
    <w:rPr>
      <w:kern w:val="2"/>
      <w:sz w:val="24"/>
    </w:rPr>
  </w:style>
  <w:style w:type="paragraph" w:styleId="1">
    <w:name w:val="heading 1"/>
    <w:basedOn w:val="a1"/>
    <w:next w:val="a1"/>
    <w:qFormat/>
    <w:rsid w:val="00004BAC"/>
    <w:pPr>
      <w:keepNext/>
      <w:spacing w:before="180" w:after="180" w:line="720" w:lineRule="auto"/>
      <w:outlineLvl w:val="0"/>
    </w:pPr>
    <w:rPr>
      <w:rFonts w:ascii="Arial" w:hAnsi="Arial"/>
      <w:b/>
      <w:bCs/>
      <w:kern w:val="52"/>
      <w:sz w:val="52"/>
      <w:szCs w:val="52"/>
    </w:rPr>
  </w:style>
  <w:style w:type="paragraph" w:styleId="2">
    <w:name w:val="heading 2"/>
    <w:basedOn w:val="a1"/>
    <w:next w:val="a2"/>
    <w:qFormat/>
    <w:rsid w:val="00004BAC"/>
    <w:pPr>
      <w:keepNext/>
      <w:spacing w:line="720" w:lineRule="auto"/>
      <w:outlineLvl w:val="1"/>
    </w:pPr>
    <w:rPr>
      <w:rFonts w:ascii="Arial" w:hAnsi="Arial"/>
      <w:b/>
      <w:sz w:val="48"/>
    </w:rPr>
  </w:style>
  <w:style w:type="paragraph" w:styleId="3">
    <w:name w:val="heading 3"/>
    <w:basedOn w:val="a1"/>
    <w:next w:val="a2"/>
    <w:qFormat/>
    <w:rsid w:val="00004BAC"/>
    <w:pPr>
      <w:keepNext/>
      <w:adjustRightInd w:val="0"/>
      <w:snapToGrid w:val="0"/>
      <w:spacing w:before="200" w:after="100" w:line="360" w:lineRule="atLeast"/>
      <w:outlineLvl w:val="2"/>
    </w:pPr>
    <w:rPr>
      <w:rFonts w:ascii="Arial" w:hAnsi="Arial"/>
      <w:b/>
      <w:sz w:val="36"/>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2">
    <w:name w:val="Normal Indent"/>
    <w:basedOn w:val="a1"/>
    <w:rsid w:val="00004BAC"/>
    <w:pPr>
      <w:adjustRightInd w:val="0"/>
      <w:snapToGrid w:val="0"/>
      <w:spacing w:line="360" w:lineRule="atLeast"/>
      <w:ind w:left="408" w:firstLine="658"/>
      <w:jc w:val="both"/>
    </w:pPr>
    <w:rPr>
      <w:rFonts w:ascii="標楷體" w:eastAsia="標楷體"/>
      <w:spacing w:val="10"/>
      <w:sz w:val="30"/>
    </w:rPr>
  </w:style>
  <w:style w:type="paragraph" w:styleId="a6">
    <w:name w:val="Document Map"/>
    <w:basedOn w:val="a1"/>
    <w:semiHidden/>
    <w:rsid w:val="00004BAC"/>
    <w:pPr>
      <w:shd w:val="clear" w:color="auto" w:fill="000080"/>
    </w:pPr>
    <w:rPr>
      <w:rFonts w:ascii="Arial" w:hAnsi="Arial"/>
    </w:rPr>
  </w:style>
  <w:style w:type="paragraph" w:customStyle="1" w:styleId="10">
    <w:name w:val="1."/>
    <w:basedOn w:val="a2"/>
    <w:rsid w:val="00004BAC"/>
    <w:pPr>
      <w:ind w:left="1038" w:hanging="295"/>
    </w:pPr>
  </w:style>
  <w:style w:type="paragraph" w:customStyle="1" w:styleId="7">
    <w:name w:val="樣式7"/>
    <w:basedOn w:val="a1"/>
    <w:rsid w:val="00004BAC"/>
    <w:pPr>
      <w:kinsoku w:val="0"/>
      <w:adjustRightInd w:val="0"/>
      <w:spacing w:line="500" w:lineRule="exact"/>
      <w:ind w:left="278" w:hanging="278"/>
      <w:jc w:val="both"/>
      <w:textDirection w:val="lrTbV"/>
      <w:textAlignment w:val="baseline"/>
    </w:pPr>
    <w:rPr>
      <w:rFonts w:ascii="標楷體" w:eastAsia="標楷體"/>
      <w:kern w:val="0"/>
      <w:sz w:val="30"/>
    </w:rPr>
  </w:style>
  <w:style w:type="paragraph" w:styleId="a7">
    <w:name w:val="footer"/>
    <w:basedOn w:val="a1"/>
    <w:link w:val="a8"/>
    <w:rsid w:val="00004BAC"/>
    <w:pPr>
      <w:tabs>
        <w:tab w:val="center" w:pos="4153"/>
        <w:tab w:val="right" w:pos="8306"/>
      </w:tabs>
      <w:snapToGrid w:val="0"/>
    </w:pPr>
    <w:rPr>
      <w:sz w:val="20"/>
    </w:rPr>
  </w:style>
  <w:style w:type="character" w:styleId="a9">
    <w:name w:val="page number"/>
    <w:basedOn w:val="a3"/>
    <w:rsid w:val="00004BAC"/>
  </w:style>
  <w:style w:type="paragraph" w:styleId="aa">
    <w:name w:val="Date"/>
    <w:basedOn w:val="a1"/>
    <w:next w:val="a1"/>
    <w:rsid w:val="006D0D8C"/>
    <w:pPr>
      <w:jc w:val="right"/>
    </w:pPr>
    <w:rPr>
      <w:rFonts w:eastAsia="標楷體"/>
      <w:b/>
      <w:bCs/>
      <w:sz w:val="40"/>
      <w:szCs w:val="24"/>
    </w:rPr>
  </w:style>
  <w:style w:type="paragraph" w:styleId="ab">
    <w:name w:val="Body Text Indent"/>
    <w:basedOn w:val="a1"/>
    <w:rsid w:val="00DD3854"/>
    <w:pPr>
      <w:ind w:firstLineChars="200" w:firstLine="480"/>
      <w:jc w:val="both"/>
    </w:pPr>
    <w:rPr>
      <w:rFonts w:ascii="標楷體" w:eastAsia="標楷體" w:hAnsi="標楷體"/>
      <w:szCs w:val="24"/>
    </w:rPr>
  </w:style>
  <w:style w:type="paragraph" w:styleId="Web">
    <w:name w:val="Normal (Web)"/>
    <w:basedOn w:val="a1"/>
    <w:rsid w:val="00B225CF"/>
    <w:pPr>
      <w:widowControl/>
      <w:spacing w:before="100" w:beforeAutospacing="1" w:after="100" w:afterAutospacing="1"/>
    </w:pPr>
    <w:rPr>
      <w:rFonts w:ascii="Arial Unicode MS" w:eastAsia="Arial Unicode MS" w:hAnsi="Arial Unicode MS" w:cs="細明體"/>
      <w:kern w:val="0"/>
      <w:szCs w:val="24"/>
    </w:rPr>
  </w:style>
  <w:style w:type="paragraph" w:styleId="ac">
    <w:name w:val="Balloon Text"/>
    <w:basedOn w:val="a1"/>
    <w:semiHidden/>
    <w:rsid w:val="00063BF8"/>
    <w:rPr>
      <w:rFonts w:ascii="Arial" w:hAnsi="Arial"/>
      <w:sz w:val="18"/>
      <w:szCs w:val="18"/>
    </w:rPr>
  </w:style>
  <w:style w:type="paragraph" w:customStyle="1" w:styleId="20">
    <w:name w:val="內文2~一"/>
    <w:basedOn w:val="a1"/>
    <w:rsid w:val="0028559E"/>
    <w:pPr>
      <w:widowControl/>
      <w:spacing w:line="520" w:lineRule="exact"/>
      <w:ind w:leftChars="200" w:left="200" w:firstLineChars="200" w:firstLine="200"/>
      <w:jc w:val="both"/>
    </w:pPr>
    <w:rPr>
      <w:rFonts w:eastAsia="標楷體"/>
      <w:snapToGrid w:val="0"/>
      <w:kern w:val="0"/>
      <w:sz w:val="30"/>
      <w:szCs w:val="26"/>
    </w:rPr>
  </w:style>
  <w:style w:type="paragraph" w:customStyle="1" w:styleId="41">
    <w:name w:val="內文4~1、 標題"/>
    <w:basedOn w:val="a1"/>
    <w:rsid w:val="0028559E"/>
    <w:pPr>
      <w:widowControl/>
      <w:spacing w:line="520" w:lineRule="exact"/>
      <w:ind w:leftChars="500" w:left="630" w:hangingChars="130" w:hanging="130"/>
      <w:jc w:val="both"/>
    </w:pPr>
    <w:rPr>
      <w:rFonts w:eastAsia="標楷體"/>
      <w:snapToGrid w:val="0"/>
      <w:kern w:val="0"/>
      <w:sz w:val="30"/>
      <w:szCs w:val="26"/>
    </w:rPr>
  </w:style>
  <w:style w:type="paragraph" w:customStyle="1" w:styleId="30">
    <w:name w:val="內文3~(一)"/>
    <w:basedOn w:val="a1"/>
    <w:rsid w:val="0028559E"/>
    <w:pPr>
      <w:widowControl/>
      <w:spacing w:line="520" w:lineRule="exact"/>
      <w:ind w:leftChars="350" w:left="350" w:firstLineChars="200" w:firstLine="200"/>
      <w:jc w:val="both"/>
    </w:pPr>
    <w:rPr>
      <w:rFonts w:eastAsia="標楷體"/>
      <w:snapToGrid w:val="0"/>
      <w:kern w:val="0"/>
      <w:sz w:val="30"/>
      <w:szCs w:val="26"/>
    </w:rPr>
  </w:style>
  <w:style w:type="paragraph" w:styleId="ad">
    <w:name w:val="header"/>
    <w:basedOn w:val="a1"/>
    <w:rsid w:val="002A59AB"/>
    <w:pPr>
      <w:tabs>
        <w:tab w:val="center" w:pos="4153"/>
        <w:tab w:val="right" w:pos="8306"/>
      </w:tabs>
      <w:snapToGrid w:val="0"/>
    </w:pPr>
    <w:rPr>
      <w:sz w:val="20"/>
    </w:rPr>
  </w:style>
  <w:style w:type="paragraph" w:customStyle="1" w:styleId="a0">
    <w:name w:val="公文(內容)"/>
    <w:basedOn w:val="a1"/>
    <w:rsid w:val="00181E89"/>
    <w:pPr>
      <w:ind w:left="1652" w:hanging="480"/>
    </w:pPr>
  </w:style>
  <w:style w:type="paragraph" w:styleId="31">
    <w:name w:val="Body Text Indent 3"/>
    <w:basedOn w:val="a1"/>
    <w:rsid w:val="008B0196"/>
    <w:pPr>
      <w:spacing w:after="120"/>
      <w:ind w:leftChars="200" w:left="480"/>
    </w:pPr>
    <w:rPr>
      <w:sz w:val="16"/>
      <w:szCs w:val="16"/>
    </w:rPr>
  </w:style>
  <w:style w:type="paragraph" w:styleId="ae">
    <w:name w:val="List Paragraph"/>
    <w:basedOn w:val="a1"/>
    <w:uiPriority w:val="34"/>
    <w:qFormat/>
    <w:rsid w:val="006632CC"/>
    <w:pPr>
      <w:ind w:leftChars="200" w:left="480"/>
    </w:pPr>
  </w:style>
  <w:style w:type="character" w:customStyle="1" w:styleId="a8">
    <w:name w:val="頁尾 字元"/>
    <w:basedOn w:val="a3"/>
    <w:link w:val="a7"/>
    <w:rsid w:val="005165C0"/>
    <w:rPr>
      <w:kern w:val="2"/>
    </w:rPr>
  </w:style>
  <w:style w:type="table" w:styleId="af">
    <w:name w:val="Table Grid"/>
    <w:basedOn w:val="a4"/>
    <w:uiPriority w:val="59"/>
    <w:rsid w:val="002F597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
    <w:name w:val="List Bullet"/>
    <w:basedOn w:val="a1"/>
    <w:uiPriority w:val="99"/>
    <w:unhideWhenUsed/>
    <w:rsid w:val="0045268E"/>
    <w:pPr>
      <w:tabs>
        <w:tab w:val="num" w:pos="720"/>
      </w:tabs>
      <w:ind w:left="720" w:hanging="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2938547">
      <w:bodyDiv w:val="1"/>
      <w:marLeft w:val="0"/>
      <w:marRight w:val="0"/>
      <w:marTop w:val="0"/>
      <w:marBottom w:val="0"/>
      <w:divBdr>
        <w:top w:val="none" w:sz="0" w:space="0" w:color="auto"/>
        <w:left w:val="none" w:sz="0" w:space="0" w:color="auto"/>
        <w:bottom w:val="none" w:sz="0" w:space="0" w:color="auto"/>
        <w:right w:val="none" w:sz="0" w:space="0" w:color="auto"/>
      </w:divBdr>
    </w:div>
    <w:div w:id="166754268">
      <w:bodyDiv w:val="1"/>
      <w:marLeft w:val="0"/>
      <w:marRight w:val="0"/>
      <w:marTop w:val="0"/>
      <w:marBottom w:val="0"/>
      <w:divBdr>
        <w:top w:val="none" w:sz="0" w:space="0" w:color="auto"/>
        <w:left w:val="none" w:sz="0" w:space="0" w:color="auto"/>
        <w:bottom w:val="none" w:sz="0" w:space="0" w:color="auto"/>
        <w:right w:val="none" w:sz="0" w:space="0" w:color="auto"/>
      </w:divBdr>
    </w:div>
    <w:div w:id="180973084">
      <w:bodyDiv w:val="1"/>
      <w:marLeft w:val="0"/>
      <w:marRight w:val="0"/>
      <w:marTop w:val="0"/>
      <w:marBottom w:val="0"/>
      <w:divBdr>
        <w:top w:val="none" w:sz="0" w:space="0" w:color="auto"/>
        <w:left w:val="none" w:sz="0" w:space="0" w:color="auto"/>
        <w:bottom w:val="none" w:sz="0" w:space="0" w:color="auto"/>
        <w:right w:val="none" w:sz="0" w:space="0" w:color="auto"/>
      </w:divBdr>
    </w:div>
    <w:div w:id="264505455">
      <w:bodyDiv w:val="1"/>
      <w:marLeft w:val="0"/>
      <w:marRight w:val="0"/>
      <w:marTop w:val="0"/>
      <w:marBottom w:val="0"/>
      <w:divBdr>
        <w:top w:val="none" w:sz="0" w:space="0" w:color="auto"/>
        <w:left w:val="none" w:sz="0" w:space="0" w:color="auto"/>
        <w:bottom w:val="none" w:sz="0" w:space="0" w:color="auto"/>
        <w:right w:val="none" w:sz="0" w:space="0" w:color="auto"/>
      </w:divBdr>
    </w:div>
    <w:div w:id="350491263">
      <w:bodyDiv w:val="1"/>
      <w:marLeft w:val="0"/>
      <w:marRight w:val="0"/>
      <w:marTop w:val="0"/>
      <w:marBottom w:val="0"/>
      <w:divBdr>
        <w:top w:val="none" w:sz="0" w:space="0" w:color="auto"/>
        <w:left w:val="none" w:sz="0" w:space="0" w:color="auto"/>
        <w:bottom w:val="none" w:sz="0" w:space="0" w:color="auto"/>
        <w:right w:val="none" w:sz="0" w:space="0" w:color="auto"/>
      </w:divBdr>
    </w:div>
    <w:div w:id="397822390">
      <w:bodyDiv w:val="1"/>
      <w:marLeft w:val="0"/>
      <w:marRight w:val="0"/>
      <w:marTop w:val="0"/>
      <w:marBottom w:val="0"/>
      <w:divBdr>
        <w:top w:val="none" w:sz="0" w:space="0" w:color="auto"/>
        <w:left w:val="none" w:sz="0" w:space="0" w:color="auto"/>
        <w:bottom w:val="none" w:sz="0" w:space="0" w:color="auto"/>
        <w:right w:val="none" w:sz="0" w:space="0" w:color="auto"/>
      </w:divBdr>
    </w:div>
    <w:div w:id="481774746">
      <w:bodyDiv w:val="1"/>
      <w:marLeft w:val="0"/>
      <w:marRight w:val="0"/>
      <w:marTop w:val="0"/>
      <w:marBottom w:val="0"/>
      <w:divBdr>
        <w:top w:val="none" w:sz="0" w:space="0" w:color="auto"/>
        <w:left w:val="none" w:sz="0" w:space="0" w:color="auto"/>
        <w:bottom w:val="none" w:sz="0" w:space="0" w:color="auto"/>
        <w:right w:val="none" w:sz="0" w:space="0" w:color="auto"/>
      </w:divBdr>
    </w:div>
    <w:div w:id="771363683">
      <w:bodyDiv w:val="1"/>
      <w:marLeft w:val="0"/>
      <w:marRight w:val="0"/>
      <w:marTop w:val="0"/>
      <w:marBottom w:val="0"/>
      <w:divBdr>
        <w:top w:val="none" w:sz="0" w:space="0" w:color="auto"/>
        <w:left w:val="none" w:sz="0" w:space="0" w:color="auto"/>
        <w:bottom w:val="none" w:sz="0" w:space="0" w:color="auto"/>
        <w:right w:val="none" w:sz="0" w:space="0" w:color="auto"/>
      </w:divBdr>
    </w:div>
    <w:div w:id="885409853">
      <w:bodyDiv w:val="1"/>
      <w:marLeft w:val="0"/>
      <w:marRight w:val="0"/>
      <w:marTop w:val="0"/>
      <w:marBottom w:val="0"/>
      <w:divBdr>
        <w:top w:val="none" w:sz="0" w:space="0" w:color="auto"/>
        <w:left w:val="none" w:sz="0" w:space="0" w:color="auto"/>
        <w:bottom w:val="none" w:sz="0" w:space="0" w:color="auto"/>
        <w:right w:val="none" w:sz="0" w:space="0" w:color="auto"/>
      </w:divBdr>
    </w:div>
    <w:div w:id="928847770">
      <w:bodyDiv w:val="1"/>
      <w:marLeft w:val="0"/>
      <w:marRight w:val="0"/>
      <w:marTop w:val="0"/>
      <w:marBottom w:val="0"/>
      <w:divBdr>
        <w:top w:val="none" w:sz="0" w:space="0" w:color="auto"/>
        <w:left w:val="none" w:sz="0" w:space="0" w:color="auto"/>
        <w:bottom w:val="none" w:sz="0" w:space="0" w:color="auto"/>
        <w:right w:val="none" w:sz="0" w:space="0" w:color="auto"/>
      </w:divBdr>
    </w:div>
    <w:div w:id="998463026">
      <w:bodyDiv w:val="1"/>
      <w:marLeft w:val="0"/>
      <w:marRight w:val="0"/>
      <w:marTop w:val="0"/>
      <w:marBottom w:val="0"/>
      <w:divBdr>
        <w:top w:val="none" w:sz="0" w:space="0" w:color="auto"/>
        <w:left w:val="none" w:sz="0" w:space="0" w:color="auto"/>
        <w:bottom w:val="none" w:sz="0" w:space="0" w:color="auto"/>
        <w:right w:val="none" w:sz="0" w:space="0" w:color="auto"/>
      </w:divBdr>
    </w:div>
    <w:div w:id="1057439481">
      <w:bodyDiv w:val="1"/>
      <w:marLeft w:val="0"/>
      <w:marRight w:val="0"/>
      <w:marTop w:val="0"/>
      <w:marBottom w:val="0"/>
      <w:divBdr>
        <w:top w:val="none" w:sz="0" w:space="0" w:color="auto"/>
        <w:left w:val="none" w:sz="0" w:space="0" w:color="auto"/>
        <w:bottom w:val="none" w:sz="0" w:space="0" w:color="auto"/>
        <w:right w:val="none" w:sz="0" w:space="0" w:color="auto"/>
      </w:divBdr>
    </w:div>
    <w:div w:id="1189568493">
      <w:bodyDiv w:val="1"/>
      <w:marLeft w:val="0"/>
      <w:marRight w:val="0"/>
      <w:marTop w:val="0"/>
      <w:marBottom w:val="0"/>
      <w:divBdr>
        <w:top w:val="none" w:sz="0" w:space="0" w:color="auto"/>
        <w:left w:val="none" w:sz="0" w:space="0" w:color="auto"/>
        <w:bottom w:val="none" w:sz="0" w:space="0" w:color="auto"/>
        <w:right w:val="none" w:sz="0" w:space="0" w:color="auto"/>
      </w:divBdr>
    </w:div>
    <w:div w:id="1234319874">
      <w:bodyDiv w:val="1"/>
      <w:marLeft w:val="0"/>
      <w:marRight w:val="0"/>
      <w:marTop w:val="0"/>
      <w:marBottom w:val="0"/>
      <w:divBdr>
        <w:top w:val="none" w:sz="0" w:space="0" w:color="auto"/>
        <w:left w:val="none" w:sz="0" w:space="0" w:color="auto"/>
        <w:bottom w:val="none" w:sz="0" w:space="0" w:color="auto"/>
        <w:right w:val="none" w:sz="0" w:space="0" w:color="auto"/>
      </w:divBdr>
    </w:div>
    <w:div w:id="1358962816">
      <w:bodyDiv w:val="1"/>
      <w:marLeft w:val="0"/>
      <w:marRight w:val="0"/>
      <w:marTop w:val="0"/>
      <w:marBottom w:val="0"/>
      <w:divBdr>
        <w:top w:val="none" w:sz="0" w:space="0" w:color="auto"/>
        <w:left w:val="none" w:sz="0" w:space="0" w:color="auto"/>
        <w:bottom w:val="none" w:sz="0" w:space="0" w:color="auto"/>
        <w:right w:val="none" w:sz="0" w:space="0" w:color="auto"/>
      </w:divBdr>
    </w:div>
    <w:div w:id="1386950732">
      <w:bodyDiv w:val="1"/>
      <w:marLeft w:val="0"/>
      <w:marRight w:val="0"/>
      <w:marTop w:val="0"/>
      <w:marBottom w:val="0"/>
      <w:divBdr>
        <w:top w:val="none" w:sz="0" w:space="0" w:color="auto"/>
        <w:left w:val="none" w:sz="0" w:space="0" w:color="auto"/>
        <w:bottom w:val="none" w:sz="0" w:space="0" w:color="auto"/>
        <w:right w:val="none" w:sz="0" w:space="0" w:color="auto"/>
      </w:divBdr>
    </w:div>
    <w:div w:id="1481196524">
      <w:bodyDiv w:val="1"/>
      <w:marLeft w:val="0"/>
      <w:marRight w:val="0"/>
      <w:marTop w:val="0"/>
      <w:marBottom w:val="0"/>
      <w:divBdr>
        <w:top w:val="none" w:sz="0" w:space="0" w:color="auto"/>
        <w:left w:val="none" w:sz="0" w:space="0" w:color="auto"/>
        <w:bottom w:val="none" w:sz="0" w:space="0" w:color="auto"/>
        <w:right w:val="none" w:sz="0" w:space="0" w:color="auto"/>
      </w:divBdr>
    </w:div>
    <w:div w:id="1539396900">
      <w:bodyDiv w:val="1"/>
      <w:marLeft w:val="0"/>
      <w:marRight w:val="0"/>
      <w:marTop w:val="0"/>
      <w:marBottom w:val="0"/>
      <w:divBdr>
        <w:top w:val="none" w:sz="0" w:space="0" w:color="auto"/>
        <w:left w:val="none" w:sz="0" w:space="0" w:color="auto"/>
        <w:bottom w:val="none" w:sz="0" w:space="0" w:color="auto"/>
        <w:right w:val="none" w:sz="0" w:space="0" w:color="auto"/>
      </w:divBdr>
    </w:div>
    <w:div w:id="1652518371">
      <w:bodyDiv w:val="1"/>
      <w:marLeft w:val="0"/>
      <w:marRight w:val="0"/>
      <w:marTop w:val="0"/>
      <w:marBottom w:val="0"/>
      <w:divBdr>
        <w:top w:val="none" w:sz="0" w:space="0" w:color="auto"/>
        <w:left w:val="none" w:sz="0" w:space="0" w:color="auto"/>
        <w:bottom w:val="none" w:sz="0" w:space="0" w:color="auto"/>
        <w:right w:val="none" w:sz="0" w:space="0" w:color="auto"/>
      </w:divBdr>
    </w:div>
    <w:div w:id="2037147248">
      <w:bodyDiv w:val="1"/>
      <w:marLeft w:val="0"/>
      <w:marRight w:val="0"/>
      <w:marTop w:val="0"/>
      <w:marBottom w:val="0"/>
      <w:divBdr>
        <w:top w:val="none" w:sz="0" w:space="0" w:color="auto"/>
        <w:left w:val="none" w:sz="0" w:space="0" w:color="auto"/>
        <w:bottom w:val="none" w:sz="0" w:space="0" w:color="auto"/>
        <w:right w:val="none" w:sz="0" w:space="0" w:color="auto"/>
      </w:divBdr>
    </w:div>
    <w:div w:id="2080788214">
      <w:bodyDiv w:val="1"/>
      <w:marLeft w:val="0"/>
      <w:marRight w:val="0"/>
      <w:marTop w:val="0"/>
      <w:marBottom w:val="0"/>
      <w:divBdr>
        <w:top w:val="none" w:sz="0" w:space="0" w:color="auto"/>
        <w:left w:val="none" w:sz="0" w:space="0" w:color="auto"/>
        <w:bottom w:val="none" w:sz="0" w:space="0" w:color="auto"/>
        <w:right w:val="none" w:sz="0" w:space="0" w:color="auto"/>
      </w:divBdr>
    </w:div>
    <w:div w:id="2104110190">
      <w:bodyDiv w:val="1"/>
      <w:marLeft w:val="0"/>
      <w:marRight w:val="0"/>
      <w:marTop w:val="0"/>
      <w:marBottom w:val="0"/>
      <w:divBdr>
        <w:top w:val="none" w:sz="0" w:space="0" w:color="auto"/>
        <w:left w:val="none" w:sz="0" w:space="0" w:color="auto"/>
        <w:bottom w:val="none" w:sz="0" w:space="0" w:color="auto"/>
        <w:right w:val="none" w:sz="0" w:space="0" w:color="auto"/>
      </w:divBdr>
    </w:div>
    <w:div w:id="2107994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3.xml"/><Relationship Id="rId18" Type="http://schemas.openxmlformats.org/officeDocument/2006/relationships/footer" Target="footer5.xml"/><Relationship Id="rId26" Type="http://schemas.openxmlformats.org/officeDocument/2006/relationships/image" Target="media/image12.emf"/><Relationship Id="rId3" Type="http://schemas.openxmlformats.org/officeDocument/2006/relationships/styles" Target="styles.xml"/><Relationship Id="rId21" Type="http://schemas.openxmlformats.org/officeDocument/2006/relationships/image" Target="media/image7.emf"/><Relationship Id="rId34" Type="http://schemas.openxmlformats.org/officeDocument/2006/relationships/image" Target="media/image20.emf"/><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4.emf"/><Relationship Id="rId25" Type="http://schemas.openxmlformats.org/officeDocument/2006/relationships/image" Target="media/image11.emf"/><Relationship Id="rId33" Type="http://schemas.openxmlformats.org/officeDocument/2006/relationships/image" Target="media/image19.emf"/><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6.emf"/><Relationship Id="rId29"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0.emf"/><Relationship Id="rId32" Type="http://schemas.openxmlformats.org/officeDocument/2006/relationships/image" Target="media/image18.emf"/><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2.jpeg"/><Relationship Id="rId23" Type="http://schemas.openxmlformats.org/officeDocument/2006/relationships/image" Target="media/image9.emf"/><Relationship Id="rId28" Type="http://schemas.openxmlformats.org/officeDocument/2006/relationships/image" Target="media/image14.emf"/><Relationship Id="rId36" Type="http://schemas.openxmlformats.org/officeDocument/2006/relationships/image" Target="media/image22.jpeg"/><Relationship Id="rId10" Type="http://schemas.openxmlformats.org/officeDocument/2006/relationships/oleObject" Target="embeddings/oleObject1.bin"/><Relationship Id="rId19" Type="http://schemas.openxmlformats.org/officeDocument/2006/relationships/image" Target="media/image5.jpeg"/><Relationship Id="rId31" Type="http://schemas.openxmlformats.org/officeDocument/2006/relationships/image" Target="media/image17.emf"/><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footer" Target="footer4.xml"/><Relationship Id="rId22" Type="http://schemas.openxmlformats.org/officeDocument/2006/relationships/image" Target="media/image8.emf"/><Relationship Id="rId27" Type="http://schemas.openxmlformats.org/officeDocument/2006/relationships/image" Target="media/image13.emf"/><Relationship Id="rId30" Type="http://schemas.openxmlformats.org/officeDocument/2006/relationships/image" Target="media/image16.emf"/><Relationship Id="rId35" Type="http://schemas.openxmlformats.org/officeDocument/2006/relationships/image" Target="media/image21.emf"/></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solidFill>
          <a:srgbClr val="FFFFFF"/>
        </a:solidFill>
        <a:ln w="9525">
          <a:solidFill>
            <a:srgbClr val="000000"/>
          </a:solidFill>
          <a:miter lim="800000"/>
          <a:headEnd/>
          <a:tailEnd/>
        </a:ln>
      </a:spPr>
      <a:bodyPr rot="0" vert="horz" wrap="square" lIns="91440" tIns="45720" rIns="91440" bIns="45720" anchor="t" anchorCtr="0" upright="1">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380292-38A1-45E1-B77F-F5D9372AD1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206</TotalTime>
  <Pages>1</Pages>
  <Words>2739</Words>
  <Characters>15614</Characters>
  <Application>Microsoft Office Word</Application>
  <DocSecurity>0</DocSecurity>
  <Lines>130</Lines>
  <Paragraphs>36</Paragraphs>
  <ScaleCrop>false</ScaleCrop>
  <Company>水利規劃試驗所</Company>
  <LinksUpToDate>false</LinksUpToDate>
  <CharactersWithSpaces>18317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重要河川環境營造計畫(98-103年)總檢討及改善策略研究（1/2）</dc:title>
  <dc:creator>lin</dc:creator>
  <cp:lastModifiedBy>陳全發</cp:lastModifiedBy>
  <cp:revision>29</cp:revision>
  <cp:lastPrinted>2017-10-25T02:57:00Z</cp:lastPrinted>
  <dcterms:created xsi:type="dcterms:W3CDTF">2017-10-22T00:35:00Z</dcterms:created>
  <dcterms:modified xsi:type="dcterms:W3CDTF">2017-12-25T04:07:00Z</dcterms:modified>
</cp:coreProperties>
</file>