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EB" w:rsidRPr="00CD479A" w:rsidRDefault="00CD479A" w:rsidP="00CD479A">
      <w:pPr>
        <w:widowControl/>
        <w:spacing w:beforeLines="1500" w:before="5400"/>
        <w:jc w:val="center"/>
        <w:rPr>
          <w:rFonts w:ascii="標楷體" w:eastAsia="標楷體" w:hAnsi="標楷體"/>
          <w:sz w:val="52"/>
          <w:szCs w:val="52"/>
        </w:rPr>
      </w:pPr>
      <w:r w:rsidRPr="00CD479A">
        <w:rPr>
          <w:rFonts w:ascii="標楷體" w:eastAsia="標楷體" w:hAnsi="標楷體" w:hint="eastAsia"/>
          <w:sz w:val="52"/>
          <w:szCs w:val="52"/>
        </w:rPr>
        <w:t>工程</w:t>
      </w:r>
      <w:r w:rsidR="005634EB" w:rsidRPr="00CD479A">
        <w:rPr>
          <w:rFonts w:ascii="標楷體" w:eastAsia="標楷體" w:hAnsi="標楷體" w:hint="eastAsia"/>
          <w:sz w:val="52"/>
          <w:szCs w:val="52"/>
        </w:rPr>
        <w:t>基本資料</w:t>
      </w:r>
      <w:r w:rsidR="005A6A9A" w:rsidRPr="00CD479A">
        <w:rPr>
          <w:rFonts w:ascii="標楷體" w:eastAsia="標楷體" w:hAnsi="標楷體"/>
          <w:sz w:val="52"/>
          <w:szCs w:val="52"/>
        </w:rPr>
        <w:br w:type="page"/>
      </w:r>
      <w:r w:rsidR="005A6A9A" w:rsidRPr="00CD479A">
        <w:rPr>
          <w:rFonts w:ascii="標楷體" w:eastAsia="標楷體" w:hAnsi="標楷體" w:hint="eastAsia"/>
          <w:sz w:val="52"/>
          <w:szCs w:val="52"/>
        </w:rPr>
        <w:lastRenderedPageBreak/>
        <w:t>【基本資料表】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6880"/>
      </w:tblGrid>
      <w:tr w:rsidR="000008D6" w:rsidRPr="007F3FF9" w:rsidTr="00CD479A">
        <w:tc>
          <w:tcPr>
            <w:tcW w:w="2547" w:type="dxa"/>
            <w:vAlign w:val="center"/>
          </w:tcPr>
          <w:p w:rsidR="00C80BA4" w:rsidRPr="00CD479A" w:rsidRDefault="00C80BA4" w:rsidP="00CD47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479A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5749" w:type="dxa"/>
          </w:tcPr>
          <w:p w:rsidR="00C80BA4" w:rsidRPr="00CD479A" w:rsidRDefault="00C17D27" w:rsidP="00CD479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18"/>
                <w:szCs w:val="18"/>
              </w:rPr>
              <w:t>金門縣新湖漁港水環境改善計畫</w:t>
            </w:r>
            <w:r>
              <w:rPr>
                <w:rFonts w:eastAsia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</w:rPr>
              <w:t>親水海岸及步道整建</w:t>
            </w:r>
            <w:r>
              <w:rPr>
                <w:rFonts w:eastAsia="標楷體"/>
                <w:sz w:val="18"/>
                <w:szCs w:val="18"/>
              </w:rPr>
              <w:t xml:space="preserve">                              </w:t>
            </w:r>
            <w:r>
              <w:rPr>
                <w:rFonts w:eastAsia="標楷體"/>
                <w:sz w:val="18"/>
                <w:szCs w:val="18"/>
              </w:rPr>
              <w:t>金門縣新湖漁港水環境改善計畫</w:t>
            </w:r>
            <w:r>
              <w:rPr>
                <w:rFonts w:eastAsia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</w:rPr>
              <w:t>擴大景區及連外道路周邊環境改善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 xml:space="preserve">     </w:t>
            </w:r>
            <w:r>
              <w:rPr>
                <w:rFonts w:eastAsia="標楷體"/>
                <w:sz w:val="18"/>
                <w:szCs w:val="18"/>
              </w:rPr>
              <w:t>金門縣復國墩漁港水環境改善計畫</w:t>
            </w:r>
            <w:r>
              <w:rPr>
                <w:rFonts w:eastAsia="標楷體"/>
                <w:sz w:val="18"/>
                <w:szCs w:val="18"/>
              </w:rPr>
              <w:t>-</w:t>
            </w:r>
            <w:r>
              <w:rPr>
                <w:rFonts w:eastAsia="標楷體"/>
                <w:sz w:val="18"/>
                <w:szCs w:val="18"/>
              </w:rPr>
              <w:t>營造港區親水環境營造</w:t>
            </w:r>
            <w:r>
              <w:rPr>
                <w:rFonts w:eastAsia="標楷體"/>
                <w:sz w:val="18"/>
                <w:szCs w:val="18"/>
              </w:rPr>
              <w:t>(</w:t>
            </w:r>
            <w:r>
              <w:rPr>
                <w:rFonts w:eastAsia="標楷體"/>
                <w:sz w:val="18"/>
                <w:szCs w:val="18"/>
              </w:rPr>
              <w:t>含步道、休憩設施劃設整建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0008D6" w:rsidRPr="007F3FF9" w:rsidTr="00CD479A">
        <w:tc>
          <w:tcPr>
            <w:tcW w:w="2547" w:type="dxa"/>
            <w:vAlign w:val="center"/>
          </w:tcPr>
          <w:p w:rsidR="006C02D3" w:rsidRPr="00CD479A" w:rsidRDefault="006C02D3" w:rsidP="00CD47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工程名稱</w:t>
            </w:r>
          </w:p>
        </w:tc>
        <w:tc>
          <w:tcPr>
            <w:tcW w:w="5749" w:type="dxa"/>
          </w:tcPr>
          <w:p w:rsidR="006C02D3" w:rsidRPr="00CD479A" w:rsidRDefault="00C17D27" w:rsidP="00CD479A">
            <w:pPr>
              <w:rPr>
                <w:rFonts w:eastAsia="標楷體"/>
                <w:sz w:val="28"/>
                <w:szCs w:val="28"/>
              </w:rPr>
            </w:pPr>
            <w:r w:rsidRPr="000D15F8">
              <w:rPr>
                <w:rFonts w:ascii="標楷體" w:eastAsia="標楷體" w:hAnsi="標楷體"/>
                <w:sz w:val="28"/>
                <w:szCs w:val="28"/>
              </w:rPr>
              <w:t>金門縣新湖及復國墩漁港水環境改善景觀工程</w:t>
            </w:r>
          </w:p>
        </w:tc>
      </w:tr>
      <w:tr w:rsidR="000008D6" w:rsidRPr="007F3FF9" w:rsidTr="00107A32">
        <w:tc>
          <w:tcPr>
            <w:tcW w:w="2547" w:type="dxa"/>
            <w:vAlign w:val="center"/>
          </w:tcPr>
          <w:p w:rsidR="00CB11B2" w:rsidRPr="007F3FF9" w:rsidRDefault="00CB11B2" w:rsidP="00CB11B2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工程座標</w:t>
            </w:r>
            <w:r w:rsidRPr="007F3FF9">
              <w:rPr>
                <w:rFonts w:ascii="Times New Roman" w:eastAsia="標楷體" w:hAnsi="Times New Roman" w:cs="Times New Roman"/>
                <w:sz w:val="28"/>
                <w:szCs w:val="28"/>
              </w:rPr>
              <w:t>(TWD97)</w:t>
            </w:r>
          </w:p>
        </w:tc>
        <w:tc>
          <w:tcPr>
            <w:tcW w:w="5749" w:type="dxa"/>
          </w:tcPr>
          <w:p w:rsidR="00CB11B2" w:rsidRPr="003910D6" w:rsidRDefault="00CB11B2" w:rsidP="00CB11B2">
            <w:pPr>
              <w:pStyle w:val="TableParagraph"/>
              <w:ind w:left="-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10D6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地</w:t>
            </w:r>
            <w:r w:rsidRPr="003910D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點：</w:t>
            </w:r>
            <w:r w:rsidRPr="003910D6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金門縣金湖鎮新湖漁港</w:t>
            </w:r>
          </w:p>
          <w:p w:rsidR="00CB11B2" w:rsidRPr="003910D6" w:rsidRDefault="00CB11B2" w:rsidP="00CB11B2">
            <w:pPr>
              <w:pStyle w:val="TableParagraph"/>
              <w:tabs>
                <w:tab w:val="left" w:pos="2550"/>
              </w:tabs>
              <w:spacing w:line="263" w:lineRule="exact"/>
              <w:ind w:left="-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10D6">
              <w:rPr>
                <w:rFonts w:ascii="標楷體" w:eastAsia="標楷體" w:hAnsi="標楷體"/>
                <w:spacing w:val="3"/>
                <w:sz w:val="24"/>
                <w:szCs w:val="24"/>
                <w:lang w:eastAsia="zh-TW"/>
              </w:rPr>
              <w:t>T</w:t>
            </w:r>
            <w:r w:rsidRPr="003910D6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>W</w:t>
            </w:r>
            <w:r w:rsidRPr="003910D6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D</w:t>
            </w:r>
            <w:r w:rsidRPr="003910D6">
              <w:rPr>
                <w:rFonts w:ascii="標楷體" w:eastAsia="標楷體" w:hAnsi="標楷體"/>
                <w:spacing w:val="1"/>
                <w:sz w:val="24"/>
                <w:szCs w:val="24"/>
                <w:lang w:eastAsia="zh-TW"/>
              </w:rPr>
              <w:t>9</w:t>
            </w:r>
            <w:r w:rsidRPr="003910D6"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  <w:r w:rsidRPr="003910D6">
              <w:rPr>
                <w:rFonts w:ascii="標楷體" w:eastAsia="標楷體" w:hAnsi="標楷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3910D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座標</w:t>
            </w:r>
            <w:r w:rsidRPr="003910D6">
              <w:rPr>
                <w:rFonts w:ascii="標楷體" w:eastAsia="標楷體" w:hAnsi="標楷體"/>
                <w:spacing w:val="-52"/>
                <w:sz w:val="24"/>
                <w:szCs w:val="24"/>
                <w:lang w:eastAsia="zh-TW"/>
              </w:rPr>
              <w:t xml:space="preserve"> </w:t>
            </w:r>
            <w:r w:rsidRPr="003910D6">
              <w:rPr>
                <w:rFonts w:ascii="標楷體" w:eastAsia="標楷體" w:hAnsi="標楷體"/>
                <w:sz w:val="24"/>
                <w:szCs w:val="24"/>
                <w:lang w:eastAsia="zh-TW"/>
              </w:rPr>
              <w:t>X</w:t>
            </w:r>
            <w:r w:rsidRPr="003910D6">
              <w:rPr>
                <w:rFonts w:ascii="標楷體" w:eastAsia="標楷體" w:hAnsi="標楷體" w:hint="eastAsia"/>
                <w:spacing w:val="3"/>
                <w:sz w:val="24"/>
                <w:szCs w:val="24"/>
                <w:lang w:eastAsia="zh-TW"/>
              </w:rPr>
              <w:t>：</w:t>
            </w:r>
            <w:r w:rsidRPr="003910D6">
              <w:rPr>
                <w:rFonts w:ascii="標楷體" w:eastAsia="標楷體" w:hAnsi="標楷體" w:cs="Helvetica"/>
                <w:color w:val="333333"/>
                <w:sz w:val="27"/>
                <w:szCs w:val="27"/>
                <w:shd w:val="clear" w:color="auto" w:fill="FFFFFF"/>
              </w:rPr>
              <w:t>-13404.9024052</w:t>
            </w:r>
          </w:p>
          <w:p w:rsidR="00CB11B2" w:rsidRPr="003910D6" w:rsidRDefault="00CB11B2" w:rsidP="00CB11B2">
            <w:pPr>
              <w:pStyle w:val="TableParagraph"/>
              <w:tabs>
                <w:tab w:val="left" w:pos="2550"/>
              </w:tabs>
              <w:spacing w:line="263" w:lineRule="exact"/>
              <w:ind w:left="-1" w:firstLineChars="526" w:firstLine="126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910D6">
              <w:rPr>
                <w:rFonts w:ascii="標楷體" w:eastAsia="標楷體" w:hAnsi="標楷體"/>
                <w:sz w:val="24"/>
                <w:szCs w:val="24"/>
                <w:lang w:eastAsia="zh-TW"/>
              </w:rPr>
              <w:t>Y</w:t>
            </w:r>
            <w:r w:rsidRPr="003910D6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：</w:t>
            </w:r>
            <w:r w:rsidRPr="003910D6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3910D6">
              <w:rPr>
                <w:rFonts w:ascii="標楷體" w:eastAsia="標楷體" w:hAnsi="標楷體" w:cs="Helvetica"/>
                <w:color w:val="333333"/>
                <w:sz w:val="27"/>
                <w:szCs w:val="27"/>
                <w:shd w:val="clear" w:color="auto" w:fill="FFFFFF"/>
              </w:rPr>
              <w:t>2705414.83788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Pr="007F3FF9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主要工項</w:t>
            </w:r>
          </w:p>
        </w:tc>
        <w:tc>
          <w:tcPr>
            <w:tcW w:w="5749" w:type="dxa"/>
          </w:tcPr>
          <w:p w:rsidR="00AC31AE" w:rsidRPr="00AC31AE" w:rsidRDefault="00AC31AE" w:rsidP="00AC31AE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C31AE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Pr="00AC31A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新湖漁港，聯外道路美化，小艇坑道觀景步道整建，東西堤車道美化，增設觀景平台，以達擴大景區增加觀光資源。</w:t>
            </w:r>
          </w:p>
          <w:p w:rsidR="00AC31AE" w:rsidRPr="00AC31AE" w:rsidRDefault="00AC31AE" w:rsidP="00AC31AE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C31AE"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  <w:r w:rsidRPr="00AC31A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復國墩漁港，北堤觀景步道整建，岸際涼亭美化，增設觀景平台，休憩步道及親水步道，聯結延伸景區，豐富觀光資源。</w:t>
            </w:r>
          </w:p>
          <w:p w:rsidR="00AC31AE" w:rsidRPr="00AC31AE" w:rsidRDefault="00AC31AE" w:rsidP="00AC31AE">
            <w:pPr>
              <w:pStyle w:val="a8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008D6" w:rsidRPr="007F3FF9" w:rsidTr="007F3FF9">
        <w:tc>
          <w:tcPr>
            <w:tcW w:w="2547" w:type="dxa"/>
          </w:tcPr>
          <w:p w:rsidR="00AC31AE" w:rsidRPr="007F3FF9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核定金額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</w:tcPr>
          <w:p w:rsidR="00AC31AE" w:rsidRPr="006C02D3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預算金額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1,376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6765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決標金額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</w:t>
            </w:r>
          </w:p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9,423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原契約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)107.12.20</w:t>
            </w:r>
          </w:p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9,775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7,820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第一次變更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)108.9.24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</w:t>
            </w:r>
            <w:r w:rsidRPr="00F755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監造金額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</w:tcPr>
          <w:p w:rsidR="00AC31AE" w:rsidRPr="00C221E4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5,818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施工廠商</w:t>
            </w:r>
          </w:p>
        </w:tc>
        <w:tc>
          <w:tcPr>
            <w:tcW w:w="5749" w:type="dxa"/>
          </w:tcPr>
          <w:p w:rsidR="00AC31AE" w:rsidRPr="00D74EA5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泉昇</w:t>
            </w:r>
            <w:r w:rsidRPr="00D74EA5">
              <w:rPr>
                <w:rFonts w:ascii="標楷體" w:eastAsia="標楷體" w:hAnsi="標楷體" w:hint="eastAsia"/>
                <w:sz w:val="28"/>
                <w:szCs w:val="28"/>
              </w:rPr>
              <w:t>營造有限公司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設計監造廠商</w:t>
            </w:r>
          </w:p>
        </w:tc>
        <w:tc>
          <w:tcPr>
            <w:tcW w:w="5749" w:type="dxa"/>
          </w:tcPr>
          <w:p w:rsidR="00AC31AE" w:rsidRPr="00D74EA5" w:rsidRDefault="00AC31AE" w:rsidP="00AC31AE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禾曜建築師事務所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開工日期</w:t>
            </w: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完工日期</w:t>
            </w:r>
          </w:p>
        </w:tc>
        <w:tc>
          <w:tcPr>
            <w:tcW w:w="5749" w:type="dxa"/>
          </w:tcPr>
          <w:p w:rsidR="00AC31AE" w:rsidRPr="008E0FD7" w:rsidRDefault="00AC31AE" w:rsidP="00AC31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預計109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(原契約)</w:t>
            </w:r>
          </w:p>
          <w:p w:rsidR="00AC31AE" w:rsidRPr="008E0FD7" w:rsidRDefault="00AC31AE" w:rsidP="00AC31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預計109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8E0FD7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8E0FD7">
              <w:rPr>
                <w:rFonts w:ascii="標楷體" w:eastAsia="標楷體" w:hAnsi="標楷體" w:hint="eastAsia"/>
                <w:sz w:val="28"/>
                <w:szCs w:val="28"/>
              </w:rPr>
              <w:t>(第1次變更)</w:t>
            </w:r>
          </w:p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按月施工進度</w:t>
            </w: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進度正常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異常事件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處置概況</w:t>
            </w: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無</w:t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生態保育措施執行情形</w:t>
            </w:r>
          </w:p>
        </w:tc>
        <w:tc>
          <w:tcPr>
            <w:tcW w:w="5749" w:type="dxa"/>
          </w:tcPr>
          <w:p w:rsidR="00187436" w:rsidRPr="00400756" w:rsidRDefault="00187436" w:rsidP="00187436">
            <w:pPr>
              <w:pStyle w:val="TableParagraph"/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00756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辦理施工人員及生態背景人員現場勘查，確認施工廠</w:t>
            </w:r>
          </w:p>
          <w:p w:rsidR="00AC31AE" w:rsidRDefault="00187436" w:rsidP="0018743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0756">
              <w:rPr>
                <w:rFonts w:ascii="標楷體" w:eastAsia="標楷體" w:hAnsi="標楷體" w:cs="標楷體" w:hint="eastAsia"/>
                <w:szCs w:val="24"/>
              </w:rPr>
              <w:t>商清楚瞭解生態保全對象位置</w:t>
            </w:r>
            <w:bookmarkStart w:id="0" w:name="_GoBack"/>
            <w:bookmarkEnd w:id="0"/>
          </w:p>
        </w:tc>
      </w:tr>
      <w:tr w:rsidR="000008D6" w:rsidRPr="007F3FF9" w:rsidTr="007F3FF9">
        <w:tc>
          <w:tcPr>
            <w:tcW w:w="2547" w:type="dxa"/>
          </w:tcPr>
          <w:p w:rsidR="00AC31AE" w:rsidRPr="009160C5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施工照片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復國墩工區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</w:tcPr>
          <w:p w:rsidR="00AC31AE" w:rsidRPr="00337F92" w:rsidRDefault="000008D6" w:rsidP="00AC31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08D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81997" cy="2353292"/>
                  <wp:effectExtent l="0" t="0" r="0" b="9525"/>
                  <wp:docPr id="2" name="圖片 2" descr="D:\Desktop\120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120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318" cy="238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D6" w:rsidRPr="007F3FF9" w:rsidTr="007F3FF9">
        <w:tc>
          <w:tcPr>
            <w:tcW w:w="2547" w:type="dxa"/>
          </w:tcPr>
          <w:p w:rsidR="00AC31AE" w:rsidRPr="009160C5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片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新湖工區</w:t>
            </w:r>
            <w:r w:rsidRPr="00916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5749" w:type="dxa"/>
          </w:tcPr>
          <w:p w:rsidR="00AC31AE" w:rsidRPr="009160C5" w:rsidRDefault="000008D6" w:rsidP="00AC31AE">
            <w:pP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0008D6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31640" cy="2381227"/>
                  <wp:effectExtent l="0" t="0" r="0" b="635"/>
                  <wp:docPr id="3" name="圖片 3" descr="D:\Desktop\12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12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86" cy="240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D6" w:rsidRPr="007F3FF9" w:rsidTr="002A6194">
        <w:trPr>
          <w:trHeight w:val="696"/>
        </w:trPr>
        <w:tc>
          <w:tcPr>
            <w:tcW w:w="2547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竣工照片</w:t>
            </w:r>
          </w:p>
        </w:tc>
        <w:tc>
          <w:tcPr>
            <w:tcW w:w="5749" w:type="dxa"/>
          </w:tcPr>
          <w:p w:rsidR="00AC31AE" w:rsidRDefault="00AC31AE" w:rsidP="00AC31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</w:t>
            </w:r>
          </w:p>
        </w:tc>
      </w:tr>
    </w:tbl>
    <w:p w:rsidR="00337F92" w:rsidRDefault="00337F92" w:rsidP="00A875DA">
      <w:pPr>
        <w:rPr>
          <w:rFonts w:ascii="標楷體" w:eastAsia="標楷體" w:hAnsi="標楷體"/>
          <w:sz w:val="40"/>
          <w:szCs w:val="40"/>
        </w:rPr>
      </w:pPr>
    </w:p>
    <w:sectPr w:rsidR="00337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FC" w:rsidRDefault="009C69FC" w:rsidP="00CD479A">
      <w:r>
        <w:separator/>
      </w:r>
    </w:p>
  </w:endnote>
  <w:endnote w:type="continuationSeparator" w:id="0">
    <w:p w:rsidR="009C69FC" w:rsidRDefault="009C69FC" w:rsidP="00C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FC" w:rsidRDefault="009C69FC" w:rsidP="00CD479A">
      <w:r>
        <w:separator/>
      </w:r>
    </w:p>
  </w:footnote>
  <w:footnote w:type="continuationSeparator" w:id="0">
    <w:p w:rsidR="009C69FC" w:rsidRDefault="009C69FC" w:rsidP="00CD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6E29"/>
    <w:multiLevelType w:val="hybridMultilevel"/>
    <w:tmpl w:val="9782F282"/>
    <w:lvl w:ilvl="0" w:tplc="0B3EA2E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24EA6C5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24609A"/>
    <w:multiLevelType w:val="hybridMultilevel"/>
    <w:tmpl w:val="43D6DA38"/>
    <w:lvl w:ilvl="0" w:tplc="2160B72E">
      <w:start w:val="1"/>
      <w:numFmt w:val="decimal"/>
      <w:lvlText w:val="(%1)"/>
      <w:lvlJc w:val="left"/>
      <w:pPr>
        <w:ind w:left="614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2" w15:restartNumberingAfterBreak="0">
    <w:nsid w:val="67EF08B3"/>
    <w:multiLevelType w:val="hybridMultilevel"/>
    <w:tmpl w:val="B41ADE94"/>
    <w:lvl w:ilvl="0" w:tplc="06821AAE">
      <w:start w:val="1"/>
      <w:numFmt w:val="decimal"/>
      <w:lvlText w:val="%1."/>
      <w:lvlJc w:val="left"/>
      <w:pPr>
        <w:ind w:left="2184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664" w:hanging="480"/>
      </w:pPr>
    </w:lvl>
    <w:lvl w:ilvl="2" w:tplc="0409001B">
      <w:start w:val="1"/>
      <w:numFmt w:val="lowerRoman"/>
      <w:lvlText w:val="%3."/>
      <w:lvlJc w:val="right"/>
      <w:pPr>
        <w:ind w:left="3144" w:hanging="480"/>
      </w:pPr>
    </w:lvl>
    <w:lvl w:ilvl="3" w:tplc="0409000F">
      <w:start w:val="1"/>
      <w:numFmt w:val="decimal"/>
      <w:lvlText w:val="%4."/>
      <w:lvlJc w:val="left"/>
      <w:pPr>
        <w:ind w:left="3624" w:hanging="480"/>
      </w:pPr>
    </w:lvl>
    <w:lvl w:ilvl="4" w:tplc="04090019">
      <w:start w:val="1"/>
      <w:numFmt w:val="ideographTraditional"/>
      <w:lvlText w:val="%5、"/>
      <w:lvlJc w:val="left"/>
      <w:pPr>
        <w:ind w:left="4104" w:hanging="480"/>
      </w:pPr>
    </w:lvl>
    <w:lvl w:ilvl="5" w:tplc="0409001B">
      <w:start w:val="1"/>
      <w:numFmt w:val="lowerRoman"/>
      <w:lvlText w:val="%6."/>
      <w:lvlJc w:val="right"/>
      <w:pPr>
        <w:ind w:left="4584" w:hanging="480"/>
      </w:pPr>
    </w:lvl>
    <w:lvl w:ilvl="6" w:tplc="0409000F">
      <w:start w:val="1"/>
      <w:numFmt w:val="decimal"/>
      <w:lvlText w:val="%7."/>
      <w:lvlJc w:val="left"/>
      <w:pPr>
        <w:ind w:left="5064" w:hanging="480"/>
      </w:pPr>
    </w:lvl>
    <w:lvl w:ilvl="7" w:tplc="04090019">
      <w:start w:val="1"/>
      <w:numFmt w:val="ideographTraditional"/>
      <w:lvlText w:val="%8、"/>
      <w:lvlJc w:val="left"/>
      <w:pPr>
        <w:ind w:left="5544" w:hanging="480"/>
      </w:pPr>
    </w:lvl>
    <w:lvl w:ilvl="8" w:tplc="0409001B">
      <w:start w:val="1"/>
      <w:numFmt w:val="lowerRoman"/>
      <w:lvlText w:val="%9."/>
      <w:lvlJc w:val="right"/>
      <w:pPr>
        <w:ind w:left="6024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B"/>
    <w:rsid w:val="000008D6"/>
    <w:rsid w:val="00022498"/>
    <w:rsid w:val="00041FBC"/>
    <w:rsid w:val="00052567"/>
    <w:rsid w:val="00075166"/>
    <w:rsid w:val="00187436"/>
    <w:rsid w:val="001B229C"/>
    <w:rsid w:val="00215C55"/>
    <w:rsid w:val="002A448D"/>
    <w:rsid w:val="00337F92"/>
    <w:rsid w:val="00360324"/>
    <w:rsid w:val="00424FC5"/>
    <w:rsid w:val="004759AA"/>
    <w:rsid w:val="004B6D3F"/>
    <w:rsid w:val="004B719E"/>
    <w:rsid w:val="00540656"/>
    <w:rsid w:val="005634EB"/>
    <w:rsid w:val="00581484"/>
    <w:rsid w:val="005A6A9A"/>
    <w:rsid w:val="00695356"/>
    <w:rsid w:val="006A2DAC"/>
    <w:rsid w:val="006C02D3"/>
    <w:rsid w:val="006C7FC8"/>
    <w:rsid w:val="006D3871"/>
    <w:rsid w:val="00784B44"/>
    <w:rsid w:val="007E78F6"/>
    <w:rsid w:val="007F3FF9"/>
    <w:rsid w:val="00822861"/>
    <w:rsid w:val="00883D58"/>
    <w:rsid w:val="00887278"/>
    <w:rsid w:val="008E0FD7"/>
    <w:rsid w:val="009160C5"/>
    <w:rsid w:val="009A5D58"/>
    <w:rsid w:val="009C69FC"/>
    <w:rsid w:val="00A875DA"/>
    <w:rsid w:val="00AC31AE"/>
    <w:rsid w:val="00B60BEA"/>
    <w:rsid w:val="00B83201"/>
    <w:rsid w:val="00C15B80"/>
    <w:rsid w:val="00C17D27"/>
    <w:rsid w:val="00C221E4"/>
    <w:rsid w:val="00C7534B"/>
    <w:rsid w:val="00C80BA4"/>
    <w:rsid w:val="00CA43EE"/>
    <w:rsid w:val="00CB11B2"/>
    <w:rsid w:val="00CD479A"/>
    <w:rsid w:val="00D4045C"/>
    <w:rsid w:val="00D731FD"/>
    <w:rsid w:val="00D74EA5"/>
    <w:rsid w:val="00DC3617"/>
    <w:rsid w:val="00DE66B9"/>
    <w:rsid w:val="00E7014D"/>
    <w:rsid w:val="00F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7E9A4"/>
  <w15:chartTrackingRefBased/>
  <w15:docId w15:val="{835B6AA7-0F25-46D0-A0E8-853A0C38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47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4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479A"/>
    <w:rPr>
      <w:sz w:val="20"/>
      <w:szCs w:val="20"/>
    </w:rPr>
  </w:style>
  <w:style w:type="paragraph" w:styleId="a8">
    <w:name w:val="List Paragraph"/>
    <w:basedOn w:val="a"/>
    <w:uiPriority w:val="99"/>
    <w:qFormat/>
    <w:rsid w:val="006C02D3"/>
    <w:rPr>
      <w:rFonts w:ascii="Calibri" w:eastAsia="新細明體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qFormat/>
    <w:rsid w:val="006A2DAC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4034-DE4B-49BA-9400-41C30493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智斌 許</cp:lastModifiedBy>
  <cp:revision>55</cp:revision>
  <dcterms:created xsi:type="dcterms:W3CDTF">2019-11-21T06:19:00Z</dcterms:created>
  <dcterms:modified xsi:type="dcterms:W3CDTF">2020-05-27T02:45:00Z</dcterms:modified>
</cp:coreProperties>
</file>