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B9" w:rsidRPr="002B707D" w:rsidRDefault="001E3DB9" w:rsidP="00423B5E">
      <w:pPr>
        <w:tabs>
          <w:tab w:val="left" w:pos="5812"/>
        </w:tabs>
        <w:spacing w:line="360" w:lineRule="exact"/>
        <w:rPr>
          <w:rFonts w:ascii="標楷體" w:eastAsia="標楷體" w:hAnsi="標楷體"/>
        </w:rPr>
      </w:pPr>
    </w:p>
    <w:p w:rsidR="00FC4EDA" w:rsidRPr="002B707D" w:rsidRDefault="00FC4EDA" w:rsidP="004248A0">
      <w:pPr>
        <w:adjustRightInd w:val="0"/>
        <w:snapToGrid w:val="0"/>
        <w:jc w:val="center"/>
        <w:outlineLvl w:val="1"/>
        <w:rPr>
          <w:rFonts w:ascii="標楷體" w:eastAsia="標楷體" w:hAnsi="標楷體"/>
          <w:b/>
          <w:sz w:val="40"/>
          <w:szCs w:val="40"/>
        </w:rPr>
      </w:pPr>
      <w:bookmarkStart w:id="0" w:name="_Toc510104649"/>
      <w:r w:rsidRPr="002B707D">
        <w:rPr>
          <w:rFonts w:ascii="標楷體" w:eastAsia="標楷體" w:hAnsi="標楷體" w:hint="eastAsia"/>
          <w:b/>
          <w:sz w:val="36"/>
          <w:szCs w:val="28"/>
        </w:rPr>
        <w:t>財政</w:t>
      </w:r>
      <w:r w:rsidRPr="002B707D">
        <w:rPr>
          <w:rFonts w:ascii="標楷體" w:eastAsia="標楷體" w:hAnsi="標楷體" w:cs="新細明體" w:hint="eastAsia"/>
          <w:b/>
          <w:sz w:val="40"/>
          <w:szCs w:val="40"/>
        </w:rPr>
        <w:t>部門</w:t>
      </w:r>
      <w:r w:rsidRPr="002B707D">
        <w:rPr>
          <w:rFonts w:ascii="標楷體" w:eastAsia="標楷體" w:hAnsi="標楷體" w:hint="eastAsia"/>
          <w:b/>
          <w:sz w:val="40"/>
          <w:szCs w:val="40"/>
        </w:rPr>
        <w:t>1</w:t>
      </w:r>
      <w:r w:rsidR="002D100F" w:rsidRPr="002B707D">
        <w:rPr>
          <w:rFonts w:ascii="標楷體" w:eastAsia="標楷體" w:hAnsi="標楷體"/>
          <w:b/>
          <w:sz w:val="40"/>
          <w:szCs w:val="40"/>
        </w:rPr>
        <w:t>1</w:t>
      </w:r>
      <w:r w:rsidR="00296465" w:rsidRPr="002B707D">
        <w:rPr>
          <w:rFonts w:ascii="標楷體" w:eastAsia="標楷體" w:hAnsi="標楷體"/>
          <w:b/>
          <w:sz w:val="40"/>
          <w:szCs w:val="40"/>
        </w:rPr>
        <w:t>1</w:t>
      </w:r>
      <w:r w:rsidRPr="002B707D">
        <w:rPr>
          <w:rFonts w:ascii="標楷體" w:eastAsia="標楷體" w:hAnsi="標楷體" w:cs="新細明體" w:hint="eastAsia"/>
          <w:b/>
          <w:sz w:val="40"/>
          <w:szCs w:val="40"/>
        </w:rPr>
        <w:t>年度施政計畫</w:t>
      </w:r>
      <w:bookmarkEnd w:id="0"/>
    </w:p>
    <w:p w:rsidR="00FC4EDA" w:rsidRPr="002B707D" w:rsidRDefault="00AD1359" w:rsidP="004248A0">
      <w:pPr>
        <w:adjustRightInd w:val="0"/>
        <w:snapToGrid w:val="0"/>
        <w:rPr>
          <w:rFonts w:ascii="標楷體" w:eastAsia="標楷體" w:hAnsi="標楷體"/>
          <w:b/>
          <w:sz w:val="28"/>
          <w:szCs w:val="28"/>
        </w:rPr>
      </w:pPr>
      <w:r w:rsidRPr="002B707D">
        <w:rPr>
          <w:rFonts w:ascii="標楷體" w:eastAsia="標楷體" w:hAnsi="標楷體" w:cs="新細明體" w:hint="eastAsia"/>
          <w:b/>
          <w:sz w:val="28"/>
          <w:szCs w:val="28"/>
        </w:rPr>
        <w:t>壹、</w:t>
      </w:r>
      <w:r w:rsidR="00FC4EDA" w:rsidRPr="002B707D">
        <w:rPr>
          <w:rFonts w:ascii="標楷體" w:eastAsia="標楷體" w:hAnsi="標楷體" w:cs="新細明體" w:hint="eastAsia"/>
          <w:b/>
          <w:sz w:val="28"/>
          <w:szCs w:val="28"/>
        </w:rPr>
        <w:t>施政目標</w:t>
      </w:r>
      <w:r w:rsidR="00DA2254" w:rsidRPr="002B707D">
        <w:rPr>
          <w:rFonts w:ascii="標楷體" w:eastAsia="標楷體" w:hAnsi="標楷體" w:cs="新細明體"/>
          <w:b/>
          <w:sz w:val="28"/>
          <w:szCs w:val="28"/>
        </w:rPr>
        <w:tab/>
      </w:r>
      <w:r w:rsidR="00E638A5" w:rsidRPr="002B707D">
        <w:rPr>
          <w:rFonts w:ascii="標楷體" w:eastAsia="標楷體" w:hAnsi="標楷體" w:cs="新細明體"/>
          <w:b/>
          <w:sz w:val="28"/>
          <w:szCs w:val="28"/>
        </w:rPr>
        <w:tab/>
      </w:r>
    </w:p>
    <w:p w:rsidR="00FC4EDA" w:rsidRPr="002B707D" w:rsidRDefault="00FC4EDA"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一、強化歲入預算及縣庫管理效能；辦理庫款孳息，增裕庫收，以應施政支出。</w:t>
      </w:r>
    </w:p>
    <w:p w:rsidR="00FC4EDA" w:rsidRPr="002B707D" w:rsidRDefault="00FC4EDA"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二、積極督促各業管單位加強各項欠稅及行政罰款之收繳及清理，以符公平正義原則及維護本府財源；各項收入憑證之控管與加強抽核，有效掌控收入憑證管理工作。</w:t>
      </w:r>
    </w:p>
    <w:p w:rsidR="00FC4EDA" w:rsidRPr="002B707D" w:rsidRDefault="00FC4EDA"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三、核發離島免稅購物商店設置同意</w:t>
      </w:r>
      <w:r w:rsidR="008A6E6B">
        <w:rPr>
          <w:rFonts w:ascii="標楷體" w:eastAsia="標楷體" w:hAnsi="標楷體" w:hint="eastAsia"/>
          <w:sz w:val="28"/>
          <w:szCs w:val="28"/>
        </w:rPr>
        <w:t>許可</w:t>
      </w:r>
      <w:r w:rsidRPr="002B707D">
        <w:rPr>
          <w:rFonts w:ascii="標楷體" w:eastAsia="標楷體" w:hAnsi="標楷體" w:hint="eastAsia"/>
          <w:sz w:val="28"/>
          <w:szCs w:val="28"/>
        </w:rPr>
        <w:t>。</w:t>
      </w:r>
    </w:p>
    <w:p w:rsidR="00FC4EDA" w:rsidRPr="002B707D" w:rsidRDefault="00FC4EDA"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四、督導金酒公司業務。</w:t>
      </w:r>
    </w:p>
    <w:p w:rsidR="00FC4EDA" w:rsidRPr="002B707D" w:rsidRDefault="00572AD9"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五</w:t>
      </w:r>
      <w:r w:rsidR="00FC4EDA" w:rsidRPr="002B707D">
        <w:rPr>
          <w:rFonts w:ascii="標楷體" w:eastAsia="標楷體" w:hAnsi="標楷體" w:hint="eastAsia"/>
          <w:sz w:val="28"/>
          <w:szCs w:val="28"/>
        </w:rPr>
        <w:t>、</w:t>
      </w:r>
      <w:r w:rsidR="003F6D9D" w:rsidRPr="002B707D">
        <w:rPr>
          <w:rFonts w:ascii="標楷體" w:eastAsia="標楷體" w:hAnsi="標楷體" w:hint="eastAsia"/>
          <w:sz w:val="28"/>
          <w:szCs w:val="28"/>
        </w:rPr>
        <w:t>健全縣有財產產籍資料，執行財產之處分、出租、撥用、清查占用等管制及管理。</w:t>
      </w:r>
    </w:p>
    <w:p w:rsidR="00FC4EDA" w:rsidRPr="002B707D" w:rsidRDefault="00572AD9"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六</w:t>
      </w:r>
      <w:r w:rsidR="00FC4EDA" w:rsidRPr="002B707D">
        <w:rPr>
          <w:rFonts w:ascii="標楷體" w:eastAsia="標楷體" w:hAnsi="標楷體" w:hint="eastAsia"/>
          <w:sz w:val="28"/>
          <w:szCs w:val="28"/>
        </w:rPr>
        <w:t>、</w:t>
      </w:r>
      <w:r w:rsidR="003F6D9D" w:rsidRPr="002B707D">
        <w:rPr>
          <w:rFonts w:ascii="標楷體" w:eastAsia="標楷體" w:hAnsi="標楷體" w:hint="eastAsia"/>
          <w:sz w:val="28"/>
          <w:szCs w:val="28"/>
        </w:rPr>
        <w:t>公用財產管理情形之督導與績效考核，輔導受檢機關學校改善財產管理缺失，提高其管理使用效率。</w:t>
      </w:r>
    </w:p>
    <w:p w:rsidR="00FC4EDA" w:rsidRPr="002B707D" w:rsidRDefault="00572AD9"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七</w:t>
      </w:r>
      <w:r w:rsidR="00FC4EDA" w:rsidRPr="002B707D">
        <w:rPr>
          <w:rFonts w:ascii="標楷體" w:eastAsia="標楷體" w:hAnsi="標楷體" w:hint="eastAsia"/>
          <w:sz w:val="28"/>
          <w:szCs w:val="28"/>
        </w:rPr>
        <w:t>、</w:t>
      </w:r>
      <w:r w:rsidR="003F6D9D" w:rsidRPr="002B707D">
        <w:rPr>
          <w:rFonts w:ascii="標楷體" w:eastAsia="標楷體" w:hAnsi="標楷體" w:hint="eastAsia"/>
          <w:sz w:val="28"/>
          <w:szCs w:val="28"/>
        </w:rPr>
        <w:t>推行縣有動產報廢後於惜物網拍賣作業，鼓勵各機關學校積極開發財源。</w:t>
      </w:r>
    </w:p>
    <w:p w:rsidR="00FC4EDA" w:rsidRPr="002B707D" w:rsidRDefault="00572AD9"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八</w:t>
      </w:r>
      <w:r w:rsidR="00FC4EDA" w:rsidRPr="002B707D">
        <w:rPr>
          <w:rFonts w:ascii="標楷體" w:eastAsia="標楷體" w:hAnsi="標楷體" w:hint="eastAsia"/>
          <w:sz w:val="28"/>
          <w:szCs w:val="28"/>
        </w:rPr>
        <w:t>、</w:t>
      </w:r>
      <w:r w:rsidR="003F6D9D" w:rsidRPr="002B707D">
        <w:rPr>
          <w:rFonts w:ascii="標楷體" w:eastAsia="標楷體" w:hAnsi="標楷體" w:hint="eastAsia"/>
          <w:sz w:val="28"/>
          <w:szCs w:val="28"/>
        </w:rPr>
        <w:t>清查盤點經管之財產，處理縣有土地被占用追收使用補償金及放租利用。</w:t>
      </w:r>
    </w:p>
    <w:p w:rsidR="00FC4EDA" w:rsidRPr="002B707D" w:rsidRDefault="00572AD9" w:rsidP="002B707D">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九</w:t>
      </w:r>
      <w:r w:rsidR="00FC4EDA" w:rsidRPr="002B707D">
        <w:rPr>
          <w:rFonts w:ascii="標楷體" w:eastAsia="標楷體" w:hAnsi="標楷體" w:hint="eastAsia"/>
          <w:sz w:val="28"/>
          <w:szCs w:val="28"/>
        </w:rPr>
        <w:t>、</w:t>
      </w:r>
      <w:r w:rsidR="003F6D9D" w:rsidRPr="002B707D">
        <w:rPr>
          <w:rFonts w:ascii="標楷體" w:eastAsia="標楷體" w:hAnsi="標楷體" w:hint="eastAsia"/>
          <w:sz w:val="28"/>
          <w:szCs w:val="28"/>
        </w:rPr>
        <w:t>配合公共建設用地需用私有地，以公有非公用土地「交換」方式，解決公共建設用地取得問題，促進金門地方建設發展。</w:t>
      </w:r>
    </w:p>
    <w:p w:rsidR="002253C1" w:rsidRPr="003C5954" w:rsidRDefault="002253C1" w:rsidP="00BB3A06">
      <w:pPr>
        <w:overflowPunct w:val="0"/>
        <w:adjustRightInd w:val="0"/>
        <w:snapToGrid w:val="0"/>
        <w:ind w:leftChars="200" w:left="1040" w:hangingChars="200" w:hanging="560"/>
        <w:rPr>
          <w:rFonts w:ascii="標楷體" w:eastAsia="標楷體" w:hAnsi="標楷體"/>
          <w:sz w:val="28"/>
          <w:szCs w:val="28"/>
        </w:rPr>
      </w:pPr>
      <w:r w:rsidRPr="003C5954">
        <w:rPr>
          <w:rFonts w:ascii="標楷體" w:eastAsia="標楷體" w:hAnsi="標楷體" w:hint="eastAsia"/>
          <w:sz w:val="28"/>
          <w:szCs w:val="28"/>
        </w:rPr>
        <w:t>十、辦理金門縣金沙戲院(非歷史建築部分)活化評估委託專業服務案。</w:t>
      </w:r>
    </w:p>
    <w:p w:rsidR="00FC4EDA" w:rsidRDefault="00FC4EDA" w:rsidP="00740B98">
      <w:pPr>
        <w:adjustRightInd w:val="0"/>
        <w:snapToGrid w:val="0"/>
        <w:ind w:leftChars="200" w:left="1040" w:hangingChars="200" w:hanging="560"/>
        <w:jc w:val="both"/>
        <w:rPr>
          <w:rFonts w:ascii="標楷體" w:eastAsia="標楷體" w:hAnsi="標楷體"/>
          <w:sz w:val="28"/>
          <w:szCs w:val="28"/>
        </w:rPr>
      </w:pPr>
      <w:r w:rsidRPr="002B707D">
        <w:rPr>
          <w:rFonts w:ascii="標楷體" w:eastAsia="標楷體" w:hAnsi="標楷體" w:hint="eastAsia"/>
          <w:sz w:val="28"/>
          <w:szCs w:val="28"/>
        </w:rPr>
        <w:t>十</w:t>
      </w:r>
      <w:r w:rsidR="00B32A5E">
        <w:rPr>
          <w:rFonts w:ascii="標楷體" w:eastAsia="標楷體" w:hAnsi="標楷體" w:hint="eastAsia"/>
          <w:sz w:val="28"/>
          <w:szCs w:val="28"/>
        </w:rPr>
        <w:t>一</w:t>
      </w:r>
      <w:r w:rsidRPr="002B707D">
        <w:rPr>
          <w:rFonts w:ascii="標楷體" w:eastAsia="標楷體" w:hAnsi="標楷體" w:hint="eastAsia"/>
          <w:sz w:val="28"/>
          <w:szCs w:val="28"/>
        </w:rPr>
        <w:t>、</w:t>
      </w:r>
      <w:r w:rsidR="00B90B7B" w:rsidRPr="002B707D">
        <w:rPr>
          <w:rFonts w:ascii="標楷體" w:eastAsia="標楷體" w:hAnsi="標楷體" w:hint="eastAsia"/>
          <w:sz w:val="28"/>
          <w:szCs w:val="28"/>
        </w:rPr>
        <w:t>辦理中和四眷村保全綜合管理暨清潔維護工作，維護縣有財產權益。</w:t>
      </w:r>
    </w:p>
    <w:p w:rsidR="001D03FD" w:rsidRPr="00A02A1F" w:rsidRDefault="002253C1" w:rsidP="001D03FD">
      <w:pPr>
        <w:overflowPunct w:val="0"/>
        <w:adjustRightInd w:val="0"/>
        <w:snapToGrid w:val="0"/>
        <w:ind w:leftChars="200" w:left="480"/>
        <w:jc w:val="both"/>
        <w:rPr>
          <w:rFonts w:ascii="標楷體" w:eastAsia="標楷體" w:hAnsi="標楷體"/>
          <w:sz w:val="28"/>
          <w:szCs w:val="28"/>
        </w:rPr>
      </w:pPr>
      <w:r>
        <w:rPr>
          <w:rFonts w:ascii="標楷體" w:eastAsia="標楷體" w:hAnsi="標楷體" w:hint="eastAsia"/>
          <w:sz w:val="28"/>
          <w:szCs w:val="28"/>
        </w:rPr>
        <w:t>十</w:t>
      </w:r>
      <w:r w:rsidR="00B32A5E">
        <w:rPr>
          <w:rFonts w:ascii="標楷體" w:eastAsia="標楷體" w:hAnsi="標楷體" w:hint="eastAsia"/>
          <w:sz w:val="28"/>
          <w:szCs w:val="28"/>
        </w:rPr>
        <w:t>二</w:t>
      </w:r>
      <w:r w:rsidR="009750B8" w:rsidRPr="00676EA0">
        <w:rPr>
          <w:rFonts w:ascii="新細明體" w:hAnsi="新細明體" w:hint="eastAsia"/>
          <w:sz w:val="28"/>
          <w:szCs w:val="28"/>
        </w:rPr>
        <w:t>、</w:t>
      </w:r>
      <w:r w:rsidR="005D09DF" w:rsidRPr="00A02A1F">
        <w:rPr>
          <w:rFonts w:ascii="標楷體" w:eastAsia="標楷體" w:hAnsi="標楷體" w:hint="eastAsia"/>
          <w:sz w:val="28"/>
          <w:szCs w:val="28"/>
        </w:rPr>
        <w:t>辦理</w:t>
      </w:r>
      <w:r w:rsidR="005D09DF" w:rsidRPr="00A02A1F">
        <w:rPr>
          <w:rFonts w:ascii="新細明體" w:hAnsi="新細明體" w:hint="eastAsia"/>
          <w:sz w:val="28"/>
          <w:szCs w:val="28"/>
        </w:rPr>
        <w:t>「</w:t>
      </w:r>
      <w:r w:rsidR="005D09DF" w:rsidRPr="00A02A1F">
        <w:rPr>
          <w:rFonts w:ascii="標楷體" w:eastAsia="標楷體" w:hAnsi="標楷體" w:hint="eastAsia"/>
          <w:sz w:val="28"/>
          <w:szCs w:val="28"/>
        </w:rPr>
        <w:t>新北市中和區太湖山莊活化方案評估及招商作業委託專業服</w:t>
      </w:r>
    </w:p>
    <w:p w:rsidR="00330C9C" w:rsidRPr="00A02A1F" w:rsidRDefault="005D09DF" w:rsidP="001D03FD">
      <w:pPr>
        <w:overflowPunct w:val="0"/>
        <w:adjustRightInd w:val="0"/>
        <w:snapToGrid w:val="0"/>
        <w:ind w:leftChars="200" w:left="480" w:firstLineChars="200" w:firstLine="560"/>
        <w:jc w:val="both"/>
        <w:rPr>
          <w:rFonts w:ascii="標楷體" w:eastAsia="標楷體" w:hAnsi="標楷體"/>
          <w:sz w:val="28"/>
          <w:szCs w:val="28"/>
        </w:rPr>
      </w:pPr>
      <w:r w:rsidRPr="00A02A1F">
        <w:rPr>
          <w:rFonts w:ascii="標楷體" w:eastAsia="標楷體" w:hAnsi="標楷體" w:hint="eastAsia"/>
          <w:sz w:val="28"/>
          <w:szCs w:val="28"/>
        </w:rPr>
        <w:t>務案</w:t>
      </w:r>
      <w:r w:rsidRPr="00A02A1F">
        <w:rPr>
          <w:rFonts w:ascii="新細明體" w:hAnsi="新細明體" w:hint="eastAsia"/>
          <w:sz w:val="28"/>
          <w:szCs w:val="28"/>
        </w:rPr>
        <w:t>」</w:t>
      </w:r>
      <w:r w:rsidRPr="00A02A1F">
        <w:rPr>
          <w:rFonts w:ascii="標楷體" w:eastAsia="標楷體" w:hAnsi="標楷體" w:hint="eastAsia"/>
          <w:sz w:val="28"/>
          <w:szCs w:val="28"/>
        </w:rPr>
        <w:t>。</w:t>
      </w:r>
    </w:p>
    <w:p w:rsidR="009750B8" w:rsidRDefault="002253C1" w:rsidP="00740B98">
      <w:pPr>
        <w:adjustRightInd w:val="0"/>
        <w:snapToGrid w:val="0"/>
        <w:ind w:leftChars="200" w:left="1043" w:hangingChars="201" w:hanging="563"/>
        <w:jc w:val="both"/>
        <w:rPr>
          <w:rFonts w:ascii="標楷體" w:eastAsia="標楷體" w:hAnsi="標楷體"/>
          <w:sz w:val="28"/>
          <w:szCs w:val="28"/>
        </w:rPr>
      </w:pPr>
      <w:r>
        <w:rPr>
          <w:rFonts w:ascii="標楷體" w:eastAsia="標楷體" w:hAnsi="標楷體" w:hint="eastAsia"/>
          <w:sz w:val="28"/>
          <w:szCs w:val="28"/>
        </w:rPr>
        <w:t>十</w:t>
      </w:r>
      <w:r w:rsidR="00B32A5E">
        <w:rPr>
          <w:rFonts w:ascii="標楷體" w:eastAsia="標楷體" w:hAnsi="標楷體" w:hint="eastAsia"/>
          <w:sz w:val="28"/>
          <w:szCs w:val="28"/>
        </w:rPr>
        <w:t>三</w:t>
      </w:r>
      <w:r w:rsidR="009750B8" w:rsidRPr="00676EA0">
        <w:rPr>
          <w:rFonts w:ascii="新細明體" w:hAnsi="新細明體" w:hint="eastAsia"/>
          <w:sz w:val="28"/>
          <w:szCs w:val="28"/>
        </w:rPr>
        <w:t>、</w:t>
      </w:r>
      <w:r w:rsidR="009750B8" w:rsidRPr="00676EA0">
        <w:rPr>
          <w:rFonts w:ascii="標楷體" w:eastAsia="標楷體" w:hAnsi="標楷體" w:hint="eastAsia"/>
          <w:sz w:val="28"/>
          <w:szCs w:val="28"/>
        </w:rPr>
        <w:t>辦理「金城鎮西南門里公所暨周邊地區公辦都更案」</w:t>
      </w:r>
      <w:r w:rsidR="005D09DF" w:rsidRPr="00A02A1F">
        <w:rPr>
          <w:rFonts w:ascii="標楷體" w:eastAsia="標楷體" w:hAnsi="標楷體" w:hint="eastAsia"/>
          <w:sz w:val="28"/>
          <w:szCs w:val="28"/>
        </w:rPr>
        <w:t>招商作業</w:t>
      </w:r>
      <w:r w:rsidR="009750B8" w:rsidRPr="00676EA0">
        <w:rPr>
          <w:rFonts w:ascii="標楷體" w:eastAsia="標楷體" w:hAnsi="標楷體" w:hint="eastAsia"/>
          <w:sz w:val="28"/>
          <w:szCs w:val="28"/>
        </w:rPr>
        <w:t>。</w:t>
      </w:r>
    </w:p>
    <w:p w:rsidR="00330C9C" w:rsidRPr="003C5954" w:rsidRDefault="002253C1" w:rsidP="00BB3A06">
      <w:pPr>
        <w:overflowPunct w:val="0"/>
        <w:adjustRightInd w:val="0"/>
        <w:snapToGrid w:val="0"/>
        <w:ind w:leftChars="200" w:left="1043" w:hangingChars="201" w:hanging="563"/>
        <w:rPr>
          <w:rFonts w:ascii="標楷體" w:eastAsia="標楷體" w:hAnsi="標楷體"/>
          <w:sz w:val="28"/>
          <w:szCs w:val="28"/>
        </w:rPr>
      </w:pPr>
      <w:r w:rsidRPr="003C5954">
        <w:rPr>
          <w:rFonts w:ascii="標楷體" w:eastAsia="標楷體" w:hAnsi="標楷體" w:hint="eastAsia"/>
          <w:sz w:val="28"/>
          <w:szCs w:val="28"/>
        </w:rPr>
        <w:t>十</w:t>
      </w:r>
      <w:r w:rsidR="00B32A5E">
        <w:rPr>
          <w:rFonts w:ascii="標楷體" w:eastAsia="標楷體" w:hAnsi="標楷體" w:hint="eastAsia"/>
          <w:sz w:val="28"/>
          <w:szCs w:val="28"/>
        </w:rPr>
        <w:t>四</w:t>
      </w:r>
      <w:r w:rsidR="00330C9C" w:rsidRPr="003C5954">
        <w:rPr>
          <w:rFonts w:ascii="標楷體" w:eastAsia="標楷體" w:hAnsi="標楷體" w:hint="eastAsia"/>
          <w:sz w:val="28"/>
          <w:szCs w:val="28"/>
        </w:rPr>
        <w:t>、辦理「金門縣金湖鎮新市特產中心暨周邊地區公辦都更委託專業服務案」</w:t>
      </w:r>
      <w:r w:rsidR="001B6AE8" w:rsidRPr="003C5954">
        <w:rPr>
          <w:rFonts w:ascii="標楷體" w:eastAsia="標楷體" w:hAnsi="標楷體" w:hint="eastAsia"/>
          <w:sz w:val="28"/>
          <w:szCs w:val="28"/>
        </w:rPr>
        <w:t>。</w:t>
      </w:r>
    </w:p>
    <w:p w:rsidR="00572AD9" w:rsidRPr="002B707D" w:rsidRDefault="002C2C3E" w:rsidP="005321F9">
      <w:pPr>
        <w:tabs>
          <w:tab w:val="left" w:pos="9356"/>
        </w:tabs>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十</w:t>
      </w:r>
      <w:r w:rsidR="00B32A5E">
        <w:rPr>
          <w:rFonts w:ascii="標楷體" w:eastAsia="標楷體" w:hAnsi="標楷體" w:hint="eastAsia"/>
          <w:sz w:val="28"/>
          <w:szCs w:val="28"/>
        </w:rPr>
        <w:t>五</w:t>
      </w:r>
      <w:r w:rsidR="00572AD9" w:rsidRPr="002B707D">
        <w:rPr>
          <w:rFonts w:ascii="標楷體" w:eastAsia="標楷體" w:hAnsi="標楷體" w:hint="eastAsia"/>
          <w:sz w:val="28"/>
          <w:szCs w:val="28"/>
        </w:rPr>
        <w:t>、執行私劣菸酒稽查及取締工作。</w:t>
      </w:r>
    </w:p>
    <w:p w:rsidR="00572AD9" w:rsidRPr="002B707D" w:rsidRDefault="002C2C3E"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十</w:t>
      </w:r>
      <w:r w:rsidR="00B32A5E">
        <w:rPr>
          <w:rFonts w:ascii="標楷體" w:eastAsia="標楷體" w:hAnsi="標楷體" w:hint="eastAsia"/>
          <w:sz w:val="28"/>
          <w:szCs w:val="28"/>
        </w:rPr>
        <w:t>六</w:t>
      </w:r>
      <w:r w:rsidR="00572AD9" w:rsidRPr="002B707D">
        <w:rPr>
          <w:rFonts w:ascii="標楷體" w:eastAsia="標楷體" w:hAnsi="標楷體" w:hint="eastAsia"/>
          <w:sz w:val="28"/>
          <w:szCs w:val="28"/>
        </w:rPr>
        <w:t>、積極辦理菸酒管理法令宣導工作。</w:t>
      </w:r>
    </w:p>
    <w:p w:rsidR="00572AD9" w:rsidRPr="002B707D" w:rsidRDefault="002C2C3E" w:rsidP="005321F9">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十</w:t>
      </w:r>
      <w:r w:rsidR="00B32A5E">
        <w:rPr>
          <w:rFonts w:ascii="標楷體" w:eastAsia="標楷體" w:hAnsi="標楷體" w:hint="eastAsia"/>
          <w:sz w:val="28"/>
          <w:szCs w:val="28"/>
        </w:rPr>
        <w:t>七</w:t>
      </w:r>
      <w:r w:rsidR="00572AD9" w:rsidRPr="002B707D">
        <w:rPr>
          <w:rFonts w:ascii="標楷體" w:eastAsia="標楷體" w:hAnsi="標楷體" w:hint="eastAsia"/>
          <w:sz w:val="28"/>
          <w:szCs w:val="28"/>
        </w:rPr>
        <w:t>、賡續推動庫款支付作業無紙化，檢討免憑單支付金額提高額度至新台幣</w:t>
      </w:r>
      <w:r w:rsidR="0081713E" w:rsidRPr="002B707D">
        <w:rPr>
          <w:rFonts w:ascii="標楷體" w:eastAsia="標楷體" w:hAnsi="標楷體" w:hint="eastAsia"/>
          <w:sz w:val="28"/>
          <w:szCs w:val="28"/>
        </w:rPr>
        <w:t>1000</w:t>
      </w:r>
      <w:r w:rsidR="00572AD9" w:rsidRPr="002B707D">
        <w:rPr>
          <w:rFonts w:ascii="標楷體" w:eastAsia="標楷體" w:hAnsi="標楷體" w:hint="eastAsia"/>
          <w:sz w:val="28"/>
          <w:szCs w:val="28"/>
        </w:rPr>
        <w:t>萬元整。</w:t>
      </w:r>
    </w:p>
    <w:p w:rsidR="00572AD9" w:rsidRPr="002B707D" w:rsidRDefault="002C2C3E" w:rsidP="004248A0">
      <w:pPr>
        <w:adjustRightInd w:val="0"/>
        <w:snapToGrid w:val="0"/>
        <w:ind w:leftChars="200" w:left="1043" w:hangingChars="201" w:hanging="563"/>
        <w:rPr>
          <w:rFonts w:ascii="標楷體" w:eastAsia="標楷體" w:hAnsi="標楷體"/>
          <w:sz w:val="28"/>
          <w:szCs w:val="28"/>
        </w:rPr>
      </w:pPr>
      <w:r w:rsidRPr="002B707D">
        <w:rPr>
          <w:rFonts w:ascii="標楷體" w:eastAsia="標楷體" w:hAnsi="標楷體" w:hint="eastAsia"/>
          <w:sz w:val="28"/>
          <w:szCs w:val="28"/>
        </w:rPr>
        <w:t>十</w:t>
      </w:r>
      <w:r w:rsidR="00B32A5E">
        <w:rPr>
          <w:rFonts w:ascii="標楷體" w:eastAsia="標楷體" w:hAnsi="標楷體" w:hint="eastAsia"/>
          <w:sz w:val="28"/>
          <w:szCs w:val="28"/>
        </w:rPr>
        <w:t>八</w:t>
      </w:r>
      <w:r w:rsidR="00572AD9" w:rsidRPr="002B707D">
        <w:rPr>
          <w:rFonts w:ascii="標楷體" w:eastAsia="標楷體" w:hAnsi="標楷體" w:hint="eastAsia"/>
          <w:sz w:val="28"/>
          <w:szCs w:val="28"/>
        </w:rPr>
        <w:t>、確保庫款安全，減少實體支票開立，提高電匯比率。</w:t>
      </w:r>
    </w:p>
    <w:p w:rsidR="00572AD9" w:rsidRPr="002B707D" w:rsidRDefault="00572AD9" w:rsidP="00423B5E">
      <w:pPr>
        <w:pStyle w:val="a3"/>
        <w:spacing w:line="360" w:lineRule="exact"/>
        <w:ind w:leftChars="0" w:left="960" w:hanging="480"/>
        <w:rPr>
          <w:rFonts w:ascii="標楷體" w:eastAsia="標楷體" w:hAnsi="標楷體"/>
        </w:rPr>
      </w:pPr>
    </w:p>
    <w:p w:rsidR="00FC4EDA" w:rsidRPr="002B707D" w:rsidRDefault="00FC4EDA" w:rsidP="00423B5E">
      <w:pPr>
        <w:spacing w:line="280" w:lineRule="exact"/>
        <w:rPr>
          <w:rFonts w:ascii="標楷體" w:eastAsia="標楷體" w:hAnsi="標楷體" w:cs="新細明體"/>
          <w:sz w:val="28"/>
          <w:szCs w:val="28"/>
        </w:rPr>
      </w:pPr>
      <w:r w:rsidRPr="002B707D">
        <w:rPr>
          <w:rFonts w:ascii="標楷體" w:eastAsia="標楷體" w:hAnsi="標楷體" w:cs="新細明體"/>
        </w:rPr>
        <w:br w:type="page"/>
      </w:r>
      <w:r w:rsidRPr="002B707D">
        <w:rPr>
          <w:rFonts w:ascii="標楷體" w:eastAsia="標楷體" w:hAnsi="標楷體" w:cs="新細明體" w:hint="eastAsia"/>
          <w:b/>
          <w:sz w:val="28"/>
          <w:szCs w:val="28"/>
        </w:rPr>
        <w:lastRenderedPageBreak/>
        <w:t>貳、</w:t>
      </w:r>
      <w:r w:rsidR="00B12944" w:rsidRPr="002B707D">
        <w:rPr>
          <w:rFonts w:ascii="標楷體" w:eastAsia="標楷體" w:hAnsi="標楷體" w:hint="eastAsia"/>
          <w:b/>
          <w:sz w:val="28"/>
          <w:szCs w:val="28"/>
        </w:rPr>
        <w:t>施</w:t>
      </w:r>
      <w:r w:rsidR="00B12944" w:rsidRPr="002B707D">
        <w:rPr>
          <w:rFonts w:ascii="標楷體" w:eastAsia="標楷體" w:hAnsi="標楷體"/>
          <w:b/>
          <w:sz w:val="28"/>
          <w:szCs w:val="28"/>
        </w:rPr>
        <w:t>政計畫及</w:t>
      </w:r>
      <w:r w:rsidR="00B12944" w:rsidRPr="002B707D">
        <w:rPr>
          <w:rFonts w:ascii="標楷體" w:eastAsia="標楷體" w:hAnsi="標楷體" w:hint="eastAsia"/>
          <w:b/>
          <w:sz w:val="28"/>
          <w:szCs w:val="28"/>
        </w:rPr>
        <w:t>績</w:t>
      </w:r>
      <w:r w:rsidR="00B12944" w:rsidRPr="002B707D">
        <w:rPr>
          <w:rFonts w:ascii="標楷體" w:eastAsia="標楷體" w:hAnsi="標楷體"/>
          <w:b/>
          <w:sz w:val="28"/>
          <w:szCs w:val="28"/>
        </w:rPr>
        <w:t>效目標</w:t>
      </w:r>
    </w:p>
    <w:tbl>
      <w:tblPr>
        <w:tblW w:w="10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28"/>
        <w:gridCol w:w="3601"/>
        <w:gridCol w:w="708"/>
        <w:gridCol w:w="847"/>
        <w:gridCol w:w="1446"/>
      </w:tblGrid>
      <w:tr w:rsidR="002B707D" w:rsidRPr="002B707D" w:rsidTr="00FE4C91">
        <w:trPr>
          <w:trHeight w:val="695"/>
          <w:tblHeader/>
          <w:jc w:val="center"/>
        </w:trPr>
        <w:tc>
          <w:tcPr>
            <w:tcW w:w="1696" w:type="dxa"/>
            <w:vAlign w:val="center"/>
          </w:tcPr>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工作計畫</w:t>
            </w:r>
          </w:p>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(預</w:t>
            </w:r>
            <w:r w:rsidRPr="002B707D">
              <w:rPr>
                <w:rFonts w:ascii="標楷體" w:eastAsia="標楷體" w:hAnsi="標楷體"/>
                <w:b/>
              </w:rPr>
              <w:t>算金額</w:t>
            </w:r>
            <w:r w:rsidRPr="002B707D">
              <w:rPr>
                <w:rFonts w:ascii="標楷體" w:eastAsia="標楷體" w:hAnsi="標楷體" w:hint="eastAsia"/>
                <w:b/>
              </w:rPr>
              <w:t>)</w:t>
            </w:r>
          </w:p>
        </w:tc>
        <w:tc>
          <w:tcPr>
            <w:tcW w:w="1928" w:type="dxa"/>
            <w:vAlign w:val="center"/>
          </w:tcPr>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行</w:t>
            </w:r>
            <w:r w:rsidRPr="002B707D">
              <w:rPr>
                <w:rFonts w:ascii="標楷體" w:eastAsia="標楷體" w:hAnsi="標楷體"/>
                <w:b/>
              </w:rPr>
              <w:t>動計畫</w:t>
            </w:r>
          </w:p>
        </w:tc>
        <w:tc>
          <w:tcPr>
            <w:tcW w:w="3601" w:type="dxa"/>
            <w:vAlign w:val="center"/>
          </w:tcPr>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衡</w:t>
            </w:r>
            <w:r w:rsidRPr="002B707D">
              <w:rPr>
                <w:rFonts w:ascii="標楷體" w:eastAsia="標楷體" w:hAnsi="標楷體"/>
                <w:b/>
              </w:rPr>
              <w:t>量指標</w:t>
            </w:r>
          </w:p>
        </w:tc>
        <w:tc>
          <w:tcPr>
            <w:tcW w:w="708" w:type="dxa"/>
            <w:vAlign w:val="center"/>
          </w:tcPr>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衡</w:t>
            </w:r>
            <w:r w:rsidRPr="002B707D">
              <w:rPr>
                <w:rFonts w:ascii="標楷體" w:eastAsia="標楷體" w:hAnsi="標楷體"/>
                <w:b/>
              </w:rPr>
              <w:t>量</w:t>
            </w:r>
            <w:r w:rsidRPr="002B707D">
              <w:rPr>
                <w:rFonts w:ascii="標楷體" w:eastAsia="標楷體" w:hAnsi="標楷體" w:hint="eastAsia"/>
                <w:b/>
              </w:rPr>
              <w:t>標</w:t>
            </w:r>
            <w:r w:rsidRPr="002B707D">
              <w:rPr>
                <w:rFonts w:ascii="標楷體" w:eastAsia="標楷體" w:hAnsi="標楷體"/>
                <w:b/>
              </w:rPr>
              <w:t>準</w:t>
            </w:r>
          </w:p>
        </w:tc>
        <w:tc>
          <w:tcPr>
            <w:tcW w:w="847" w:type="dxa"/>
            <w:vAlign w:val="center"/>
          </w:tcPr>
          <w:p w:rsidR="00576024" w:rsidRPr="002B707D" w:rsidRDefault="00576024" w:rsidP="00423B5E">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績</w:t>
            </w:r>
            <w:r w:rsidRPr="002B707D">
              <w:rPr>
                <w:rFonts w:ascii="標楷體" w:eastAsia="標楷體" w:hAnsi="標楷體"/>
                <w:b/>
              </w:rPr>
              <w:t>效目標</w:t>
            </w:r>
            <w:r w:rsidRPr="002B707D">
              <w:rPr>
                <w:rFonts w:ascii="標楷體" w:eastAsia="標楷體" w:hAnsi="標楷體" w:hint="eastAsia"/>
                <w:b/>
              </w:rPr>
              <w:t>值</w:t>
            </w:r>
          </w:p>
        </w:tc>
        <w:tc>
          <w:tcPr>
            <w:tcW w:w="1446" w:type="dxa"/>
            <w:vAlign w:val="center"/>
          </w:tcPr>
          <w:p w:rsidR="00576024" w:rsidRPr="002B707D" w:rsidRDefault="00576024" w:rsidP="00FE4C91">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備註</w:t>
            </w:r>
          </w:p>
        </w:tc>
      </w:tr>
      <w:tr w:rsidR="002B707D" w:rsidRPr="002B707D" w:rsidTr="00E444A6">
        <w:trPr>
          <w:trHeight w:val="708"/>
          <w:jc w:val="center"/>
        </w:trPr>
        <w:tc>
          <w:tcPr>
            <w:tcW w:w="1696" w:type="dxa"/>
            <w:vMerge w:val="restart"/>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財務管理業務</w:t>
            </w:r>
          </w:p>
          <w:p w:rsidR="004E32DC" w:rsidRPr="002B707D" w:rsidRDefault="004E32DC" w:rsidP="00EA360B">
            <w:pPr>
              <w:snapToGrid w:val="0"/>
              <w:spacing w:line="280" w:lineRule="exact"/>
              <w:jc w:val="center"/>
              <w:textDirection w:val="lrTbV"/>
              <w:rPr>
                <w:rFonts w:ascii="標楷體" w:eastAsia="標楷體" w:hAnsi="標楷體"/>
              </w:rPr>
            </w:pPr>
            <w:r w:rsidRPr="007C288B">
              <w:rPr>
                <w:rFonts w:ascii="標楷體" w:eastAsia="標楷體" w:hAnsi="標楷體" w:hint="eastAsia"/>
              </w:rPr>
              <w:t>(1</w:t>
            </w:r>
            <w:r w:rsidRPr="007C288B">
              <w:rPr>
                <w:rFonts w:ascii="標楷體" w:eastAsia="標楷體" w:hAnsi="標楷體"/>
              </w:rPr>
              <w:t>,8</w:t>
            </w:r>
            <w:r w:rsidR="00EA360B" w:rsidRPr="007C288B">
              <w:rPr>
                <w:rFonts w:ascii="標楷體" w:eastAsia="標楷體" w:hAnsi="標楷體"/>
              </w:rPr>
              <w:t>48</w:t>
            </w:r>
            <w:r w:rsidRPr="007C288B">
              <w:rPr>
                <w:rFonts w:ascii="標楷體" w:eastAsia="標楷體" w:hAnsi="標楷體" w:hint="eastAsia"/>
              </w:rPr>
              <w:t>千</w:t>
            </w:r>
            <w:r w:rsidRPr="002B707D">
              <w:rPr>
                <w:rFonts w:ascii="標楷體" w:eastAsia="標楷體" w:hAnsi="標楷體" w:hint="eastAsia"/>
              </w:rPr>
              <w:t>元)</w:t>
            </w:r>
          </w:p>
        </w:tc>
        <w:tc>
          <w:tcPr>
            <w:tcW w:w="1928" w:type="dxa"/>
            <w:vMerge w:val="restart"/>
            <w:vAlign w:val="center"/>
          </w:tcPr>
          <w:p w:rsidR="004E32DC" w:rsidRPr="002B707D" w:rsidRDefault="004E32DC" w:rsidP="004E32DC">
            <w:pPr>
              <w:snapToGrid w:val="0"/>
              <w:spacing w:line="280" w:lineRule="exact"/>
              <w:textDirection w:val="lrTbV"/>
              <w:rPr>
                <w:rFonts w:ascii="標楷體" w:eastAsia="標楷體" w:hAnsi="標楷體"/>
              </w:rPr>
            </w:pPr>
            <w:r w:rsidRPr="002B707D">
              <w:rPr>
                <w:rFonts w:ascii="標楷體" w:eastAsia="標楷體" w:hAnsi="標楷體" w:hint="eastAsia"/>
              </w:rPr>
              <w:t>財政收支－增進縣庫財務調度效能，平衡財政收支</w:t>
            </w:r>
          </w:p>
        </w:tc>
        <w:tc>
          <w:tcPr>
            <w:tcW w:w="3601" w:type="dxa"/>
            <w:vAlign w:val="center"/>
          </w:tcPr>
          <w:p w:rsidR="004E32DC" w:rsidRPr="002B707D" w:rsidRDefault="004E32DC" w:rsidP="006876DF">
            <w:pPr>
              <w:snapToGrid w:val="0"/>
              <w:spacing w:line="280" w:lineRule="exact"/>
              <w:textDirection w:val="lrTbV"/>
              <w:rPr>
                <w:rFonts w:ascii="標楷體" w:eastAsia="標楷體" w:hAnsi="標楷體"/>
              </w:rPr>
            </w:pPr>
            <w:r w:rsidRPr="002B707D">
              <w:rPr>
                <w:rFonts w:ascii="標楷體" w:eastAsia="標楷體" w:hAnsi="標楷體" w:hint="eastAsia"/>
              </w:rPr>
              <w:t>如期審議各單位提出11</w:t>
            </w:r>
            <w:r w:rsidR="006876DF" w:rsidRPr="002B707D">
              <w:rPr>
                <w:rFonts w:ascii="標楷體" w:eastAsia="標楷體" w:hAnsi="標楷體"/>
              </w:rPr>
              <w:t>2</w:t>
            </w:r>
            <w:r w:rsidRPr="002B707D">
              <w:rPr>
                <w:rFonts w:ascii="標楷體" w:eastAsia="標楷體" w:hAnsi="標楷體" w:hint="eastAsia"/>
              </w:rPr>
              <w:t>年度歲入預算</w:t>
            </w:r>
          </w:p>
        </w:tc>
        <w:tc>
          <w:tcPr>
            <w:tcW w:w="708"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場次</w:t>
            </w:r>
          </w:p>
        </w:tc>
        <w:tc>
          <w:tcPr>
            <w:tcW w:w="847"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1</w:t>
            </w:r>
          </w:p>
        </w:tc>
        <w:tc>
          <w:tcPr>
            <w:tcW w:w="1446" w:type="dxa"/>
          </w:tcPr>
          <w:p w:rsidR="004E32DC" w:rsidRPr="002B707D" w:rsidRDefault="004E32DC" w:rsidP="004E32DC">
            <w:pPr>
              <w:adjustRightInd w:val="0"/>
              <w:snapToGrid w:val="0"/>
              <w:jc w:val="both"/>
              <w:textDirection w:val="lrTbV"/>
              <w:rPr>
                <w:rFonts w:ascii="標楷體" w:eastAsia="標楷體" w:hAnsi="標楷體"/>
              </w:rPr>
            </w:pPr>
            <w:r w:rsidRPr="002B707D">
              <w:rPr>
                <w:rFonts w:ascii="標楷體" w:eastAsia="標楷體" w:hAnsi="標楷體" w:hint="eastAsia"/>
              </w:rPr>
              <w:t>依據本府</w:t>
            </w:r>
            <w:r w:rsidRPr="002B707D">
              <w:rPr>
                <w:rFonts w:ascii="標楷體" w:eastAsia="標楷體" w:hAnsi="標楷體"/>
              </w:rPr>
              <w:t>11</w:t>
            </w:r>
            <w:r w:rsidR="006876DF" w:rsidRPr="002B707D">
              <w:rPr>
                <w:rFonts w:ascii="標楷體" w:eastAsia="標楷體" w:hAnsi="標楷體"/>
              </w:rPr>
              <w:t>2</w:t>
            </w:r>
            <w:r w:rsidRPr="002B707D">
              <w:rPr>
                <w:rFonts w:ascii="標楷體" w:eastAsia="標楷體" w:hAnsi="標楷體" w:hint="eastAsia"/>
              </w:rPr>
              <w:t>年預算案編製日程</w:t>
            </w:r>
          </w:p>
          <w:p w:rsidR="004E32DC" w:rsidRPr="002B707D" w:rsidRDefault="004E32DC" w:rsidP="004E32DC">
            <w:pPr>
              <w:adjustRightInd w:val="0"/>
              <w:snapToGrid w:val="0"/>
              <w:jc w:val="both"/>
              <w:textDirection w:val="lrTbV"/>
              <w:rPr>
                <w:rFonts w:ascii="標楷體" w:eastAsia="標楷體" w:hAnsi="標楷體"/>
              </w:rPr>
            </w:pPr>
            <w:r w:rsidRPr="002B707D">
              <w:rPr>
                <w:rFonts w:ascii="標楷體" w:eastAsia="標楷體" w:hAnsi="標楷體" w:hint="eastAsia"/>
              </w:rPr>
              <w:t>表」、「概算審查時程表」辦理</w:t>
            </w:r>
            <w:r w:rsidR="00776ADC">
              <w:rPr>
                <w:rFonts w:ascii="標楷體" w:eastAsia="標楷體" w:hAnsi="標楷體" w:hint="eastAsia"/>
              </w:rPr>
              <w:t>。</w:t>
            </w:r>
          </w:p>
        </w:tc>
      </w:tr>
      <w:tr w:rsidR="002B707D" w:rsidRPr="002B707D" w:rsidTr="00E444A6">
        <w:trPr>
          <w:trHeight w:val="720"/>
          <w:jc w:val="center"/>
        </w:trPr>
        <w:tc>
          <w:tcPr>
            <w:tcW w:w="1696" w:type="dxa"/>
            <w:vMerge/>
            <w:vAlign w:val="center"/>
          </w:tcPr>
          <w:p w:rsidR="004E32DC" w:rsidRPr="002B707D" w:rsidRDefault="004E32DC" w:rsidP="004E32DC">
            <w:pPr>
              <w:snapToGrid w:val="0"/>
              <w:spacing w:line="280" w:lineRule="exact"/>
              <w:jc w:val="center"/>
              <w:textDirection w:val="lrTbV"/>
              <w:rPr>
                <w:rFonts w:ascii="標楷體" w:eastAsia="標楷體" w:hAnsi="標楷體"/>
              </w:rPr>
            </w:pPr>
          </w:p>
        </w:tc>
        <w:tc>
          <w:tcPr>
            <w:tcW w:w="1928" w:type="dxa"/>
            <w:vMerge/>
            <w:vAlign w:val="center"/>
          </w:tcPr>
          <w:p w:rsidR="004E32DC" w:rsidRPr="002B707D" w:rsidRDefault="004E32DC" w:rsidP="004E32DC">
            <w:pPr>
              <w:snapToGrid w:val="0"/>
              <w:spacing w:line="280" w:lineRule="exact"/>
              <w:textDirection w:val="lrTbV"/>
              <w:rPr>
                <w:rFonts w:ascii="標楷體" w:eastAsia="標楷體" w:hAnsi="標楷體"/>
              </w:rPr>
            </w:pPr>
          </w:p>
        </w:tc>
        <w:tc>
          <w:tcPr>
            <w:tcW w:w="3601" w:type="dxa"/>
            <w:vAlign w:val="center"/>
          </w:tcPr>
          <w:p w:rsidR="004E32DC" w:rsidRPr="002B707D" w:rsidRDefault="004E32DC" w:rsidP="004E32DC">
            <w:pPr>
              <w:snapToGrid w:val="0"/>
              <w:spacing w:line="280" w:lineRule="exact"/>
              <w:textDirection w:val="lrTbV"/>
              <w:rPr>
                <w:rFonts w:ascii="標楷體" w:eastAsia="標楷體" w:hAnsi="標楷體"/>
              </w:rPr>
            </w:pPr>
            <w:r w:rsidRPr="002B707D">
              <w:rPr>
                <w:rFonts w:ascii="標楷體" w:eastAsia="標楷體" w:hAnsi="標楷體" w:hint="eastAsia"/>
              </w:rPr>
              <w:t>如期提報財政部開源績效、中央統籌分配稅款及債務管理考核資料</w:t>
            </w:r>
          </w:p>
        </w:tc>
        <w:tc>
          <w:tcPr>
            <w:tcW w:w="708"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次</w:t>
            </w:r>
          </w:p>
        </w:tc>
        <w:tc>
          <w:tcPr>
            <w:tcW w:w="847"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3</w:t>
            </w:r>
          </w:p>
        </w:tc>
        <w:tc>
          <w:tcPr>
            <w:tcW w:w="1446" w:type="dxa"/>
          </w:tcPr>
          <w:p w:rsidR="004E32DC" w:rsidRPr="002B707D" w:rsidRDefault="004E32DC" w:rsidP="00776ADC">
            <w:pPr>
              <w:adjustRightInd w:val="0"/>
              <w:snapToGrid w:val="0"/>
              <w:jc w:val="both"/>
              <w:textDirection w:val="lrTbV"/>
              <w:rPr>
                <w:rFonts w:ascii="標楷體" w:eastAsia="標楷體" w:hAnsi="標楷體"/>
              </w:rPr>
            </w:pPr>
            <w:r w:rsidRPr="002B707D">
              <w:rPr>
                <w:rFonts w:ascii="標楷體" w:eastAsia="標楷體" w:hAnsi="標楷體" w:hint="eastAsia"/>
              </w:rPr>
              <w:t>依據財政部「中央統籌分配稅款查填設算作業」、「開源績效考核」、「債務</w:t>
            </w:r>
          </w:p>
          <w:p w:rsidR="004E32DC" w:rsidRPr="002B707D" w:rsidRDefault="004E32DC" w:rsidP="00776ADC">
            <w:pPr>
              <w:adjustRightInd w:val="0"/>
              <w:snapToGrid w:val="0"/>
              <w:jc w:val="both"/>
              <w:textDirection w:val="lrTbV"/>
              <w:rPr>
                <w:rFonts w:ascii="標楷體" w:eastAsia="標楷體" w:hAnsi="標楷體"/>
              </w:rPr>
            </w:pPr>
            <w:r w:rsidRPr="002B707D">
              <w:rPr>
                <w:rFonts w:ascii="標楷體" w:eastAsia="標楷體" w:hAnsi="標楷體" w:hint="eastAsia"/>
              </w:rPr>
              <w:t>管理績效」考核作業，及「縣統籌分配稅款分配作業」。</w:t>
            </w:r>
          </w:p>
        </w:tc>
      </w:tr>
      <w:tr w:rsidR="002B707D" w:rsidRPr="002B707D" w:rsidTr="00E444A6">
        <w:trPr>
          <w:trHeight w:val="587"/>
          <w:jc w:val="center"/>
        </w:trPr>
        <w:tc>
          <w:tcPr>
            <w:tcW w:w="1696" w:type="dxa"/>
            <w:vMerge/>
            <w:vAlign w:val="center"/>
          </w:tcPr>
          <w:p w:rsidR="004E32DC" w:rsidRPr="002B707D" w:rsidRDefault="004E32DC" w:rsidP="004E32DC">
            <w:pPr>
              <w:snapToGrid w:val="0"/>
              <w:spacing w:line="280" w:lineRule="exact"/>
              <w:jc w:val="center"/>
              <w:textDirection w:val="lrTbV"/>
              <w:rPr>
                <w:rFonts w:ascii="標楷體" w:eastAsia="標楷體" w:hAnsi="標楷體"/>
              </w:rPr>
            </w:pPr>
          </w:p>
        </w:tc>
        <w:tc>
          <w:tcPr>
            <w:tcW w:w="1928" w:type="dxa"/>
            <w:vMerge w:val="restart"/>
            <w:vAlign w:val="center"/>
          </w:tcPr>
          <w:p w:rsidR="004E32DC" w:rsidRPr="002B707D" w:rsidRDefault="004E32DC" w:rsidP="004E32DC">
            <w:pPr>
              <w:snapToGrid w:val="0"/>
              <w:spacing w:line="280" w:lineRule="exact"/>
              <w:textDirection w:val="lrTbV"/>
              <w:rPr>
                <w:rFonts w:ascii="標楷體" w:eastAsia="標楷體" w:hAnsi="標楷體"/>
              </w:rPr>
            </w:pPr>
            <w:r w:rsidRPr="002B707D">
              <w:rPr>
                <w:rFonts w:ascii="標楷體" w:eastAsia="標楷體" w:hAnsi="標楷體" w:hint="eastAsia"/>
              </w:rPr>
              <w:t>加強金酒營運管理，強化行銷，以提昇競爭力及經營績效，增加盈餘繳庫數</w:t>
            </w:r>
          </w:p>
        </w:tc>
        <w:tc>
          <w:tcPr>
            <w:tcW w:w="3601" w:type="dxa"/>
            <w:vAlign w:val="center"/>
          </w:tcPr>
          <w:p w:rsidR="004E32DC" w:rsidRPr="002B707D" w:rsidRDefault="004E32DC" w:rsidP="006876DF">
            <w:pPr>
              <w:snapToGrid w:val="0"/>
              <w:spacing w:line="280" w:lineRule="exact"/>
              <w:textDirection w:val="lrTbV"/>
              <w:rPr>
                <w:rFonts w:ascii="標楷體" w:eastAsia="標楷體" w:hAnsi="標楷體"/>
              </w:rPr>
            </w:pPr>
            <w:r w:rsidRPr="002B707D">
              <w:rPr>
                <w:rFonts w:ascii="標楷體" w:eastAsia="標楷體" w:hAnsi="標楷體" w:hint="eastAsia"/>
              </w:rPr>
              <w:t>11</w:t>
            </w:r>
            <w:r w:rsidR="006876DF" w:rsidRPr="002B707D">
              <w:rPr>
                <w:rFonts w:ascii="標楷體" w:eastAsia="標楷體" w:hAnsi="標楷體"/>
              </w:rPr>
              <w:t>1</w:t>
            </w:r>
            <w:r w:rsidRPr="002B707D">
              <w:rPr>
                <w:rFonts w:ascii="標楷體" w:eastAsia="標楷體" w:hAnsi="標楷體" w:hint="eastAsia"/>
              </w:rPr>
              <w:t>年度金酒公司績效考核</w:t>
            </w:r>
          </w:p>
        </w:tc>
        <w:tc>
          <w:tcPr>
            <w:tcW w:w="708"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場次</w:t>
            </w:r>
          </w:p>
        </w:tc>
        <w:tc>
          <w:tcPr>
            <w:tcW w:w="847"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1</w:t>
            </w:r>
          </w:p>
        </w:tc>
        <w:tc>
          <w:tcPr>
            <w:tcW w:w="1446" w:type="dxa"/>
          </w:tcPr>
          <w:p w:rsidR="004E32DC" w:rsidRPr="002B707D" w:rsidRDefault="004E32DC" w:rsidP="004E32DC">
            <w:pPr>
              <w:adjustRightInd w:val="0"/>
              <w:snapToGrid w:val="0"/>
              <w:textDirection w:val="lrTbV"/>
              <w:rPr>
                <w:rFonts w:ascii="標楷體" w:eastAsia="標楷體" w:hAnsi="標楷體"/>
              </w:rPr>
            </w:pPr>
            <w:r w:rsidRPr="002B707D">
              <w:rPr>
                <w:rFonts w:ascii="標楷體" w:eastAsia="標楷體" w:hAnsi="標楷體" w:hint="eastAsia"/>
              </w:rPr>
              <w:t>依金酒公司員工績效獎金實施要點辦理</w:t>
            </w:r>
            <w:r w:rsidR="00776ADC">
              <w:rPr>
                <w:rFonts w:ascii="標楷體" w:eastAsia="標楷體" w:hAnsi="標楷體" w:hint="eastAsia"/>
              </w:rPr>
              <w:t>。</w:t>
            </w:r>
          </w:p>
        </w:tc>
      </w:tr>
      <w:tr w:rsidR="002B707D" w:rsidRPr="002B707D" w:rsidTr="00E444A6">
        <w:trPr>
          <w:trHeight w:val="657"/>
          <w:jc w:val="center"/>
        </w:trPr>
        <w:tc>
          <w:tcPr>
            <w:tcW w:w="1696" w:type="dxa"/>
            <w:vMerge/>
            <w:vAlign w:val="center"/>
          </w:tcPr>
          <w:p w:rsidR="004E32DC" w:rsidRPr="002B707D" w:rsidRDefault="004E32DC" w:rsidP="004E32DC">
            <w:pPr>
              <w:snapToGrid w:val="0"/>
              <w:spacing w:line="280" w:lineRule="exact"/>
              <w:jc w:val="center"/>
              <w:textDirection w:val="lrTbV"/>
              <w:rPr>
                <w:rFonts w:ascii="標楷體" w:eastAsia="標楷體" w:hAnsi="標楷體"/>
              </w:rPr>
            </w:pPr>
          </w:p>
        </w:tc>
        <w:tc>
          <w:tcPr>
            <w:tcW w:w="1928" w:type="dxa"/>
            <w:vMerge/>
            <w:vAlign w:val="center"/>
          </w:tcPr>
          <w:p w:rsidR="004E32DC" w:rsidRPr="002B707D" w:rsidRDefault="004E32DC" w:rsidP="004E32DC">
            <w:pPr>
              <w:snapToGrid w:val="0"/>
              <w:spacing w:line="280" w:lineRule="exact"/>
              <w:textDirection w:val="lrTbV"/>
              <w:rPr>
                <w:rFonts w:ascii="標楷體" w:eastAsia="標楷體" w:hAnsi="標楷體"/>
              </w:rPr>
            </w:pPr>
          </w:p>
        </w:tc>
        <w:tc>
          <w:tcPr>
            <w:tcW w:w="3601" w:type="dxa"/>
            <w:vAlign w:val="center"/>
          </w:tcPr>
          <w:p w:rsidR="004E32DC" w:rsidRPr="002B707D" w:rsidRDefault="004E32DC" w:rsidP="006876DF">
            <w:pPr>
              <w:snapToGrid w:val="0"/>
              <w:spacing w:line="280" w:lineRule="exact"/>
              <w:textDirection w:val="lrTbV"/>
              <w:rPr>
                <w:rFonts w:ascii="標楷體" w:eastAsia="標楷體" w:hAnsi="標楷體"/>
              </w:rPr>
            </w:pPr>
            <w:r w:rsidRPr="002B707D">
              <w:rPr>
                <w:rFonts w:ascii="標楷體" w:eastAsia="標楷體" w:hAnsi="標楷體" w:hint="eastAsia"/>
              </w:rPr>
              <w:t>參與11</w:t>
            </w:r>
            <w:r w:rsidR="006876DF" w:rsidRPr="002B707D">
              <w:rPr>
                <w:rFonts w:ascii="標楷體" w:eastAsia="標楷體" w:hAnsi="標楷體"/>
              </w:rPr>
              <w:t>1</w:t>
            </w:r>
            <w:r w:rsidRPr="002B707D">
              <w:rPr>
                <w:rFonts w:ascii="標楷體" w:eastAsia="標楷體" w:hAnsi="標楷體" w:hint="eastAsia"/>
              </w:rPr>
              <w:t>年度公司董事會與股東會</w:t>
            </w:r>
          </w:p>
        </w:tc>
        <w:tc>
          <w:tcPr>
            <w:tcW w:w="708"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場次</w:t>
            </w:r>
          </w:p>
        </w:tc>
        <w:tc>
          <w:tcPr>
            <w:tcW w:w="847" w:type="dxa"/>
            <w:vAlign w:val="center"/>
          </w:tcPr>
          <w:p w:rsidR="004E32DC" w:rsidRPr="002B707D" w:rsidRDefault="004E32DC" w:rsidP="004E32DC">
            <w:pPr>
              <w:snapToGrid w:val="0"/>
              <w:spacing w:line="280" w:lineRule="exact"/>
              <w:jc w:val="center"/>
              <w:textDirection w:val="lrTbV"/>
              <w:rPr>
                <w:rFonts w:ascii="標楷體" w:eastAsia="標楷體" w:hAnsi="標楷體"/>
              </w:rPr>
            </w:pPr>
            <w:r w:rsidRPr="002B707D">
              <w:rPr>
                <w:rFonts w:ascii="標楷體" w:eastAsia="標楷體" w:hAnsi="標楷體" w:hint="eastAsia"/>
              </w:rPr>
              <w:t>5</w:t>
            </w:r>
          </w:p>
        </w:tc>
        <w:tc>
          <w:tcPr>
            <w:tcW w:w="1446" w:type="dxa"/>
          </w:tcPr>
          <w:p w:rsidR="004E32DC" w:rsidRPr="002B707D" w:rsidRDefault="004E32DC" w:rsidP="004E32DC">
            <w:pPr>
              <w:adjustRightInd w:val="0"/>
              <w:snapToGrid w:val="0"/>
              <w:textDirection w:val="lrTbV"/>
              <w:rPr>
                <w:rFonts w:ascii="標楷體" w:eastAsia="標楷體" w:hAnsi="標楷體"/>
              </w:rPr>
            </w:pPr>
            <w:r w:rsidRPr="002B707D">
              <w:rPr>
                <w:rFonts w:ascii="標楷體" w:eastAsia="標楷體" w:hAnsi="標楷體" w:hint="eastAsia"/>
              </w:rPr>
              <w:t>依金酒公司章程規定辦理</w:t>
            </w:r>
            <w:r w:rsidR="00776ADC">
              <w:rPr>
                <w:rFonts w:ascii="標楷體" w:eastAsia="標楷體" w:hAnsi="標楷體" w:hint="eastAsia"/>
              </w:rPr>
              <w:t>。</w:t>
            </w:r>
          </w:p>
        </w:tc>
      </w:tr>
      <w:tr w:rsidR="002B707D" w:rsidRPr="002B707D" w:rsidTr="00E444A6">
        <w:trPr>
          <w:trHeight w:val="1555"/>
          <w:jc w:val="center"/>
        </w:trPr>
        <w:tc>
          <w:tcPr>
            <w:tcW w:w="1696" w:type="dxa"/>
            <w:vAlign w:val="center"/>
          </w:tcPr>
          <w:p w:rsidR="004E32DC" w:rsidRPr="002B707D" w:rsidRDefault="004E32DC" w:rsidP="00EA360B">
            <w:pPr>
              <w:snapToGrid w:val="0"/>
              <w:spacing w:line="280" w:lineRule="exact"/>
              <w:jc w:val="center"/>
              <w:textDirection w:val="lrTbV"/>
              <w:rPr>
                <w:rFonts w:ascii="標楷體" w:eastAsia="標楷體" w:hAnsi="標楷體"/>
              </w:rPr>
            </w:pPr>
            <w:r w:rsidRPr="002B707D">
              <w:rPr>
                <w:rFonts w:ascii="標楷體" w:eastAsia="標楷體" w:hAnsi="標楷體" w:hint="eastAsia"/>
              </w:rPr>
              <w:t>金門縣地方建設開發基金</w:t>
            </w:r>
            <w:r w:rsidRPr="002B707D">
              <w:rPr>
                <w:rFonts w:ascii="標楷體" w:eastAsia="標楷體" w:hAnsi="標楷體" w:hint="eastAsia"/>
                <w:lang w:eastAsia="zh-HK"/>
              </w:rPr>
              <w:t>（</w:t>
            </w:r>
            <w:r w:rsidRPr="007C288B">
              <w:rPr>
                <w:rFonts w:ascii="標楷體" w:eastAsia="標楷體" w:hAnsi="標楷體" w:hint="eastAsia"/>
                <w:lang w:eastAsia="zh-HK"/>
              </w:rPr>
              <w:t>3,</w:t>
            </w:r>
            <w:r w:rsidR="00EA360B" w:rsidRPr="007C288B">
              <w:rPr>
                <w:rFonts w:ascii="標楷體" w:eastAsia="標楷體" w:hAnsi="標楷體"/>
                <w:lang w:eastAsia="zh-HK"/>
              </w:rPr>
              <w:t>72</w:t>
            </w:r>
            <w:r w:rsidRPr="007C288B">
              <w:rPr>
                <w:rFonts w:ascii="標楷體" w:eastAsia="標楷體" w:hAnsi="標楷體" w:hint="eastAsia"/>
                <w:lang w:eastAsia="zh-HK"/>
              </w:rPr>
              <w:t>0千</w:t>
            </w:r>
            <w:r w:rsidRPr="007C288B">
              <w:rPr>
                <w:rFonts w:ascii="標楷體" w:eastAsia="標楷體" w:hAnsi="標楷體" w:hint="eastAsia"/>
              </w:rPr>
              <w:t>元</w:t>
            </w:r>
            <w:r w:rsidRPr="007C288B">
              <w:rPr>
                <w:rFonts w:ascii="標楷體" w:eastAsia="標楷體" w:hAnsi="標楷體" w:hint="eastAsia"/>
                <w:lang w:eastAsia="zh-HK"/>
              </w:rPr>
              <w:t>）</w:t>
            </w:r>
          </w:p>
        </w:tc>
        <w:tc>
          <w:tcPr>
            <w:tcW w:w="1928" w:type="dxa"/>
            <w:vAlign w:val="center"/>
          </w:tcPr>
          <w:p w:rsidR="004E32DC" w:rsidRPr="002B707D" w:rsidRDefault="004E32DC" w:rsidP="004E32DC">
            <w:pPr>
              <w:snapToGrid w:val="0"/>
              <w:spacing w:line="280" w:lineRule="exact"/>
              <w:textDirection w:val="lrTbV"/>
              <w:rPr>
                <w:rFonts w:ascii="標楷體" w:eastAsia="標楷體" w:hAnsi="標楷體"/>
              </w:rPr>
            </w:pPr>
            <w:r w:rsidRPr="002B707D">
              <w:rPr>
                <w:rFonts w:ascii="標楷體" w:eastAsia="標楷體" w:hAnsi="標楷體" w:hint="eastAsia"/>
                <w:lang w:eastAsia="zh-HK"/>
              </w:rPr>
              <w:t>青年創業暨政策性貸款</w:t>
            </w:r>
          </w:p>
        </w:tc>
        <w:tc>
          <w:tcPr>
            <w:tcW w:w="3601" w:type="dxa"/>
            <w:vAlign w:val="center"/>
          </w:tcPr>
          <w:p w:rsidR="004E32DC" w:rsidRPr="007D4799" w:rsidRDefault="00937DE1" w:rsidP="004E32DC">
            <w:pPr>
              <w:snapToGrid w:val="0"/>
              <w:spacing w:line="280" w:lineRule="exact"/>
              <w:textDirection w:val="lrTbV"/>
              <w:rPr>
                <w:rFonts w:ascii="標楷體" w:eastAsia="標楷體" w:hAnsi="標楷體"/>
              </w:rPr>
            </w:pPr>
            <w:r w:rsidRPr="007D4799">
              <w:rPr>
                <w:rFonts w:ascii="標楷體" w:eastAsia="標楷體" w:hAnsi="標楷體" w:hint="eastAsia"/>
              </w:rPr>
              <w:t>前3年地區承作</w:t>
            </w:r>
            <w:r w:rsidRPr="007D4799">
              <w:rPr>
                <w:rFonts w:ascii="標楷體" w:eastAsia="標楷體" w:hAnsi="標楷體" w:hint="eastAsia"/>
                <w:lang w:eastAsia="zh-HK"/>
              </w:rPr>
              <w:t>青年創業貸款</w:t>
            </w:r>
            <w:r w:rsidRPr="007D4799">
              <w:rPr>
                <w:rFonts w:ascii="標楷體" w:eastAsia="標楷體" w:hAnsi="標楷體" w:hint="eastAsia"/>
              </w:rPr>
              <w:t>件數平均數之80%為標準。</w:t>
            </w:r>
          </w:p>
        </w:tc>
        <w:tc>
          <w:tcPr>
            <w:tcW w:w="708" w:type="dxa"/>
            <w:vAlign w:val="center"/>
          </w:tcPr>
          <w:p w:rsidR="004E32DC" w:rsidRPr="007D4799" w:rsidRDefault="004E32DC" w:rsidP="004E32DC">
            <w:pPr>
              <w:snapToGrid w:val="0"/>
              <w:spacing w:line="280" w:lineRule="exact"/>
              <w:jc w:val="center"/>
              <w:textDirection w:val="lrTbV"/>
              <w:rPr>
                <w:rFonts w:ascii="標楷體" w:eastAsia="標楷體" w:hAnsi="標楷體"/>
              </w:rPr>
            </w:pPr>
            <w:r w:rsidRPr="007D4799">
              <w:rPr>
                <w:rFonts w:ascii="標楷體" w:eastAsia="標楷體" w:hAnsi="標楷體" w:hint="eastAsia"/>
                <w:lang w:eastAsia="zh-HK"/>
              </w:rPr>
              <w:t>件數</w:t>
            </w:r>
          </w:p>
        </w:tc>
        <w:tc>
          <w:tcPr>
            <w:tcW w:w="847" w:type="dxa"/>
            <w:vAlign w:val="center"/>
          </w:tcPr>
          <w:p w:rsidR="004E32DC" w:rsidRPr="007D4799" w:rsidRDefault="00937DE1" w:rsidP="000177E6">
            <w:pPr>
              <w:spacing w:line="280" w:lineRule="exact"/>
              <w:rPr>
                <w:rFonts w:ascii="標楷體" w:eastAsia="標楷體" w:hAnsi="標楷體"/>
                <w:shd w:val="pct15" w:color="auto" w:fill="FFFFFF"/>
              </w:rPr>
            </w:pPr>
            <w:r w:rsidRPr="00A02A1F">
              <w:rPr>
                <w:rFonts w:ascii="標楷體" w:eastAsia="標楷體" w:hAnsi="標楷體"/>
                <w:lang w:eastAsia="zh-HK"/>
              </w:rPr>
              <w:t>3</w:t>
            </w:r>
            <w:r w:rsidR="000177E6" w:rsidRPr="00A02A1F">
              <w:rPr>
                <w:rFonts w:ascii="標楷體" w:eastAsia="標楷體" w:hAnsi="標楷體"/>
                <w:lang w:eastAsia="zh-HK"/>
              </w:rPr>
              <w:t>2</w:t>
            </w:r>
            <w:r w:rsidR="004E32DC" w:rsidRPr="00A02A1F">
              <w:rPr>
                <w:rFonts w:ascii="標楷體" w:eastAsia="標楷體" w:hAnsi="標楷體" w:hint="eastAsia"/>
                <w:lang w:eastAsia="zh-HK"/>
              </w:rPr>
              <w:t>件</w:t>
            </w:r>
          </w:p>
        </w:tc>
        <w:tc>
          <w:tcPr>
            <w:tcW w:w="1446" w:type="dxa"/>
          </w:tcPr>
          <w:p w:rsidR="004E32DC" w:rsidRPr="002B707D" w:rsidRDefault="004E32DC" w:rsidP="004E32DC">
            <w:pPr>
              <w:adjustRightInd w:val="0"/>
              <w:snapToGrid w:val="0"/>
              <w:textDirection w:val="lrTbV"/>
              <w:rPr>
                <w:rFonts w:ascii="標楷體" w:eastAsia="標楷體" w:hAnsi="標楷體"/>
              </w:rPr>
            </w:pPr>
            <w:r w:rsidRPr="002B707D">
              <w:rPr>
                <w:rFonts w:ascii="標楷體" w:eastAsia="標楷體" w:hAnsi="標楷體" w:hint="eastAsia"/>
              </w:rPr>
              <w:t>依本縣中小企業及青年創業信用保證融資貸款實施要點辦理</w:t>
            </w:r>
            <w:r w:rsidR="00776ADC">
              <w:rPr>
                <w:rFonts w:ascii="標楷體" w:eastAsia="標楷體" w:hAnsi="標楷體" w:hint="eastAsia"/>
              </w:rPr>
              <w:t>。</w:t>
            </w:r>
          </w:p>
        </w:tc>
      </w:tr>
      <w:tr w:rsidR="002B707D" w:rsidRPr="002B707D" w:rsidTr="00E444A6">
        <w:trPr>
          <w:trHeight w:val="1264"/>
          <w:jc w:val="center"/>
        </w:trPr>
        <w:tc>
          <w:tcPr>
            <w:tcW w:w="1696" w:type="dxa"/>
            <w:vMerge w:val="restart"/>
            <w:vAlign w:val="center"/>
          </w:tcPr>
          <w:p w:rsidR="00274F4D" w:rsidRPr="002B707D" w:rsidRDefault="00274F4D" w:rsidP="00274F4D">
            <w:pPr>
              <w:snapToGrid w:val="0"/>
              <w:spacing w:line="280" w:lineRule="exact"/>
              <w:jc w:val="center"/>
              <w:textDirection w:val="lrTbV"/>
              <w:rPr>
                <w:rFonts w:ascii="標楷體" w:eastAsia="標楷體" w:hAnsi="標楷體"/>
              </w:rPr>
            </w:pPr>
            <w:r w:rsidRPr="002B707D">
              <w:rPr>
                <w:rFonts w:ascii="標楷體" w:eastAsia="標楷體" w:hAnsi="標楷體" w:hint="eastAsia"/>
              </w:rPr>
              <w:t>公有財產業務</w:t>
            </w:r>
          </w:p>
          <w:p w:rsidR="00274F4D" w:rsidRPr="002B707D" w:rsidRDefault="00274F4D" w:rsidP="008A3704">
            <w:pPr>
              <w:snapToGrid w:val="0"/>
              <w:spacing w:line="280" w:lineRule="exact"/>
              <w:jc w:val="center"/>
              <w:textDirection w:val="lrTbV"/>
              <w:rPr>
                <w:rFonts w:ascii="標楷體" w:eastAsia="標楷體" w:hAnsi="標楷體"/>
              </w:rPr>
            </w:pPr>
            <w:r w:rsidRPr="007C288B">
              <w:rPr>
                <w:rFonts w:ascii="標楷體" w:eastAsia="標楷體" w:hAnsi="標楷體" w:hint="eastAsia"/>
              </w:rPr>
              <w:t>(4</w:t>
            </w:r>
            <w:r w:rsidRPr="007C288B">
              <w:rPr>
                <w:rFonts w:ascii="標楷體" w:eastAsia="標楷體" w:hAnsi="標楷體"/>
              </w:rPr>
              <w:t>,</w:t>
            </w:r>
            <w:r w:rsidR="008A3704" w:rsidRPr="007C288B">
              <w:rPr>
                <w:rFonts w:ascii="標楷體" w:eastAsia="標楷體" w:hAnsi="標楷體"/>
              </w:rPr>
              <w:t>244</w:t>
            </w:r>
            <w:r w:rsidRPr="007C288B">
              <w:rPr>
                <w:rFonts w:ascii="標楷體" w:eastAsia="標楷體" w:hAnsi="標楷體" w:hint="eastAsia"/>
              </w:rPr>
              <w:t>千元)</w:t>
            </w:r>
          </w:p>
        </w:tc>
        <w:tc>
          <w:tcPr>
            <w:tcW w:w="1928" w:type="dxa"/>
            <w:vMerge w:val="restart"/>
            <w:vAlign w:val="center"/>
          </w:tcPr>
          <w:p w:rsidR="00274F4D" w:rsidRPr="002B707D" w:rsidRDefault="00274F4D" w:rsidP="00776ADC">
            <w:pPr>
              <w:snapToGrid w:val="0"/>
              <w:spacing w:line="280" w:lineRule="exact"/>
              <w:jc w:val="both"/>
              <w:rPr>
                <w:rFonts w:ascii="標楷體" w:eastAsia="標楷體" w:hAnsi="標楷體"/>
              </w:rPr>
            </w:pPr>
            <w:r w:rsidRPr="002B707D">
              <w:rPr>
                <w:rFonts w:ascii="標楷體" w:eastAsia="標楷體" w:hAnsi="標楷體" w:hint="eastAsia"/>
              </w:rPr>
              <w:t>健全縣有財產產籍管理建置完整資料庫，執行財產之處分、出租、撥用、清查占用等管制及管理</w:t>
            </w:r>
          </w:p>
        </w:tc>
        <w:tc>
          <w:tcPr>
            <w:tcW w:w="3601" w:type="dxa"/>
            <w:vAlign w:val="center"/>
          </w:tcPr>
          <w:p w:rsidR="00274F4D" w:rsidRPr="002B707D" w:rsidRDefault="00274F4D" w:rsidP="001D2278">
            <w:pPr>
              <w:snapToGrid w:val="0"/>
              <w:spacing w:line="280" w:lineRule="exact"/>
              <w:jc w:val="both"/>
              <w:textDirection w:val="lrTbV"/>
              <w:rPr>
                <w:rFonts w:ascii="標楷體" w:eastAsia="標楷體" w:hAnsi="標楷體"/>
              </w:rPr>
            </w:pPr>
            <w:r w:rsidRPr="002B707D">
              <w:rPr>
                <w:rFonts w:ascii="標楷體" w:eastAsia="標楷體" w:hAnsi="標楷體" w:hint="eastAsia"/>
              </w:rPr>
              <w:t>「金門縣縣有財產管理資訊系統」及「金門縣房屋土地租占管理系統」委託昌佳企業有限公司辦理系統之維護服務。</w:t>
            </w:r>
          </w:p>
        </w:tc>
        <w:tc>
          <w:tcPr>
            <w:tcW w:w="708"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式</w:t>
            </w:r>
          </w:p>
        </w:tc>
        <w:tc>
          <w:tcPr>
            <w:tcW w:w="847"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1</w:t>
            </w:r>
          </w:p>
        </w:tc>
        <w:tc>
          <w:tcPr>
            <w:tcW w:w="1446" w:type="dxa"/>
          </w:tcPr>
          <w:p w:rsidR="00274F4D" w:rsidRPr="002B707D" w:rsidRDefault="00274F4D" w:rsidP="00274F4D">
            <w:pPr>
              <w:jc w:val="both"/>
              <w:rPr>
                <w:rFonts w:ascii="標楷體" w:eastAsia="標楷體" w:hAnsi="標楷體"/>
              </w:rPr>
            </w:pPr>
            <w:r w:rsidRPr="002B707D">
              <w:rPr>
                <w:rFonts w:ascii="標楷體" w:eastAsia="標楷體" w:hAnsi="標楷體" w:hint="eastAsia"/>
              </w:rPr>
              <w:t>依金門縣縣有財產產籍管理要點及金門縣縣有不動產產籍作業規範辦理。</w:t>
            </w:r>
          </w:p>
        </w:tc>
      </w:tr>
      <w:tr w:rsidR="002B707D" w:rsidRPr="002B707D" w:rsidTr="00E444A6">
        <w:trPr>
          <w:trHeight w:val="375"/>
          <w:jc w:val="center"/>
        </w:trPr>
        <w:tc>
          <w:tcPr>
            <w:tcW w:w="1696" w:type="dxa"/>
            <w:vMerge/>
            <w:vAlign w:val="center"/>
          </w:tcPr>
          <w:p w:rsidR="00274F4D" w:rsidRPr="002B707D" w:rsidRDefault="00274F4D" w:rsidP="00274F4D">
            <w:pPr>
              <w:snapToGrid w:val="0"/>
              <w:spacing w:line="280" w:lineRule="exact"/>
              <w:jc w:val="center"/>
              <w:textDirection w:val="lrTbV"/>
              <w:rPr>
                <w:rFonts w:ascii="標楷體" w:eastAsia="標楷體" w:hAnsi="標楷體"/>
              </w:rPr>
            </w:pPr>
          </w:p>
        </w:tc>
        <w:tc>
          <w:tcPr>
            <w:tcW w:w="1928" w:type="dxa"/>
            <w:vMerge/>
            <w:vAlign w:val="center"/>
          </w:tcPr>
          <w:p w:rsidR="00274F4D" w:rsidRPr="002B707D" w:rsidRDefault="00274F4D" w:rsidP="00274F4D">
            <w:pPr>
              <w:pStyle w:val="Default"/>
              <w:autoSpaceDE/>
              <w:autoSpaceDN/>
              <w:adjustRightInd/>
              <w:spacing w:line="280" w:lineRule="exact"/>
              <w:jc w:val="both"/>
              <w:rPr>
                <w:rFonts w:ascii="標楷體" w:eastAsia="標楷體" w:hAnsi="標楷體"/>
                <w:color w:val="auto"/>
              </w:rPr>
            </w:pPr>
          </w:p>
        </w:tc>
        <w:tc>
          <w:tcPr>
            <w:tcW w:w="3601" w:type="dxa"/>
            <w:vAlign w:val="center"/>
          </w:tcPr>
          <w:p w:rsidR="00274F4D" w:rsidRPr="002B707D" w:rsidRDefault="00274F4D" w:rsidP="00274F4D">
            <w:pPr>
              <w:snapToGrid w:val="0"/>
              <w:spacing w:line="280" w:lineRule="exact"/>
              <w:textDirection w:val="lrTbV"/>
              <w:rPr>
                <w:rFonts w:ascii="標楷體" w:eastAsia="標楷體" w:hAnsi="標楷體"/>
              </w:rPr>
            </w:pPr>
            <w:r w:rsidRPr="002B707D">
              <w:rPr>
                <w:rFonts w:ascii="標楷體" w:eastAsia="標楷體" w:hAnsi="標楷體" w:hint="eastAsia"/>
              </w:rPr>
              <w:t>非公用土地清查案</w:t>
            </w:r>
          </w:p>
        </w:tc>
        <w:tc>
          <w:tcPr>
            <w:tcW w:w="708"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筆</w:t>
            </w:r>
          </w:p>
        </w:tc>
        <w:tc>
          <w:tcPr>
            <w:tcW w:w="847"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3,</w:t>
            </w:r>
            <w:r w:rsidRPr="002B707D">
              <w:rPr>
                <w:rFonts w:ascii="標楷體" w:eastAsia="標楷體" w:hAnsi="標楷體"/>
                <w:b/>
              </w:rPr>
              <w:t>000</w:t>
            </w:r>
          </w:p>
        </w:tc>
        <w:tc>
          <w:tcPr>
            <w:tcW w:w="1446" w:type="dxa"/>
          </w:tcPr>
          <w:p w:rsidR="00274F4D" w:rsidRPr="002B707D" w:rsidRDefault="00274F4D" w:rsidP="00274F4D">
            <w:pPr>
              <w:adjustRightInd w:val="0"/>
              <w:snapToGrid w:val="0"/>
              <w:jc w:val="both"/>
              <w:textDirection w:val="lrTbV"/>
              <w:rPr>
                <w:rFonts w:ascii="標楷體" w:eastAsia="標楷體" w:hAnsi="標楷體"/>
              </w:rPr>
            </w:pPr>
            <w:r w:rsidRPr="002B707D">
              <w:rPr>
                <w:rFonts w:ascii="標楷體" w:eastAsia="標楷體" w:hAnsi="標楷體" w:hint="eastAsia"/>
              </w:rPr>
              <w:t>依「110年度金門縣政府(財政處)經管縣有非公用土地清查作業計畫」辦理。</w:t>
            </w:r>
          </w:p>
        </w:tc>
      </w:tr>
      <w:tr w:rsidR="002B707D" w:rsidRPr="002B707D" w:rsidTr="00E444A6">
        <w:trPr>
          <w:trHeight w:val="390"/>
          <w:jc w:val="center"/>
        </w:trPr>
        <w:tc>
          <w:tcPr>
            <w:tcW w:w="1696" w:type="dxa"/>
            <w:vMerge/>
            <w:vAlign w:val="center"/>
          </w:tcPr>
          <w:p w:rsidR="00274F4D" w:rsidRPr="002B707D" w:rsidRDefault="00274F4D" w:rsidP="00274F4D">
            <w:pPr>
              <w:snapToGrid w:val="0"/>
              <w:spacing w:line="280" w:lineRule="exact"/>
              <w:jc w:val="center"/>
              <w:textDirection w:val="lrTbV"/>
              <w:rPr>
                <w:rFonts w:ascii="標楷體" w:eastAsia="標楷體" w:hAnsi="標楷體"/>
              </w:rPr>
            </w:pPr>
          </w:p>
        </w:tc>
        <w:tc>
          <w:tcPr>
            <w:tcW w:w="1928" w:type="dxa"/>
            <w:vMerge/>
            <w:vAlign w:val="center"/>
          </w:tcPr>
          <w:p w:rsidR="00274F4D" w:rsidRPr="002B707D" w:rsidRDefault="00274F4D" w:rsidP="00274F4D">
            <w:pPr>
              <w:pStyle w:val="Default"/>
              <w:autoSpaceDE/>
              <w:autoSpaceDN/>
              <w:adjustRightInd/>
              <w:spacing w:line="280" w:lineRule="exact"/>
              <w:jc w:val="both"/>
              <w:rPr>
                <w:rFonts w:ascii="標楷體" w:eastAsia="標楷體" w:hAnsi="標楷體"/>
                <w:color w:val="auto"/>
              </w:rPr>
            </w:pPr>
          </w:p>
        </w:tc>
        <w:tc>
          <w:tcPr>
            <w:tcW w:w="3601" w:type="dxa"/>
            <w:vAlign w:val="center"/>
          </w:tcPr>
          <w:p w:rsidR="00274F4D" w:rsidRPr="002B707D" w:rsidRDefault="00274F4D" w:rsidP="00274F4D">
            <w:pPr>
              <w:snapToGrid w:val="0"/>
              <w:spacing w:line="280" w:lineRule="exact"/>
              <w:textDirection w:val="lrTbV"/>
              <w:rPr>
                <w:rFonts w:ascii="標楷體" w:eastAsia="標楷體" w:hAnsi="標楷體"/>
              </w:rPr>
            </w:pPr>
            <w:r w:rsidRPr="002B707D">
              <w:rPr>
                <w:rFonts w:ascii="標楷體" w:eastAsia="標楷體" w:hAnsi="標楷體" w:hint="eastAsia"/>
              </w:rPr>
              <w:t>非公用土地出租</w:t>
            </w:r>
          </w:p>
        </w:tc>
        <w:tc>
          <w:tcPr>
            <w:tcW w:w="708"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筆</w:t>
            </w:r>
          </w:p>
        </w:tc>
        <w:tc>
          <w:tcPr>
            <w:tcW w:w="847"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b/>
              </w:rPr>
              <w:t>240</w:t>
            </w:r>
          </w:p>
        </w:tc>
        <w:tc>
          <w:tcPr>
            <w:tcW w:w="1446" w:type="dxa"/>
          </w:tcPr>
          <w:p w:rsidR="00274F4D" w:rsidRPr="002B707D" w:rsidRDefault="00274F4D" w:rsidP="00274F4D">
            <w:pPr>
              <w:adjustRightInd w:val="0"/>
              <w:snapToGrid w:val="0"/>
              <w:jc w:val="both"/>
              <w:textDirection w:val="lrTbV"/>
              <w:rPr>
                <w:rFonts w:ascii="標楷體" w:eastAsia="標楷體" w:hAnsi="標楷體"/>
              </w:rPr>
            </w:pPr>
            <w:r w:rsidRPr="002B707D">
              <w:rPr>
                <w:rFonts w:ascii="標楷體" w:eastAsia="標楷體" w:hAnsi="標楷體" w:hint="eastAsia"/>
              </w:rPr>
              <w:t>申請承租縣有地，預估土地出租計有240筆。</w:t>
            </w:r>
          </w:p>
        </w:tc>
      </w:tr>
      <w:tr w:rsidR="002B707D" w:rsidRPr="002B707D" w:rsidTr="00E444A6">
        <w:trPr>
          <w:trHeight w:val="219"/>
          <w:jc w:val="center"/>
        </w:trPr>
        <w:tc>
          <w:tcPr>
            <w:tcW w:w="1696" w:type="dxa"/>
            <w:vMerge/>
            <w:vAlign w:val="center"/>
          </w:tcPr>
          <w:p w:rsidR="00274F4D" w:rsidRPr="002B707D" w:rsidRDefault="00274F4D" w:rsidP="00274F4D">
            <w:pPr>
              <w:snapToGrid w:val="0"/>
              <w:spacing w:line="280" w:lineRule="exact"/>
              <w:jc w:val="center"/>
              <w:textDirection w:val="lrTbV"/>
              <w:rPr>
                <w:rFonts w:ascii="標楷體" w:eastAsia="標楷體" w:hAnsi="標楷體"/>
              </w:rPr>
            </w:pPr>
          </w:p>
        </w:tc>
        <w:tc>
          <w:tcPr>
            <w:tcW w:w="1928" w:type="dxa"/>
            <w:vMerge/>
            <w:vAlign w:val="center"/>
          </w:tcPr>
          <w:p w:rsidR="00274F4D" w:rsidRPr="002B707D" w:rsidRDefault="00274F4D" w:rsidP="00274F4D">
            <w:pPr>
              <w:pStyle w:val="Default"/>
              <w:autoSpaceDE/>
              <w:autoSpaceDN/>
              <w:adjustRightInd/>
              <w:spacing w:line="280" w:lineRule="exact"/>
              <w:jc w:val="both"/>
              <w:rPr>
                <w:rFonts w:ascii="標楷體" w:eastAsia="標楷體" w:hAnsi="標楷體"/>
                <w:color w:val="auto"/>
              </w:rPr>
            </w:pPr>
          </w:p>
        </w:tc>
        <w:tc>
          <w:tcPr>
            <w:tcW w:w="3601" w:type="dxa"/>
            <w:vAlign w:val="center"/>
          </w:tcPr>
          <w:p w:rsidR="00274F4D" w:rsidRPr="002B707D" w:rsidRDefault="00274F4D" w:rsidP="00274F4D">
            <w:pPr>
              <w:snapToGrid w:val="0"/>
              <w:spacing w:line="280" w:lineRule="exact"/>
              <w:textDirection w:val="lrTbV"/>
              <w:rPr>
                <w:rFonts w:ascii="標楷體" w:eastAsia="標楷體" w:hAnsi="標楷體"/>
              </w:rPr>
            </w:pPr>
            <w:r w:rsidRPr="002B707D">
              <w:rPr>
                <w:rFonts w:ascii="標楷體" w:eastAsia="標楷體" w:hAnsi="標楷體" w:hint="eastAsia"/>
              </w:rPr>
              <w:t>縣有房地標租</w:t>
            </w:r>
          </w:p>
        </w:tc>
        <w:tc>
          <w:tcPr>
            <w:tcW w:w="708"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件</w:t>
            </w:r>
          </w:p>
        </w:tc>
        <w:tc>
          <w:tcPr>
            <w:tcW w:w="847"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2</w:t>
            </w:r>
          </w:p>
        </w:tc>
        <w:tc>
          <w:tcPr>
            <w:tcW w:w="1446" w:type="dxa"/>
          </w:tcPr>
          <w:p w:rsidR="00274F4D" w:rsidRPr="002B707D" w:rsidRDefault="00274F4D" w:rsidP="00274F4D">
            <w:pPr>
              <w:adjustRightInd w:val="0"/>
              <w:snapToGrid w:val="0"/>
              <w:jc w:val="both"/>
              <w:textDirection w:val="lrTbV"/>
              <w:rPr>
                <w:rFonts w:ascii="標楷體" w:eastAsia="標楷體" w:hAnsi="標楷體"/>
                <w:highlight w:val="yellow"/>
              </w:rPr>
            </w:pPr>
            <w:r w:rsidRPr="002B707D">
              <w:rPr>
                <w:rFonts w:ascii="標楷體" w:eastAsia="標楷體" w:hAnsi="標楷體" w:hint="eastAsia"/>
              </w:rPr>
              <w:t>計有2件標租案為111年5月31日到期，新北市中和區大同段273地號(C、D區)重新標租。</w:t>
            </w:r>
          </w:p>
        </w:tc>
      </w:tr>
      <w:tr w:rsidR="002B707D" w:rsidRPr="002B707D" w:rsidTr="00E444A6">
        <w:trPr>
          <w:trHeight w:val="345"/>
          <w:jc w:val="center"/>
        </w:trPr>
        <w:tc>
          <w:tcPr>
            <w:tcW w:w="1696" w:type="dxa"/>
            <w:vMerge/>
            <w:vAlign w:val="center"/>
          </w:tcPr>
          <w:p w:rsidR="00274F4D" w:rsidRPr="002B707D" w:rsidRDefault="00274F4D" w:rsidP="00274F4D">
            <w:pPr>
              <w:snapToGrid w:val="0"/>
              <w:spacing w:line="280" w:lineRule="exact"/>
              <w:jc w:val="center"/>
              <w:textDirection w:val="lrTbV"/>
              <w:rPr>
                <w:rFonts w:ascii="標楷體" w:eastAsia="標楷體" w:hAnsi="標楷體"/>
              </w:rPr>
            </w:pPr>
          </w:p>
        </w:tc>
        <w:tc>
          <w:tcPr>
            <w:tcW w:w="1928" w:type="dxa"/>
            <w:vAlign w:val="center"/>
          </w:tcPr>
          <w:p w:rsidR="00274F4D" w:rsidRPr="002B707D" w:rsidRDefault="00274F4D" w:rsidP="00274F4D">
            <w:pPr>
              <w:snapToGrid w:val="0"/>
              <w:spacing w:line="280" w:lineRule="exact"/>
              <w:rPr>
                <w:rFonts w:ascii="標楷體" w:eastAsia="標楷體" w:hAnsi="標楷體"/>
              </w:rPr>
            </w:pPr>
            <w:r w:rsidRPr="002B707D">
              <w:rPr>
                <w:rFonts w:ascii="標楷體" w:eastAsia="標楷體" w:hAnsi="標楷體" w:hint="eastAsia"/>
              </w:rPr>
              <w:t>公用財產之檢核監督管理、財產總帳之建置及各管理機關經管房地之輔導與管制等事項，提高使用效率，有效活化運用</w:t>
            </w:r>
          </w:p>
        </w:tc>
        <w:tc>
          <w:tcPr>
            <w:tcW w:w="3601" w:type="dxa"/>
            <w:vAlign w:val="center"/>
          </w:tcPr>
          <w:p w:rsidR="00274F4D" w:rsidRPr="002B707D" w:rsidRDefault="00274F4D" w:rsidP="001D2278">
            <w:pPr>
              <w:snapToGrid w:val="0"/>
              <w:spacing w:line="280" w:lineRule="exact"/>
              <w:jc w:val="both"/>
              <w:textDirection w:val="lrTbV"/>
              <w:rPr>
                <w:rFonts w:ascii="標楷體" w:eastAsia="標楷體" w:hAnsi="標楷體"/>
              </w:rPr>
            </w:pPr>
            <w:r w:rsidRPr="002B707D">
              <w:rPr>
                <w:rFonts w:ascii="標楷體" w:eastAsia="標楷體" w:hAnsi="標楷體" w:hint="eastAsia"/>
              </w:rPr>
              <w:t>依金門縣縣有財產考核要點及111年度國有公用財產管理情形檢核計畫，訂定111年度金門縣縣有財產檢核項目及評分標準表，由財政處、主計處及地政局人員組成</w:t>
            </w:r>
            <w:r w:rsidRPr="002B707D">
              <w:rPr>
                <w:rFonts w:eastAsia="標楷體" w:hint="eastAsia"/>
              </w:rPr>
              <w:t>財產檢核小組，辦理各單位財產實地查核。</w:t>
            </w:r>
          </w:p>
        </w:tc>
        <w:tc>
          <w:tcPr>
            <w:tcW w:w="708"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單位</w:t>
            </w:r>
          </w:p>
        </w:tc>
        <w:tc>
          <w:tcPr>
            <w:tcW w:w="847" w:type="dxa"/>
            <w:vAlign w:val="center"/>
          </w:tcPr>
          <w:p w:rsidR="00274F4D" w:rsidRPr="002B707D" w:rsidRDefault="00274F4D" w:rsidP="00274F4D">
            <w:pPr>
              <w:snapToGrid w:val="0"/>
              <w:spacing w:line="280" w:lineRule="exact"/>
              <w:jc w:val="center"/>
              <w:textDirection w:val="lrTbV"/>
              <w:rPr>
                <w:rFonts w:ascii="標楷體" w:eastAsia="標楷體" w:hAnsi="標楷體"/>
                <w:b/>
              </w:rPr>
            </w:pPr>
            <w:r w:rsidRPr="002B707D">
              <w:rPr>
                <w:rFonts w:ascii="標楷體" w:eastAsia="標楷體" w:hAnsi="標楷體" w:hint="eastAsia"/>
                <w:b/>
              </w:rPr>
              <w:t>25</w:t>
            </w:r>
          </w:p>
        </w:tc>
        <w:tc>
          <w:tcPr>
            <w:tcW w:w="1446" w:type="dxa"/>
          </w:tcPr>
          <w:p w:rsidR="00274F4D" w:rsidRPr="002B707D" w:rsidRDefault="00274F4D" w:rsidP="00CC58DA">
            <w:pPr>
              <w:adjustRightInd w:val="0"/>
              <w:snapToGrid w:val="0"/>
              <w:jc w:val="both"/>
              <w:textDirection w:val="lrTbV"/>
              <w:rPr>
                <w:rFonts w:ascii="標楷體" w:eastAsia="標楷體" w:hAnsi="標楷體"/>
              </w:rPr>
            </w:pPr>
            <w:r w:rsidRPr="002B707D">
              <w:rPr>
                <w:rFonts w:ascii="標楷體" w:eastAsia="標楷體" w:hAnsi="標楷體" w:hint="eastAsia"/>
              </w:rPr>
              <w:t>111年度財產檢核預訂111年4月起至6月止篩選25個單位實地查訪。</w:t>
            </w:r>
          </w:p>
        </w:tc>
      </w:tr>
      <w:tr w:rsidR="00C1673F" w:rsidRPr="002B707D" w:rsidTr="00B92E47">
        <w:trPr>
          <w:trHeight w:val="1791"/>
          <w:jc w:val="center"/>
        </w:trPr>
        <w:tc>
          <w:tcPr>
            <w:tcW w:w="1696" w:type="dxa"/>
            <w:vAlign w:val="center"/>
          </w:tcPr>
          <w:p w:rsidR="00C1673F" w:rsidRPr="007C288B" w:rsidRDefault="00C1673F" w:rsidP="00B90B7B">
            <w:pPr>
              <w:snapToGrid w:val="0"/>
              <w:spacing w:line="280" w:lineRule="exact"/>
              <w:jc w:val="center"/>
              <w:textDirection w:val="lrTbV"/>
              <w:rPr>
                <w:rFonts w:ascii="標楷體" w:eastAsia="標楷體" w:hAnsi="標楷體"/>
              </w:rPr>
            </w:pPr>
            <w:r w:rsidRPr="007C288B">
              <w:rPr>
                <w:rFonts w:ascii="標楷體" w:eastAsia="標楷體" w:hAnsi="標楷體" w:hint="eastAsia"/>
              </w:rPr>
              <w:t>投資發展計畫(2</w:t>
            </w:r>
            <w:r w:rsidRPr="007C288B">
              <w:rPr>
                <w:rFonts w:ascii="標楷體" w:eastAsia="標楷體" w:hAnsi="標楷體"/>
              </w:rPr>
              <w:t>,150</w:t>
            </w:r>
            <w:r w:rsidRPr="007C288B">
              <w:rPr>
                <w:rFonts w:ascii="標楷體" w:eastAsia="標楷體" w:hAnsi="標楷體" w:hint="eastAsia"/>
              </w:rPr>
              <w:t>千元)</w:t>
            </w:r>
          </w:p>
        </w:tc>
        <w:tc>
          <w:tcPr>
            <w:tcW w:w="1928" w:type="dxa"/>
            <w:vAlign w:val="center"/>
          </w:tcPr>
          <w:p w:rsidR="00C1673F" w:rsidRPr="007C288B" w:rsidRDefault="00C1673F" w:rsidP="005733DF">
            <w:pPr>
              <w:snapToGrid w:val="0"/>
              <w:spacing w:line="280" w:lineRule="exact"/>
              <w:jc w:val="both"/>
              <w:textDirection w:val="lrTbV"/>
              <w:rPr>
                <w:rFonts w:ascii="標楷體" w:eastAsia="標楷體" w:hAnsi="標楷體"/>
              </w:rPr>
            </w:pPr>
            <w:r w:rsidRPr="007C288B">
              <w:rPr>
                <w:rFonts w:ascii="標楷體" w:eastAsia="標楷體" w:hAnsi="標楷體" w:hint="eastAsia"/>
              </w:rPr>
              <w:t>金門縣金沙戲院(非歷史建築部分)活化評估委託專業服務案</w:t>
            </w:r>
          </w:p>
        </w:tc>
        <w:tc>
          <w:tcPr>
            <w:tcW w:w="3601" w:type="dxa"/>
            <w:vAlign w:val="center"/>
          </w:tcPr>
          <w:p w:rsidR="00C1673F" w:rsidRPr="007C288B" w:rsidRDefault="00C1673F" w:rsidP="005733DF">
            <w:pPr>
              <w:snapToGrid w:val="0"/>
              <w:spacing w:line="280" w:lineRule="exact"/>
              <w:jc w:val="both"/>
              <w:textDirection w:val="lrTbV"/>
              <w:rPr>
                <w:rFonts w:ascii="標楷體" w:eastAsia="標楷體" w:hAnsi="標楷體"/>
              </w:rPr>
            </w:pPr>
            <w:r w:rsidRPr="007C288B">
              <w:rPr>
                <w:rFonts w:ascii="標楷體" w:eastAsia="標楷體" w:hAnsi="標楷體" w:hint="eastAsia"/>
              </w:rPr>
              <w:t>辦理後續擴充作業內容(土地活化開發可行規劃方案、財務可行性評估、商業發展與經營管理評估、公民咖啡館及民意訪查、活化方案綜合評估)</w:t>
            </w:r>
          </w:p>
        </w:tc>
        <w:tc>
          <w:tcPr>
            <w:tcW w:w="708" w:type="dxa"/>
            <w:vAlign w:val="center"/>
          </w:tcPr>
          <w:p w:rsidR="00C1673F" w:rsidRPr="007C288B" w:rsidRDefault="00C1673F" w:rsidP="00B90B7B">
            <w:pPr>
              <w:snapToGrid w:val="0"/>
              <w:spacing w:line="280" w:lineRule="exact"/>
              <w:jc w:val="center"/>
              <w:textDirection w:val="lrTbV"/>
              <w:rPr>
                <w:rFonts w:ascii="標楷體" w:eastAsia="標楷體" w:hAnsi="標楷體"/>
              </w:rPr>
            </w:pPr>
            <w:r w:rsidRPr="007C288B">
              <w:rPr>
                <w:rFonts w:ascii="標楷體" w:eastAsia="標楷體" w:hAnsi="標楷體" w:hint="eastAsia"/>
              </w:rPr>
              <w:t>階段</w:t>
            </w:r>
          </w:p>
        </w:tc>
        <w:tc>
          <w:tcPr>
            <w:tcW w:w="847" w:type="dxa"/>
            <w:vAlign w:val="center"/>
          </w:tcPr>
          <w:p w:rsidR="00C1673F" w:rsidRPr="007C288B" w:rsidRDefault="00C1673F" w:rsidP="00B90B7B">
            <w:pPr>
              <w:snapToGrid w:val="0"/>
              <w:spacing w:line="280" w:lineRule="exact"/>
              <w:jc w:val="center"/>
              <w:textDirection w:val="lrTbV"/>
              <w:rPr>
                <w:rFonts w:ascii="標楷體" w:eastAsia="標楷體" w:hAnsi="標楷體"/>
              </w:rPr>
            </w:pPr>
            <w:r w:rsidRPr="007C288B">
              <w:rPr>
                <w:rFonts w:ascii="標楷體" w:eastAsia="標楷體" w:hAnsi="標楷體" w:hint="eastAsia"/>
              </w:rPr>
              <w:t>1</w:t>
            </w:r>
          </w:p>
        </w:tc>
        <w:tc>
          <w:tcPr>
            <w:tcW w:w="1446" w:type="dxa"/>
          </w:tcPr>
          <w:p w:rsidR="00C1673F" w:rsidRPr="007C288B" w:rsidRDefault="00C1673F" w:rsidP="00B90B7B">
            <w:pPr>
              <w:snapToGrid w:val="0"/>
              <w:spacing w:line="280" w:lineRule="exact"/>
              <w:textDirection w:val="lrTbV"/>
              <w:rPr>
                <w:rFonts w:ascii="標楷體" w:eastAsia="標楷體" w:hAnsi="標楷體"/>
              </w:rPr>
            </w:pPr>
          </w:p>
        </w:tc>
      </w:tr>
      <w:tr w:rsidR="006773D9" w:rsidRPr="002B707D" w:rsidTr="006773D9">
        <w:trPr>
          <w:trHeight w:val="2080"/>
          <w:jc w:val="center"/>
        </w:trPr>
        <w:tc>
          <w:tcPr>
            <w:tcW w:w="1696" w:type="dxa"/>
            <w:vMerge w:val="restart"/>
            <w:vAlign w:val="center"/>
          </w:tcPr>
          <w:p w:rsidR="006773D9" w:rsidRPr="007C288B" w:rsidRDefault="006773D9" w:rsidP="006773D9">
            <w:pPr>
              <w:snapToGrid w:val="0"/>
              <w:spacing w:line="280" w:lineRule="exact"/>
              <w:jc w:val="center"/>
              <w:textDirection w:val="lrTbV"/>
              <w:rPr>
                <w:rFonts w:ascii="標楷體" w:eastAsia="標楷體" w:hAnsi="標楷體"/>
              </w:rPr>
            </w:pPr>
            <w:r w:rsidRPr="007C288B">
              <w:rPr>
                <w:rFonts w:ascii="標楷體" w:eastAsia="標楷體" w:hAnsi="標楷體" w:hint="eastAsia"/>
              </w:rPr>
              <w:t>中和五眷村改建基金</w:t>
            </w:r>
          </w:p>
          <w:p w:rsidR="006773D9" w:rsidRPr="007C288B" w:rsidRDefault="006773D9" w:rsidP="006773D9">
            <w:pPr>
              <w:snapToGrid w:val="0"/>
              <w:spacing w:line="280" w:lineRule="exact"/>
              <w:jc w:val="center"/>
              <w:textDirection w:val="lrTbV"/>
              <w:rPr>
                <w:rFonts w:ascii="標楷體" w:eastAsia="標楷體" w:hAnsi="標楷體"/>
              </w:rPr>
            </w:pPr>
            <w:r w:rsidRPr="007C288B">
              <w:rPr>
                <w:rFonts w:ascii="標楷體" w:eastAsia="標楷體" w:hAnsi="標楷體" w:hint="eastAsia"/>
              </w:rPr>
              <w:t>(</w:t>
            </w:r>
            <w:r w:rsidRPr="007C288B">
              <w:rPr>
                <w:rFonts w:ascii="標楷體" w:eastAsia="標楷體" w:hAnsi="標楷體"/>
              </w:rPr>
              <w:t>4,</w:t>
            </w:r>
            <w:r w:rsidRPr="007C288B">
              <w:rPr>
                <w:rFonts w:ascii="標楷體" w:eastAsia="標楷體" w:hAnsi="標楷體" w:hint="eastAsia"/>
              </w:rPr>
              <w:t>146千元)</w:t>
            </w:r>
          </w:p>
        </w:tc>
        <w:tc>
          <w:tcPr>
            <w:tcW w:w="1928" w:type="dxa"/>
            <w:vAlign w:val="center"/>
          </w:tcPr>
          <w:p w:rsidR="006773D9" w:rsidRPr="00A02A1F" w:rsidRDefault="006773D9" w:rsidP="006773D9">
            <w:pPr>
              <w:snapToGrid w:val="0"/>
              <w:spacing w:line="280" w:lineRule="exact"/>
              <w:textDirection w:val="lrTbV"/>
              <w:rPr>
                <w:rFonts w:ascii="標楷體" w:eastAsia="標楷體" w:hAnsi="標楷體"/>
              </w:rPr>
            </w:pPr>
            <w:r w:rsidRPr="00A02A1F">
              <w:rPr>
                <w:rFonts w:ascii="標楷體" w:eastAsia="標楷體" w:hAnsi="標楷體" w:hint="eastAsia"/>
              </w:rPr>
              <w:t>新北市中和區太湖山莊活化方案評估及招商作業委託專業服務案</w:t>
            </w:r>
          </w:p>
        </w:tc>
        <w:tc>
          <w:tcPr>
            <w:tcW w:w="3601" w:type="dxa"/>
            <w:vAlign w:val="center"/>
          </w:tcPr>
          <w:p w:rsidR="006773D9" w:rsidRPr="00A02A1F" w:rsidRDefault="006773D9" w:rsidP="006773D9">
            <w:pPr>
              <w:snapToGrid w:val="0"/>
              <w:spacing w:line="280" w:lineRule="exact"/>
              <w:textDirection w:val="lrTbV"/>
              <w:rPr>
                <w:rFonts w:ascii="標楷體" w:eastAsia="標楷體" w:hAnsi="標楷體"/>
              </w:rPr>
            </w:pPr>
            <w:r w:rsidRPr="00A02A1F">
              <w:rPr>
                <w:rFonts w:ascii="標楷體" w:eastAsia="標楷體" w:hAnsi="標楷體" w:hint="eastAsia"/>
              </w:rPr>
              <w:t>辦理第三階段先期規劃</w:t>
            </w:r>
            <w:bookmarkStart w:id="1" w:name="_GoBack"/>
            <w:bookmarkEnd w:id="1"/>
          </w:p>
        </w:tc>
        <w:tc>
          <w:tcPr>
            <w:tcW w:w="708" w:type="dxa"/>
            <w:vAlign w:val="center"/>
          </w:tcPr>
          <w:p w:rsidR="006773D9" w:rsidRPr="00A02A1F" w:rsidRDefault="006773D9" w:rsidP="006773D9">
            <w:pPr>
              <w:snapToGrid w:val="0"/>
              <w:spacing w:line="280" w:lineRule="exact"/>
              <w:jc w:val="center"/>
              <w:textDirection w:val="lrTbV"/>
              <w:rPr>
                <w:rFonts w:ascii="標楷體" w:eastAsia="標楷體" w:hAnsi="標楷體"/>
              </w:rPr>
            </w:pPr>
            <w:r w:rsidRPr="00A02A1F">
              <w:rPr>
                <w:rFonts w:ascii="標楷體" w:eastAsia="標楷體" w:hAnsi="標楷體" w:hint="eastAsia"/>
              </w:rPr>
              <w:t>式</w:t>
            </w:r>
          </w:p>
        </w:tc>
        <w:tc>
          <w:tcPr>
            <w:tcW w:w="847" w:type="dxa"/>
            <w:vAlign w:val="center"/>
          </w:tcPr>
          <w:p w:rsidR="006773D9" w:rsidRPr="00A02A1F" w:rsidRDefault="006773D9" w:rsidP="006773D9">
            <w:pPr>
              <w:snapToGrid w:val="0"/>
              <w:spacing w:line="280" w:lineRule="exact"/>
              <w:jc w:val="center"/>
              <w:textDirection w:val="lrTbV"/>
              <w:rPr>
                <w:rFonts w:ascii="標楷體" w:eastAsia="標楷體" w:hAnsi="標楷體"/>
              </w:rPr>
            </w:pPr>
            <w:r w:rsidRPr="00A02A1F">
              <w:rPr>
                <w:rFonts w:ascii="標楷體" w:eastAsia="標楷體" w:hAnsi="標楷體" w:hint="eastAsia"/>
              </w:rPr>
              <w:t>1</w:t>
            </w:r>
          </w:p>
        </w:tc>
        <w:tc>
          <w:tcPr>
            <w:tcW w:w="1446" w:type="dxa"/>
            <w:vAlign w:val="center"/>
          </w:tcPr>
          <w:p w:rsidR="006773D9" w:rsidRPr="00A02A1F" w:rsidRDefault="006773D9" w:rsidP="006773D9">
            <w:pPr>
              <w:snapToGrid w:val="0"/>
              <w:spacing w:line="280" w:lineRule="exact"/>
              <w:jc w:val="both"/>
              <w:textDirection w:val="lrTbV"/>
              <w:rPr>
                <w:rFonts w:ascii="標楷體" w:eastAsia="標楷體" w:hAnsi="標楷體"/>
              </w:rPr>
            </w:pPr>
            <w:r w:rsidRPr="00A02A1F">
              <w:rPr>
                <w:rFonts w:ascii="標楷體" w:eastAsia="標楷體" w:hAnsi="標楷體" w:hint="eastAsia"/>
              </w:rPr>
              <w:t>依本案契約書辦理。</w:t>
            </w:r>
          </w:p>
        </w:tc>
      </w:tr>
      <w:tr w:rsidR="002B707D" w:rsidRPr="002B707D" w:rsidTr="00E444A6">
        <w:trPr>
          <w:trHeight w:val="428"/>
          <w:jc w:val="center"/>
        </w:trPr>
        <w:tc>
          <w:tcPr>
            <w:tcW w:w="1696" w:type="dxa"/>
            <w:vMerge/>
            <w:vAlign w:val="center"/>
          </w:tcPr>
          <w:p w:rsidR="00B90B7B" w:rsidRPr="007C288B" w:rsidRDefault="00B90B7B" w:rsidP="00B90B7B">
            <w:pPr>
              <w:snapToGrid w:val="0"/>
              <w:spacing w:line="280" w:lineRule="exact"/>
              <w:jc w:val="center"/>
              <w:textDirection w:val="lrTbV"/>
              <w:rPr>
                <w:rFonts w:ascii="標楷體" w:eastAsia="標楷體" w:hAnsi="標楷體"/>
              </w:rPr>
            </w:pPr>
          </w:p>
        </w:tc>
        <w:tc>
          <w:tcPr>
            <w:tcW w:w="1928" w:type="dxa"/>
            <w:vAlign w:val="center"/>
          </w:tcPr>
          <w:p w:rsidR="00B90B7B" w:rsidRPr="00A02A1F" w:rsidRDefault="00B90B7B" w:rsidP="00B90B7B">
            <w:pPr>
              <w:snapToGrid w:val="0"/>
              <w:spacing w:line="280" w:lineRule="exact"/>
              <w:textDirection w:val="lrTbV"/>
              <w:rPr>
                <w:rFonts w:ascii="標楷體" w:eastAsia="標楷體" w:hAnsi="標楷體"/>
              </w:rPr>
            </w:pPr>
            <w:r w:rsidRPr="00A02A1F">
              <w:rPr>
                <w:rFonts w:ascii="標楷體" w:eastAsia="標楷體" w:hAnsi="標楷體" w:hint="eastAsia"/>
              </w:rPr>
              <w:t>辦理中和四眷村維護</w:t>
            </w:r>
          </w:p>
        </w:tc>
        <w:tc>
          <w:tcPr>
            <w:tcW w:w="3601" w:type="dxa"/>
            <w:vAlign w:val="center"/>
          </w:tcPr>
          <w:p w:rsidR="00B90B7B" w:rsidRPr="00A02A1F" w:rsidRDefault="00B90B7B" w:rsidP="00B90B7B">
            <w:pPr>
              <w:snapToGrid w:val="0"/>
              <w:spacing w:line="280" w:lineRule="exact"/>
              <w:textDirection w:val="lrTbV"/>
              <w:rPr>
                <w:rFonts w:ascii="標楷體" w:eastAsia="標楷體" w:hAnsi="標楷體"/>
              </w:rPr>
            </w:pPr>
            <w:r w:rsidRPr="00A02A1F">
              <w:rPr>
                <w:rFonts w:ascii="標楷體" w:eastAsia="標楷體" w:hAnsi="標楷體" w:hint="eastAsia"/>
              </w:rPr>
              <w:t>辦理管理保全及環境維管等綜合管理維護案招標及簽約</w:t>
            </w:r>
          </w:p>
        </w:tc>
        <w:tc>
          <w:tcPr>
            <w:tcW w:w="708" w:type="dxa"/>
            <w:vAlign w:val="center"/>
          </w:tcPr>
          <w:p w:rsidR="00B90B7B" w:rsidRPr="00A02A1F" w:rsidRDefault="00B90B7B" w:rsidP="00B90B7B">
            <w:pPr>
              <w:snapToGrid w:val="0"/>
              <w:spacing w:line="280" w:lineRule="exact"/>
              <w:jc w:val="center"/>
              <w:textDirection w:val="lrTbV"/>
              <w:rPr>
                <w:rFonts w:ascii="標楷體" w:eastAsia="標楷體" w:hAnsi="標楷體"/>
              </w:rPr>
            </w:pPr>
            <w:r w:rsidRPr="00A02A1F">
              <w:rPr>
                <w:rFonts w:ascii="標楷體" w:eastAsia="標楷體" w:hAnsi="標楷體" w:hint="eastAsia"/>
              </w:rPr>
              <w:t>件</w:t>
            </w:r>
          </w:p>
        </w:tc>
        <w:tc>
          <w:tcPr>
            <w:tcW w:w="847" w:type="dxa"/>
            <w:vAlign w:val="center"/>
          </w:tcPr>
          <w:p w:rsidR="00B90B7B" w:rsidRPr="00A02A1F" w:rsidRDefault="00B90B7B" w:rsidP="00B90B7B">
            <w:pPr>
              <w:snapToGrid w:val="0"/>
              <w:spacing w:line="280" w:lineRule="exact"/>
              <w:jc w:val="center"/>
              <w:textDirection w:val="lrTbV"/>
              <w:rPr>
                <w:rFonts w:ascii="標楷體" w:eastAsia="標楷體" w:hAnsi="標楷體"/>
              </w:rPr>
            </w:pPr>
            <w:r w:rsidRPr="00A02A1F">
              <w:rPr>
                <w:rFonts w:ascii="標楷體" w:eastAsia="標楷體" w:hAnsi="標楷體" w:hint="eastAsia"/>
              </w:rPr>
              <w:t>1</w:t>
            </w:r>
          </w:p>
        </w:tc>
        <w:tc>
          <w:tcPr>
            <w:tcW w:w="1446" w:type="dxa"/>
          </w:tcPr>
          <w:p w:rsidR="00B90B7B" w:rsidRPr="00A02A1F" w:rsidRDefault="00B90B7B" w:rsidP="00B90B7B">
            <w:pPr>
              <w:snapToGrid w:val="0"/>
              <w:spacing w:line="280" w:lineRule="exact"/>
              <w:textDirection w:val="lrTbV"/>
              <w:rPr>
                <w:rFonts w:ascii="標楷體" w:eastAsia="標楷體" w:hAnsi="標楷體"/>
              </w:rPr>
            </w:pPr>
            <w:r w:rsidRPr="00A02A1F">
              <w:rPr>
                <w:rFonts w:ascii="標楷體" w:eastAsia="標楷體" w:hAnsi="標楷體" w:hint="eastAsia"/>
              </w:rPr>
              <w:t>預計6月前招標。</w:t>
            </w:r>
          </w:p>
        </w:tc>
      </w:tr>
      <w:tr w:rsidR="00330C9C" w:rsidRPr="002B707D" w:rsidTr="005C4F74">
        <w:trPr>
          <w:trHeight w:val="1074"/>
          <w:jc w:val="center"/>
        </w:trPr>
        <w:tc>
          <w:tcPr>
            <w:tcW w:w="1696" w:type="dxa"/>
            <w:vMerge w:val="restart"/>
            <w:vAlign w:val="center"/>
          </w:tcPr>
          <w:p w:rsidR="00330C9C" w:rsidRPr="007C288B" w:rsidRDefault="00330C9C" w:rsidP="00330C9C">
            <w:pPr>
              <w:snapToGrid w:val="0"/>
              <w:spacing w:line="280" w:lineRule="exact"/>
              <w:jc w:val="center"/>
              <w:textDirection w:val="lrTbV"/>
              <w:rPr>
                <w:rFonts w:ascii="標楷體" w:eastAsia="標楷體" w:hAnsi="標楷體"/>
              </w:rPr>
            </w:pPr>
            <w:r w:rsidRPr="007C288B">
              <w:rPr>
                <w:rFonts w:ascii="標楷體" w:eastAsia="標楷體" w:hAnsi="標楷體" w:hint="eastAsia"/>
              </w:rPr>
              <w:t>金門縣地方建設開發基金</w:t>
            </w:r>
          </w:p>
          <w:p w:rsidR="00330C9C" w:rsidRPr="007C288B" w:rsidRDefault="00330C9C" w:rsidP="00330C9C">
            <w:pPr>
              <w:snapToGrid w:val="0"/>
              <w:spacing w:line="280" w:lineRule="exact"/>
              <w:jc w:val="center"/>
              <w:textDirection w:val="lrTbV"/>
              <w:rPr>
                <w:rFonts w:ascii="標楷體" w:eastAsia="標楷體" w:hAnsi="標楷體"/>
              </w:rPr>
            </w:pPr>
            <w:r w:rsidRPr="007C288B">
              <w:rPr>
                <w:rFonts w:ascii="標楷體" w:eastAsia="標楷體" w:hAnsi="標楷體" w:hint="eastAsia"/>
              </w:rPr>
              <w:t>(2,250千元)</w:t>
            </w:r>
          </w:p>
        </w:tc>
        <w:tc>
          <w:tcPr>
            <w:tcW w:w="1928" w:type="dxa"/>
            <w:vAlign w:val="center"/>
          </w:tcPr>
          <w:p w:rsidR="00330C9C" w:rsidRPr="00A02A1F" w:rsidRDefault="00330C9C" w:rsidP="001D4FE9">
            <w:pPr>
              <w:snapToGrid w:val="0"/>
              <w:spacing w:line="280" w:lineRule="exact"/>
              <w:textDirection w:val="lrTbV"/>
              <w:rPr>
                <w:rFonts w:ascii="標楷體" w:eastAsia="標楷體" w:hAnsi="標楷體"/>
              </w:rPr>
            </w:pPr>
            <w:r w:rsidRPr="00A02A1F">
              <w:rPr>
                <w:rFonts w:ascii="標楷體" w:eastAsia="標楷體" w:hAnsi="標楷體" w:hint="eastAsia"/>
              </w:rPr>
              <w:t>金城鎮西南門里公所暨周邊地區公辦都更案</w:t>
            </w:r>
          </w:p>
        </w:tc>
        <w:tc>
          <w:tcPr>
            <w:tcW w:w="3601" w:type="dxa"/>
            <w:vAlign w:val="center"/>
          </w:tcPr>
          <w:p w:rsidR="00330C9C" w:rsidRPr="00A02A1F" w:rsidRDefault="006773D9" w:rsidP="001D4FE9">
            <w:pPr>
              <w:snapToGrid w:val="0"/>
              <w:spacing w:line="280" w:lineRule="exact"/>
              <w:textDirection w:val="lrTbV"/>
              <w:rPr>
                <w:rFonts w:ascii="標楷體" w:eastAsia="標楷體" w:hAnsi="標楷體"/>
              </w:rPr>
            </w:pPr>
            <w:r w:rsidRPr="00A02A1F">
              <w:rPr>
                <w:rFonts w:ascii="標楷體" w:eastAsia="標楷體" w:hAnsi="標楷體" w:hint="eastAsia"/>
              </w:rPr>
              <w:t>辦理招商作業</w:t>
            </w:r>
          </w:p>
        </w:tc>
        <w:tc>
          <w:tcPr>
            <w:tcW w:w="708" w:type="dxa"/>
            <w:vAlign w:val="center"/>
          </w:tcPr>
          <w:p w:rsidR="00330C9C" w:rsidRPr="00A02A1F" w:rsidRDefault="00330C9C" w:rsidP="001D4FE9">
            <w:pPr>
              <w:snapToGrid w:val="0"/>
              <w:spacing w:line="280" w:lineRule="exact"/>
              <w:jc w:val="center"/>
              <w:textDirection w:val="lrTbV"/>
              <w:rPr>
                <w:rFonts w:ascii="標楷體" w:eastAsia="標楷體" w:hAnsi="標楷體"/>
              </w:rPr>
            </w:pPr>
            <w:r w:rsidRPr="00A02A1F">
              <w:rPr>
                <w:rFonts w:ascii="標楷體" w:eastAsia="標楷體" w:hAnsi="標楷體" w:hint="eastAsia"/>
              </w:rPr>
              <w:t>式</w:t>
            </w:r>
          </w:p>
        </w:tc>
        <w:tc>
          <w:tcPr>
            <w:tcW w:w="847" w:type="dxa"/>
            <w:vAlign w:val="center"/>
          </w:tcPr>
          <w:p w:rsidR="00330C9C" w:rsidRPr="00A02A1F" w:rsidRDefault="00330C9C" w:rsidP="001D4FE9">
            <w:pPr>
              <w:snapToGrid w:val="0"/>
              <w:spacing w:line="280" w:lineRule="exact"/>
              <w:jc w:val="center"/>
              <w:textDirection w:val="lrTbV"/>
              <w:rPr>
                <w:rFonts w:ascii="標楷體" w:eastAsia="標楷體" w:hAnsi="標楷體"/>
              </w:rPr>
            </w:pPr>
            <w:r w:rsidRPr="00A02A1F">
              <w:rPr>
                <w:rFonts w:ascii="標楷體" w:eastAsia="標楷體" w:hAnsi="標楷體" w:hint="eastAsia"/>
              </w:rPr>
              <w:t>1</w:t>
            </w:r>
          </w:p>
        </w:tc>
        <w:tc>
          <w:tcPr>
            <w:tcW w:w="1446" w:type="dxa"/>
            <w:vMerge w:val="restart"/>
          </w:tcPr>
          <w:p w:rsidR="00330C9C" w:rsidRPr="00A02A1F" w:rsidRDefault="00330C9C" w:rsidP="001D4FE9">
            <w:pPr>
              <w:snapToGrid w:val="0"/>
              <w:spacing w:line="280" w:lineRule="exact"/>
              <w:textDirection w:val="lrTbV"/>
              <w:rPr>
                <w:rFonts w:ascii="標楷體" w:eastAsia="標楷體" w:hAnsi="標楷體"/>
              </w:rPr>
            </w:pPr>
            <w:r w:rsidRPr="00A02A1F">
              <w:rPr>
                <w:rFonts w:ascii="標楷體" w:eastAsia="標楷體" w:hAnsi="標楷體" w:hint="eastAsia"/>
              </w:rPr>
              <w:t>依本案契約書及都市更新條例相關規定辦理。</w:t>
            </w:r>
          </w:p>
        </w:tc>
      </w:tr>
      <w:tr w:rsidR="00330C9C" w:rsidRPr="002B707D" w:rsidTr="005C4F74">
        <w:trPr>
          <w:trHeight w:val="1781"/>
          <w:jc w:val="center"/>
        </w:trPr>
        <w:tc>
          <w:tcPr>
            <w:tcW w:w="1696" w:type="dxa"/>
            <w:vMerge/>
            <w:vAlign w:val="center"/>
          </w:tcPr>
          <w:p w:rsidR="00330C9C" w:rsidRPr="007C288B" w:rsidRDefault="00330C9C" w:rsidP="00330C9C">
            <w:pPr>
              <w:snapToGrid w:val="0"/>
              <w:spacing w:line="280" w:lineRule="exact"/>
              <w:jc w:val="center"/>
              <w:textDirection w:val="lrTbV"/>
              <w:rPr>
                <w:rFonts w:ascii="標楷體" w:eastAsia="標楷體" w:hAnsi="標楷體"/>
              </w:rPr>
            </w:pPr>
          </w:p>
        </w:tc>
        <w:tc>
          <w:tcPr>
            <w:tcW w:w="1928" w:type="dxa"/>
            <w:vAlign w:val="center"/>
          </w:tcPr>
          <w:p w:rsidR="00330C9C" w:rsidRPr="007C288B" w:rsidRDefault="00C1673F" w:rsidP="00330C9C">
            <w:pPr>
              <w:snapToGrid w:val="0"/>
              <w:spacing w:line="280" w:lineRule="exact"/>
              <w:textDirection w:val="lrTbV"/>
              <w:rPr>
                <w:rFonts w:ascii="標楷體" w:eastAsia="標楷體" w:hAnsi="標楷體"/>
              </w:rPr>
            </w:pPr>
            <w:r w:rsidRPr="007C288B">
              <w:rPr>
                <w:rFonts w:ascii="標楷體" w:eastAsia="標楷體" w:hAnsi="標楷體" w:hint="eastAsia"/>
              </w:rPr>
              <w:t>金門縣金湖鎮新市特產中心暨周邊地區公辦都更委託專業服務案</w:t>
            </w:r>
          </w:p>
        </w:tc>
        <w:tc>
          <w:tcPr>
            <w:tcW w:w="3601" w:type="dxa"/>
            <w:vAlign w:val="center"/>
          </w:tcPr>
          <w:p w:rsidR="00330C9C" w:rsidRPr="007C288B" w:rsidRDefault="00C1673F" w:rsidP="005733DF">
            <w:pPr>
              <w:spacing w:line="280" w:lineRule="exact"/>
              <w:jc w:val="both"/>
              <w:rPr>
                <w:rFonts w:ascii="標楷體" w:eastAsia="標楷體" w:hAnsi="標楷體"/>
              </w:rPr>
            </w:pPr>
            <w:r w:rsidRPr="007C288B">
              <w:rPr>
                <w:rFonts w:ascii="標楷體" w:eastAsia="標楷體" w:hAnsi="標楷體" w:hint="eastAsia"/>
              </w:rPr>
              <w:t>辦理</w:t>
            </w:r>
            <w:r w:rsidR="005C4F74" w:rsidRPr="007C288B">
              <w:rPr>
                <w:rFonts w:ascii="標楷體" w:eastAsia="標楷體" w:hAnsi="標楷體" w:hint="eastAsia"/>
              </w:rPr>
              <w:t>第二階</w:t>
            </w:r>
            <w:r w:rsidR="00330C9C" w:rsidRPr="007C288B">
              <w:rPr>
                <w:rFonts w:ascii="標楷體" w:eastAsia="標楷體" w:hAnsi="標楷體" w:hint="eastAsia"/>
              </w:rPr>
              <w:t>段服務內容</w:t>
            </w:r>
            <w:r w:rsidR="005C4F74" w:rsidRPr="007C288B">
              <w:rPr>
                <w:rFonts w:ascii="標楷體" w:eastAsia="標楷體" w:hAnsi="標楷體" w:hint="eastAsia"/>
              </w:rPr>
              <w:t>(基地基礎資料調查及分析、建築開發規劃、權利價值估算、召開說明會)</w:t>
            </w:r>
          </w:p>
        </w:tc>
        <w:tc>
          <w:tcPr>
            <w:tcW w:w="708" w:type="dxa"/>
            <w:vAlign w:val="center"/>
          </w:tcPr>
          <w:p w:rsidR="00330C9C" w:rsidRPr="007C288B" w:rsidRDefault="00330C9C" w:rsidP="001D4FE9">
            <w:pPr>
              <w:snapToGrid w:val="0"/>
              <w:spacing w:line="280" w:lineRule="exact"/>
              <w:jc w:val="center"/>
              <w:textDirection w:val="lrTbV"/>
              <w:rPr>
                <w:rFonts w:ascii="標楷體" w:eastAsia="標楷體" w:hAnsi="標楷體"/>
              </w:rPr>
            </w:pPr>
            <w:r w:rsidRPr="007C288B">
              <w:rPr>
                <w:rFonts w:ascii="標楷體" w:eastAsia="標楷體" w:hAnsi="標楷體" w:hint="eastAsia"/>
              </w:rPr>
              <w:t>階段</w:t>
            </w:r>
          </w:p>
        </w:tc>
        <w:tc>
          <w:tcPr>
            <w:tcW w:w="847" w:type="dxa"/>
            <w:vAlign w:val="center"/>
          </w:tcPr>
          <w:p w:rsidR="00330C9C" w:rsidRPr="007C288B" w:rsidRDefault="005C4F74" w:rsidP="001D4FE9">
            <w:pPr>
              <w:snapToGrid w:val="0"/>
              <w:spacing w:line="280" w:lineRule="exact"/>
              <w:jc w:val="center"/>
              <w:textDirection w:val="lrTbV"/>
              <w:rPr>
                <w:rFonts w:ascii="標楷體" w:eastAsia="標楷體" w:hAnsi="標楷體"/>
              </w:rPr>
            </w:pPr>
            <w:r w:rsidRPr="007C288B">
              <w:rPr>
                <w:rFonts w:ascii="標楷體" w:eastAsia="標楷體" w:hAnsi="標楷體" w:hint="eastAsia"/>
              </w:rPr>
              <w:t>1</w:t>
            </w:r>
          </w:p>
        </w:tc>
        <w:tc>
          <w:tcPr>
            <w:tcW w:w="1446" w:type="dxa"/>
            <w:vMerge/>
          </w:tcPr>
          <w:p w:rsidR="00330C9C" w:rsidRPr="007C288B" w:rsidRDefault="00330C9C" w:rsidP="001D4FE9">
            <w:pPr>
              <w:snapToGrid w:val="0"/>
              <w:spacing w:line="280" w:lineRule="exact"/>
              <w:textDirection w:val="lrTbV"/>
              <w:rPr>
                <w:rFonts w:ascii="標楷體" w:eastAsia="標楷體" w:hAnsi="標楷體"/>
              </w:rPr>
            </w:pPr>
          </w:p>
        </w:tc>
      </w:tr>
      <w:tr w:rsidR="002B707D" w:rsidRPr="002B707D" w:rsidTr="001F563E">
        <w:trPr>
          <w:trHeight w:val="654"/>
          <w:jc w:val="center"/>
        </w:trPr>
        <w:tc>
          <w:tcPr>
            <w:tcW w:w="1696" w:type="dxa"/>
            <w:vMerge w:val="restart"/>
            <w:vAlign w:val="center"/>
          </w:tcPr>
          <w:p w:rsidR="00720698" w:rsidRPr="007C288B" w:rsidRDefault="00720698" w:rsidP="00720698">
            <w:pPr>
              <w:snapToGrid w:val="0"/>
              <w:spacing w:line="280" w:lineRule="exact"/>
              <w:textDirection w:val="lrTbV"/>
              <w:rPr>
                <w:rFonts w:ascii="標楷體" w:eastAsia="標楷體" w:hAnsi="標楷體"/>
              </w:rPr>
            </w:pPr>
            <w:r w:rsidRPr="007C288B">
              <w:rPr>
                <w:rFonts w:ascii="標楷體" w:eastAsia="標楷體" w:hAnsi="標楷體" w:hint="eastAsia"/>
              </w:rPr>
              <w:t>菸酒管理</w:t>
            </w:r>
          </w:p>
          <w:p w:rsidR="00720698" w:rsidRPr="007C288B" w:rsidRDefault="00720698" w:rsidP="00C6512B">
            <w:pPr>
              <w:snapToGrid w:val="0"/>
              <w:spacing w:line="280" w:lineRule="exact"/>
              <w:textDirection w:val="lrTbV"/>
              <w:rPr>
                <w:rFonts w:ascii="標楷體" w:eastAsia="標楷體" w:hAnsi="標楷體"/>
              </w:rPr>
            </w:pPr>
            <w:r w:rsidRPr="007C288B">
              <w:rPr>
                <w:rFonts w:ascii="標楷體" w:eastAsia="標楷體" w:hAnsi="標楷體" w:hint="eastAsia"/>
              </w:rPr>
              <w:t>(3</w:t>
            </w:r>
            <w:r w:rsidRPr="007C288B">
              <w:rPr>
                <w:rFonts w:ascii="標楷體" w:eastAsia="標楷體" w:hAnsi="標楷體"/>
              </w:rPr>
              <w:t>,</w:t>
            </w:r>
            <w:r w:rsidR="008A3704" w:rsidRPr="007C288B">
              <w:rPr>
                <w:rFonts w:ascii="標楷體" w:eastAsia="標楷體" w:hAnsi="標楷體"/>
              </w:rPr>
              <w:t>68</w:t>
            </w:r>
            <w:r w:rsidR="00C6512B">
              <w:rPr>
                <w:rFonts w:ascii="標楷體" w:eastAsia="標楷體" w:hAnsi="標楷體"/>
              </w:rPr>
              <w:t>0</w:t>
            </w:r>
            <w:r w:rsidRPr="007C288B">
              <w:rPr>
                <w:rFonts w:ascii="標楷體" w:eastAsia="標楷體" w:hAnsi="標楷體" w:hint="eastAsia"/>
              </w:rPr>
              <w:t>千</w:t>
            </w:r>
            <w:r w:rsidRPr="007C288B">
              <w:rPr>
                <w:rFonts w:ascii="標楷體" w:eastAsia="標楷體" w:hAnsi="標楷體"/>
              </w:rPr>
              <w:t>元</w:t>
            </w:r>
            <w:r w:rsidRPr="007C288B">
              <w:rPr>
                <w:rFonts w:ascii="標楷體" w:eastAsia="標楷體" w:hAnsi="標楷體" w:hint="eastAsia"/>
              </w:rPr>
              <w:t>)</w:t>
            </w:r>
          </w:p>
        </w:tc>
        <w:tc>
          <w:tcPr>
            <w:tcW w:w="1928" w:type="dxa"/>
            <w:vMerge w:val="restart"/>
            <w:vAlign w:val="center"/>
          </w:tcPr>
          <w:p w:rsidR="00720698" w:rsidRPr="007C288B" w:rsidRDefault="00720698" w:rsidP="00033D56">
            <w:pPr>
              <w:snapToGrid w:val="0"/>
              <w:spacing w:line="280" w:lineRule="exact"/>
              <w:jc w:val="center"/>
              <w:rPr>
                <w:rFonts w:ascii="標楷體" w:eastAsia="標楷體" w:hAnsi="標楷體"/>
              </w:rPr>
            </w:pPr>
            <w:r w:rsidRPr="007C288B">
              <w:rPr>
                <w:rFonts w:ascii="標楷體" w:eastAsia="標楷體" w:hAnsi="標楷體" w:hint="eastAsia"/>
              </w:rPr>
              <w:t>執行私劣菸酒稽查及取締工作</w:t>
            </w:r>
          </w:p>
        </w:tc>
        <w:tc>
          <w:tcPr>
            <w:tcW w:w="3601" w:type="dxa"/>
          </w:tcPr>
          <w:p w:rsidR="00720698" w:rsidRPr="007C288B" w:rsidRDefault="00720698" w:rsidP="00720698">
            <w:pPr>
              <w:snapToGrid w:val="0"/>
              <w:spacing w:line="280" w:lineRule="exact"/>
              <w:textDirection w:val="lrTbV"/>
              <w:rPr>
                <w:rFonts w:ascii="標楷體" w:eastAsia="標楷體" w:hAnsi="標楷體"/>
              </w:rPr>
            </w:pPr>
            <w:r w:rsidRPr="007C288B">
              <w:rPr>
                <w:rFonts w:ascii="標楷體" w:eastAsia="標楷體" w:hAnsi="標楷體" w:hint="eastAsia"/>
              </w:rPr>
              <w:t>召開本府私劣菸酒稽查及取締會報。</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場</w:t>
            </w:r>
            <w:r w:rsidRPr="007C288B">
              <w:rPr>
                <w:rFonts w:ascii="標楷體" w:eastAsia="標楷體" w:hAnsi="標楷體"/>
              </w:rPr>
              <w:t>次</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1</w:t>
            </w:r>
          </w:p>
        </w:tc>
        <w:tc>
          <w:tcPr>
            <w:tcW w:w="1446" w:type="dxa"/>
          </w:tcPr>
          <w:p w:rsidR="00720698" w:rsidRPr="007C288B" w:rsidRDefault="00720698" w:rsidP="00720698">
            <w:pPr>
              <w:snapToGrid w:val="0"/>
              <w:spacing w:line="280" w:lineRule="exact"/>
              <w:textDirection w:val="lrTbV"/>
              <w:rPr>
                <w:rFonts w:ascii="標楷體" w:eastAsia="標楷體" w:hAnsi="標楷體"/>
              </w:rPr>
            </w:pPr>
            <w:r w:rsidRPr="007C288B">
              <w:rPr>
                <w:rFonts w:ascii="標楷體" w:eastAsia="標楷體" w:hAnsi="標楷體" w:hint="eastAsia"/>
              </w:rPr>
              <w:t>預計12月份召開</w:t>
            </w:r>
            <w:r w:rsidR="000821B8" w:rsidRPr="007C288B">
              <w:rPr>
                <w:rFonts w:ascii="標楷體" w:eastAsia="標楷體" w:hAnsi="標楷體" w:hint="eastAsia"/>
              </w:rPr>
              <w:t>。</w:t>
            </w:r>
          </w:p>
        </w:tc>
      </w:tr>
      <w:tr w:rsidR="002B707D" w:rsidRPr="002B707D" w:rsidTr="001F563E">
        <w:trPr>
          <w:trHeight w:val="654"/>
          <w:jc w:val="center"/>
        </w:trPr>
        <w:tc>
          <w:tcPr>
            <w:tcW w:w="1696" w:type="dxa"/>
            <w:vMerge/>
            <w:vAlign w:val="center"/>
          </w:tcPr>
          <w:p w:rsidR="00720698" w:rsidRPr="007C288B" w:rsidRDefault="00720698" w:rsidP="00720698">
            <w:pPr>
              <w:snapToGrid w:val="0"/>
              <w:spacing w:line="280" w:lineRule="exact"/>
              <w:jc w:val="center"/>
              <w:textDirection w:val="lrTbV"/>
              <w:rPr>
                <w:rFonts w:ascii="標楷體" w:eastAsia="標楷體" w:hAnsi="標楷體"/>
              </w:rPr>
            </w:pPr>
          </w:p>
        </w:tc>
        <w:tc>
          <w:tcPr>
            <w:tcW w:w="1928" w:type="dxa"/>
            <w:vMerge/>
          </w:tcPr>
          <w:p w:rsidR="00720698" w:rsidRPr="007C288B" w:rsidRDefault="00720698" w:rsidP="00720698">
            <w:pPr>
              <w:pStyle w:val="Default"/>
              <w:autoSpaceDE/>
              <w:autoSpaceDN/>
              <w:adjustRightInd/>
              <w:spacing w:line="280" w:lineRule="exact"/>
              <w:jc w:val="center"/>
              <w:rPr>
                <w:rFonts w:ascii="標楷體" w:eastAsia="標楷體" w:hAnsi="標楷體"/>
                <w:color w:val="auto"/>
              </w:rPr>
            </w:pPr>
          </w:p>
        </w:tc>
        <w:tc>
          <w:tcPr>
            <w:tcW w:w="3601"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定期或不定期執行菸酒抽檢業務，彙報中央菸酒主管機關備查。</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次</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4</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依據財政部函頒查緝走私菸品精進執行方案辦理。</w:t>
            </w:r>
          </w:p>
        </w:tc>
      </w:tr>
      <w:tr w:rsidR="002B707D" w:rsidRPr="002B707D" w:rsidTr="001F563E">
        <w:trPr>
          <w:trHeight w:val="654"/>
          <w:jc w:val="center"/>
        </w:trPr>
        <w:tc>
          <w:tcPr>
            <w:tcW w:w="1696" w:type="dxa"/>
            <w:vMerge/>
            <w:vAlign w:val="center"/>
          </w:tcPr>
          <w:p w:rsidR="00720698" w:rsidRPr="007C288B" w:rsidRDefault="00720698" w:rsidP="00720698">
            <w:pPr>
              <w:snapToGrid w:val="0"/>
              <w:spacing w:line="280" w:lineRule="exact"/>
              <w:jc w:val="center"/>
              <w:textDirection w:val="lrTbV"/>
              <w:rPr>
                <w:rFonts w:ascii="標楷體" w:eastAsia="標楷體" w:hAnsi="標楷體"/>
              </w:rPr>
            </w:pPr>
          </w:p>
        </w:tc>
        <w:tc>
          <w:tcPr>
            <w:tcW w:w="1928" w:type="dxa"/>
            <w:vMerge/>
          </w:tcPr>
          <w:p w:rsidR="00720698" w:rsidRPr="007C288B" w:rsidRDefault="00720698" w:rsidP="00720698">
            <w:pPr>
              <w:pStyle w:val="Default"/>
              <w:autoSpaceDE/>
              <w:autoSpaceDN/>
              <w:adjustRightInd/>
              <w:spacing w:line="280" w:lineRule="exact"/>
              <w:jc w:val="center"/>
              <w:rPr>
                <w:rFonts w:ascii="標楷體" w:eastAsia="標楷體" w:hAnsi="標楷體"/>
                <w:color w:val="auto"/>
              </w:rPr>
            </w:pPr>
          </w:p>
        </w:tc>
        <w:tc>
          <w:tcPr>
            <w:tcW w:w="3601" w:type="dxa"/>
          </w:tcPr>
          <w:p w:rsidR="00720698" w:rsidRPr="007C288B" w:rsidRDefault="00720698" w:rsidP="00720698">
            <w:pPr>
              <w:snapToGrid w:val="0"/>
              <w:spacing w:line="280" w:lineRule="exact"/>
              <w:textDirection w:val="lrTbV"/>
              <w:rPr>
                <w:rFonts w:ascii="標楷體" w:eastAsia="標楷體" w:hAnsi="標楷體"/>
              </w:rPr>
            </w:pPr>
            <w:r w:rsidRPr="007C288B">
              <w:rPr>
                <w:rFonts w:ascii="標楷體" w:eastAsia="標楷體" w:hAnsi="標楷體" w:hint="eastAsia"/>
              </w:rPr>
              <w:t>稽查酒製造業者廠區以符合菸酒管理法規定，並抽驗酒品（含新上市酒品）送驗。</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家數</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8</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依據菸酒查緝及檢舉案件作業要點第十二點規定辦理。</w:t>
            </w:r>
          </w:p>
        </w:tc>
      </w:tr>
      <w:tr w:rsidR="002B707D" w:rsidRPr="002B707D" w:rsidTr="001F563E">
        <w:trPr>
          <w:trHeight w:val="654"/>
          <w:jc w:val="center"/>
        </w:trPr>
        <w:tc>
          <w:tcPr>
            <w:tcW w:w="1696" w:type="dxa"/>
            <w:vMerge/>
            <w:vAlign w:val="center"/>
          </w:tcPr>
          <w:p w:rsidR="00720698" w:rsidRPr="007C288B" w:rsidRDefault="00720698" w:rsidP="00720698">
            <w:pPr>
              <w:snapToGrid w:val="0"/>
              <w:spacing w:line="280" w:lineRule="exact"/>
              <w:jc w:val="center"/>
              <w:textDirection w:val="lrTbV"/>
              <w:rPr>
                <w:rFonts w:ascii="標楷體" w:eastAsia="標楷體" w:hAnsi="標楷體"/>
              </w:rPr>
            </w:pPr>
          </w:p>
        </w:tc>
        <w:tc>
          <w:tcPr>
            <w:tcW w:w="1928" w:type="dxa"/>
            <w:vMerge/>
          </w:tcPr>
          <w:p w:rsidR="00720698" w:rsidRPr="007C288B" w:rsidRDefault="00720698" w:rsidP="00720698">
            <w:pPr>
              <w:pStyle w:val="Default"/>
              <w:autoSpaceDE/>
              <w:autoSpaceDN/>
              <w:adjustRightInd/>
              <w:spacing w:line="280" w:lineRule="exact"/>
              <w:jc w:val="center"/>
              <w:rPr>
                <w:rFonts w:ascii="標楷體" w:eastAsia="標楷體" w:hAnsi="標楷體"/>
                <w:color w:val="auto"/>
              </w:rPr>
            </w:pPr>
          </w:p>
        </w:tc>
        <w:tc>
          <w:tcPr>
            <w:tcW w:w="3601" w:type="dxa"/>
          </w:tcPr>
          <w:p w:rsidR="00720698" w:rsidRPr="007C288B" w:rsidRDefault="00720698" w:rsidP="00720698">
            <w:pPr>
              <w:snapToGrid w:val="0"/>
              <w:spacing w:line="280" w:lineRule="exact"/>
              <w:rPr>
                <w:rFonts w:ascii="標楷體" w:eastAsia="標楷體" w:hAnsi="標楷體"/>
              </w:rPr>
            </w:pPr>
            <w:r w:rsidRPr="007C288B">
              <w:rPr>
                <w:rFonts w:ascii="標楷體" w:eastAsia="標楷體" w:hAnsi="標楷體" w:hint="eastAsia"/>
              </w:rPr>
              <w:t>受理檢舉，審慎處理違規菸酒案件。</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件</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依實</w:t>
            </w:r>
            <w:r w:rsidRPr="007C288B">
              <w:rPr>
                <w:rFonts w:ascii="標楷體" w:eastAsia="標楷體" w:hAnsi="標楷體"/>
              </w:rPr>
              <w:t>辦理</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依實</w:t>
            </w:r>
            <w:r w:rsidRPr="007C288B">
              <w:rPr>
                <w:rFonts w:ascii="標楷體" w:eastAsia="標楷體" w:hAnsi="標楷體"/>
              </w:rPr>
              <w:t>辦理</w:t>
            </w:r>
            <w:r w:rsidR="000821B8" w:rsidRPr="007C288B">
              <w:rPr>
                <w:rFonts w:ascii="標楷體" w:eastAsia="標楷體" w:hAnsi="標楷體" w:hint="eastAsia"/>
              </w:rPr>
              <w:t>。</w:t>
            </w:r>
          </w:p>
        </w:tc>
      </w:tr>
      <w:tr w:rsidR="002B707D" w:rsidRPr="002B707D" w:rsidTr="001F563E">
        <w:trPr>
          <w:trHeight w:val="654"/>
          <w:jc w:val="center"/>
        </w:trPr>
        <w:tc>
          <w:tcPr>
            <w:tcW w:w="1696" w:type="dxa"/>
            <w:vMerge/>
            <w:vAlign w:val="center"/>
          </w:tcPr>
          <w:p w:rsidR="00720698" w:rsidRPr="007C288B" w:rsidRDefault="00720698" w:rsidP="00720698">
            <w:pPr>
              <w:snapToGrid w:val="0"/>
              <w:spacing w:line="280" w:lineRule="exact"/>
              <w:jc w:val="center"/>
              <w:textDirection w:val="lrTbV"/>
              <w:rPr>
                <w:rFonts w:ascii="標楷體" w:eastAsia="標楷體" w:hAnsi="標楷體"/>
              </w:rPr>
            </w:pPr>
          </w:p>
        </w:tc>
        <w:tc>
          <w:tcPr>
            <w:tcW w:w="1928" w:type="dxa"/>
            <w:vMerge/>
          </w:tcPr>
          <w:p w:rsidR="00720698" w:rsidRPr="007C288B" w:rsidRDefault="00720698" w:rsidP="00720698">
            <w:pPr>
              <w:pStyle w:val="Default"/>
              <w:autoSpaceDE/>
              <w:autoSpaceDN/>
              <w:adjustRightInd/>
              <w:spacing w:line="280" w:lineRule="exact"/>
              <w:jc w:val="center"/>
              <w:rPr>
                <w:rFonts w:ascii="標楷體" w:eastAsia="標楷體" w:hAnsi="標楷體"/>
                <w:color w:val="auto"/>
              </w:rPr>
            </w:pPr>
          </w:p>
        </w:tc>
        <w:tc>
          <w:tcPr>
            <w:tcW w:w="3601"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專</w:t>
            </w:r>
            <w:r w:rsidRPr="007C288B">
              <w:rPr>
                <w:rFonts w:ascii="標楷體" w:eastAsia="標楷體" w:hAnsi="標楷體"/>
              </w:rPr>
              <w:t>案</w:t>
            </w:r>
            <w:r w:rsidRPr="007C288B">
              <w:rPr>
                <w:rFonts w:ascii="標楷體" w:eastAsia="標楷體" w:hAnsi="標楷體" w:hint="eastAsia"/>
              </w:rPr>
              <w:t>查</w:t>
            </w:r>
            <w:r w:rsidRPr="007C288B">
              <w:rPr>
                <w:rFonts w:ascii="標楷體" w:eastAsia="標楷體" w:hAnsi="標楷體"/>
              </w:rPr>
              <w:t>緝金酒</w:t>
            </w:r>
            <w:r w:rsidRPr="007C288B">
              <w:rPr>
                <w:rFonts w:ascii="標楷體" w:eastAsia="標楷體" w:hAnsi="標楷體" w:hint="eastAsia"/>
              </w:rPr>
              <w:t>偽</w:t>
            </w:r>
            <w:r w:rsidRPr="007C288B">
              <w:rPr>
                <w:rFonts w:ascii="標楷體" w:eastAsia="標楷體" w:hAnsi="標楷體"/>
              </w:rPr>
              <w:t>酒侵權</w:t>
            </w:r>
            <w:r w:rsidRPr="007C288B">
              <w:rPr>
                <w:rFonts w:ascii="標楷體" w:eastAsia="標楷體" w:hAnsi="標楷體" w:hint="eastAsia"/>
              </w:rPr>
              <w:t>不</w:t>
            </w:r>
            <w:r w:rsidRPr="007C288B">
              <w:rPr>
                <w:rFonts w:ascii="標楷體" w:eastAsia="標楷體" w:hAnsi="標楷體"/>
              </w:rPr>
              <w:t>法案</w:t>
            </w:r>
            <w:r w:rsidRPr="007C288B">
              <w:rPr>
                <w:rFonts w:ascii="標楷體" w:eastAsia="標楷體" w:hAnsi="標楷體" w:hint="eastAsia"/>
              </w:rPr>
              <w:t>（</w:t>
            </w:r>
            <w:r w:rsidRPr="007C288B">
              <w:rPr>
                <w:rFonts w:ascii="標楷體" w:eastAsia="標楷體" w:hAnsi="標楷體"/>
              </w:rPr>
              <w:t>查獲</w:t>
            </w:r>
            <w:r w:rsidRPr="007C288B">
              <w:rPr>
                <w:rFonts w:ascii="標楷體" w:eastAsia="標楷體" w:hAnsi="標楷體" w:hint="eastAsia"/>
              </w:rPr>
              <w:t>違</w:t>
            </w:r>
            <w:r w:rsidRPr="007C288B">
              <w:rPr>
                <w:rFonts w:ascii="標楷體" w:eastAsia="標楷體" w:hAnsi="標楷體"/>
              </w:rPr>
              <w:t>規酒品</w:t>
            </w:r>
            <w:r w:rsidRPr="007C288B">
              <w:rPr>
                <w:rFonts w:ascii="標楷體" w:eastAsia="標楷體" w:hAnsi="標楷體" w:hint="eastAsia"/>
              </w:rPr>
              <w:t>數</w:t>
            </w:r>
            <w:r w:rsidRPr="007C288B">
              <w:rPr>
                <w:rFonts w:ascii="標楷體" w:eastAsia="標楷體" w:hAnsi="標楷體"/>
              </w:rPr>
              <w:t>量、侵權金額為</w:t>
            </w:r>
            <w:r w:rsidRPr="007C288B">
              <w:rPr>
                <w:rFonts w:ascii="標楷體" w:eastAsia="標楷體" w:hAnsi="標楷體" w:hint="eastAsia"/>
              </w:rPr>
              <w:t>績</w:t>
            </w:r>
            <w:r w:rsidRPr="007C288B">
              <w:rPr>
                <w:rFonts w:ascii="標楷體" w:eastAsia="標楷體" w:hAnsi="標楷體"/>
              </w:rPr>
              <w:t>效量化指</w:t>
            </w:r>
            <w:r w:rsidRPr="007C288B">
              <w:rPr>
                <w:rFonts w:ascii="標楷體" w:eastAsia="標楷體" w:hAnsi="標楷體" w:hint="eastAsia"/>
              </w:rPr>
              <w:t>標</w:t>
            </w:r>
            <w:r w:rsidRPr="007C288B">
              <w:rPr>
                <w:rFonts w:ascii="標楷體" w:eastAsia="標楷體" w:hAnsi="標楷體"/>
              </w:rPr>
              <w:t>）。</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案</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1</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參考前一年度數值</w:t>
            </w:r>
            <w:r w:rsidR="000821B8" w:rsidRPr="007C288B">
              <w:rPr>
                <w:rFonts w:ascii="標楷體" w:eastAsia="標楷體" w:hAnsi="標楷體" w:hint="eastAsia"/>
              </w:rPr>
              <w:t>。</w:t>
            </w:r>
          </w:p>
        </w:tc>
      </w:tr>
      <w:tr w:rsidR="002B707D" w:rsidRPr="002B707D" w:rsidTr="001F563E">
        <w:trPr>
          <w:trHeight w:val="171"/>
          <w:jc w:val="center"/>
        </w:trPr>
        <w:tc>
          <w:tcPr>
            <w:tcW w:w="1696" w:type="dxa"/>
            <w:vMerge/>
            <w:vAlign w:val="center"/>
          </w:tcPr>
          <w:p w:rsidR="00720698" w:rsidRPr="007C288B" w:rsidRDefault="00720698" w:rsidP="00720698">
            <w:pPr>
              <w:snapToGrid w:val="0"/>
              <w:spacing w:line="280" w:lineRule="exact"/>
              <w:jc w:val="both"/>
              <w:textDirection w:val="lrTbV"/>
              <w:rPr>
                <w:rFonts w:ascii="標楷體" w:eastAsia="標楷體" w:hAnsi="標楷體"/>
              </w:rPr>
            </w:pPr>
          </w:p>
        </w:tc>
        <w:tc>
          <w:tcPr>
            <w:tcW w:w="1928" w:type="dxa"/>
            <w:vMerge w:val="restart"/>
            <w:vAlign w:val="center"/>
          </w:tcPr>
          <w:p w:rsidR="00720698" w:rsidRPr="007C288B" w:rsidRDefault="00720698" w:rsidP="00033D56">
            <w:pPr>
              <w:snapToGrid w:val="0"/>
              <w:spacing w:line="280" w:lineRule="exact"/>
              <w:jc w:val="center"/>
              <w:rPr>
                <w:rFonts w:ascii="標楷體" w:eastAsia="標楷體" w:hAnsi="標楷體"/>
              </w:rPr>
            </w:pPr>
            <w:r w:rsidRPr="007C288B">
              <w:rPr>
                <w:rFonts w:ascii="標楷體" w:eastAsia="標楷體" w:hAnsi="標楷體" w:hint="eastAsia"/>
              </w:rPr>
              <w:t>辦理菸酒管理宣導工作</w:t>
            </w:r>
          </w:p>
        </w:tc>
        <w:tc>
          <w:tcPr>
            <w:tcW w:w="3601" w:type="dxa"/>
          </w:tcPr>
          <w:p w:rsidR="00720698" w:rsidRPr="007C288B" w:rsidRDefault="00720698" w:rsidP="00720698">
            <w:pPr>
              <w:snapToGrid w:val="0"/>
              <w:spacing w:line="280" w:lineRule="exact"/>
              <w:textDirection w:val="lrTbV"/>
              <w:rPr>
                <w:rFonts w:ascii="標楷體" w:eastAsia="標楷體" w:hAnsi="標楷體"/>
                <w:highlight w:val="yellow"/>
              </w:rPr>
            </w:pPr>
            <w:r w:rsidRPr="007C288B">
              <w:rPr>
                <w:rFonts w:ascii="標楷體" w:eastAsia="標楷體" w:hAnsi="標楷體" w:hint="eastAsia"/>
              </w:rPr>
              <w:t>派員實地至地區業者宣導菸酒法令，加強市面查察，取締私劣菸酒。</w:t>
            </w:r>
          </w:p>
        </w:tc>
        <w:tc>
          <w:tcPr>
            <w:tcW w:w="708" w:type="dxa"/>
            <w:vAlign w:val="center"/>
          </w:tcPr>
          <w:p w:rsidR="00720698" w:rsidRPr="007C288B" w:rsidRDefault="00720698" w:rsidP="001F563E">
            <w:pPr>
              <w:snapToGrid w:val="0"/>
              <w:spacing w:line="280" w:lineRule="exact"/>
              <w:ind w:left="240" w:hangingChars="100" w:hanging="240"/>
              <w:jc w:val="center"/>
              <w:textDirection w:val="lrTbV"/>
              <w:rPr>
                <w:rFonts w:ascii="標楷體" w:eastAsia="標楷體" w:hAnsi="標楷體"/>
                <w:highlight w:val="yellow"/>
              </w:rPr>
            </w:pPr>
            <w:r w:rsidRPr="007C288B">
              <w:rPr>
                <w:rFonts w:ascii="標楷體" w:eastAsia="標楷體" w:hAnsi="標楷體" w:hint="eastAsia"/>
              </w:rPr>
              <w:t>家數</w:t>
            </w:r>
          </w:p>
        </w:tc>
        <w:tc>
          <w:tcPr>
            <w:tcW w:w="847" w:type="dxa"/>
            <w:vAlign w:val="center"/>
          </w:tcPr>
          <w:p w:rsidR="00720698" w:rsidRPr="007C288B" w:rsidRDefault="00B92E47" w:rsidP="00720698">
            <w:pPr>
              <w:snapToGrid w:val="0"/>
              <w:spacing w:line="280" w:lineRule="exact"/>
              <w:jc w:val="center"/>
              <w:textDirection w:val="lrTbV"/>
              <w:rPr>
                <w:rFonts w:ascii="標楷體" w:eastAsia="標楷體" w:hAnsi="標楷體"/>
                <w:highlight w:val="yellow"/>
              </w:rPr>
            </w:pPr>
            <w:r>
              <w:rPr>
                <w:rFonts w:ascii="標楷體" w:eastAsia="標楷體" w:hAnsi="標楷體" w:hint="eastAsia"/>
              </w:rPr>
              <w:t>40</w:t>
            </w:r>
            <w:r w:rsidR="00720698" w:rsidRPr="007C288B">
              <w:rPr>
                <w:rFonts w:ascii="標楷體" w:eastAsia="標楷體" w:hAnsi="標楷體"/>
              </w:rPr>
              <w:t>0</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依據菸酒查緝及檢舉案件作業要點第十二點規定辦理。</w:t>
            </w:r>
          </w:p>
        </w:tc>
      </w:tr>
      <w:tr w:rsidR="002B707D" w:rsidRPr="002B707D" w:rsidTr="001F563E">
        <w:trPr>
          <w:trHeight w:val="133"/>
          <w:jc w:val="center"/>
        </w:trPr>
        <w:tc>
          <w:tcPr>
            <w:tcW w:w="1696" w:type="dxa"/>
            <w:vMerge/>
            <w:vAlign w:val="center"/>
          </w:tcPr>
          <w:p w:rsidR="00720698" w:rsidRPr="007C288B" w:rsidRDefault="00720698" w:rsidP="00720698">
            <w:pPr>
              <w:snapToGrid w:val="0"/>
              <w:spacing w:line="280" w:lineRule="exact"/>
              <w:jc w:val="both"/>
              <w:textDirection w:val="lrTbV"/>
              <w:rPr>
                <w:rFonts w:ascii="標楷體" w:eastAsia="標楷體" w:hAnsi="標楷體"/>
              </w:rPr>
            </w:pPr>
          </w:p>
        </w:tc>
        <w:tc>
          <w:tcPr>
            <w:tcW w:w="1928" w:type="dxa"/>
            <w:vMerge/>
          </w:tcPr>
          <w:p w:rsidR="00720698" w:rsidRPr="007C288B" w:rsidRDefault="00720698" w:rsidP="00720698">
            <w:pPr>
              <w:snapToGrid w:val="0"/>
              <w:spacing w:line="280" w:lineRule="exact"/>
              <w:textDirection w:val="lrTbV"/>
              <w:rPr>
                <w:rFonts w:ascii="標楷體" w:eastAsia="標楷體" w:hAnsi="標楷體"/>
              </w:rPr>
            </w:pPr>
          </w:p>
        </w:tc>
        <w:tc>
          <w:tcPr>
            <w:tcW w:w="3601" w:type="dxa"/>
          </w:tcPr>
          <w:p w:rsidR="00720698" w:rsidRPr="007C288B" w:rsidRDefault="00720698" w:rsidP="00720698">
            <w:pPr>
              <w:snapToGrid w:val="0"/>
              <w:spacing w:line="280" w:lineRule="exact"/>
              <w:rPr>
                <w:rFonts w:ascii="標楷體" w:eastAsia="標楷體" w:hAnsi="標楷體"/>
              </w:rPr>
            </w:pPr>
            <w:r w:rsidRPr="007C288B">
              <w:rPr>
                <w:rFonts w:ascii="標楷體" w:eastAsia="標楷體" w:hAnsi="標楷體" w:hint="eastAsia"/>
              </w:rPr>
              <w:t>委請地區報紙、媒體刊登菸酒管理法令及宣導資訊，利用網路多元管道，擴大宣導層面。</w:t>
            </w:r>
          </w:p>
        </w:tc>
        <w:tc>
          <w:tcPr>
            <w:tcW w:w="708" w:type="dxa"/>
            <w:vAlign w:val="center"/>
          </w:tcPr>
          <w:p w:rsidR="00720698" w:rsidRPr="007C288B" w:rsidRDefault="00720698" w:rsidP="001F563E">
            <w:pPr>
              <w:snapToGrid w:val="0"/>
              <w:spacing w:line="280" w:lineRule="exact"/>
              <w:ind w:left="240" w:hangingChars="100" w:hanging="240"/>
              <w:jc w:val="center"/>
              <w:textDirection w:val="lrTbV"/>
              <w:rPr>
                <w:rFonts w:ascii="標楷體" w:eastAsia="標楷體" w:hAnsi="標楷體"/>
              </w:rPr>
            </w:pPr>
            <w:r w:rsidRPr="007C288B">
              <w:rPr>
                <w:rFonts w:ascii="標楷體" w:eastAsia="標楷體" w:hAnsi="標楷體" w:hint="eastAsia"/>
              </w:rPr>
              <w:t>則數</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60</w:t>
            </w:r>
          </w:p>
        </w:tc>
        <w:tc>
          <w:tcPr>
            <w:tcW w:w="1446" w:type="dxa"/>
            <w:vMerge w:val="restart"/>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cs="新細明體" w:hint="eastAsia"/>
                <w:kern w:val="0"/>
              </w:rPr>
              <w:t>中央計畫型補助：「</w:t>
            </w:r>
            <w:r w:rsidRPr="007C288B">
              <w:rPr>
                <w:rFonts w:ascii="標楷體" w:eastAsia="標楷體" w:hAnsi="標楷體"/>
                <w:kern w:val="0"/>
              </w:rPr>
              <w:t>1</w:t>
            </w:r>
            <w:r w:rsidRPr="007C288B">
              <w:rPr>
                <w:rFonts w:ascii="標楷體" w:eastAsia="標楷體" w:hAnsi="標楷體" w:cs="新細明體" w:hint="eastAsia"/>
                <w:kern w:val="0"/>
              </w:rPr>
              <w:t>11年菸品健康福利捐供私劣菸品查緝經費支用計畫」。</w:t>
            </w:r>
          </w:p>
        </w:tc>
      </w:tr>
      <w:tr w:rsidR="002B707D" w:rsidRPr="002B707D" w:rsidTr="001F563E">
        <w:trPr>
          <w:trHeight w:val="133"/>
          <w:jc w:val="center"/>
        </w:trPr>
        <w:tc>
          <w:tcPr>
            <w:tcW w:w="1696" w:type="dxa"/>
            <w:vMerge/>
            <w:vAlign w:val="center"/>
          </w:tcPr>
          <w:p w:rsidR="00720698" w:rsidRPr="007C288B" w:rsidRDefault="00720698" w:rsidP="00720698">
            <w:pPr>
              <w:snapToGrid w:val="0"/>
              <w:spacing w:line="280" w:lineRule="exact"/>
              <w:jc w:val="both"/>
              <w:textDirection w:val="lrTbV"/>
              <w:rPr>
                <w:rFonts w:ascii="標楷體" w:eastAsia="標楷體" w:hAnsi="標楷體"/>
              </w:rPr>
            </w:pPr>
          </w:p>
        </w:tc>
        <w:tc>
          <w:tcPr>
            <w:tcW w:w="1928" w:type="dxa"/>
            <w:vMerge/>
          </w:tcPr>
          <w:p w:rsidR="00720698" w:rsidRPr="007C288B" w:rsidRDefault="00720698" w:rsidP="00720698">
            <w:pPr>
              <w:snapToGrid w:val="0"/>
              <w:spacing w:line="280" w:lineRule="exact"/>
              <w:textDirection w:val="lrTbV"/>
              <w:rPr>
                <w:rFonts w:ascii="標楷體" w:eastAsia="標楷體" w:hAnsi="標楷體"/>
              </w:rPr>
            </w:pPr>
          </w:p>
        </w:tc>
        <w:tc>
          <w:tcPr>
            <w:tcW w:w="3601" w:type="dxa"/>
          </w:tcPr>
          <w:p w:rsidR="00720698" w:rsidRPr="007C288B" w:rsidRDefault="00720698" w:rsidP="00720698">
            <w:pPr>
              <w:snapToGrid w:val="0"/>
              <w:spacing w:line="280" w:lineRule="exact"/>
              <w:rPr>
                <w:rFonts w:ascii="標楷體" w:eastAsia="標楷體" w:hAnsi="標楷體"/>
              </w:rPr>
            </w:pPr>
            <w:r w:rsidRPr="007C288B">
              <w:rPr>
                <w:rFonts w:ascii="標楷體" w:eastAsia="標楷體" w:hAnsi="標楷體" w:hint="eastAsia"/>
              </w:rPr>
              <w:t>積極參與社區治安會議及大型活動，透過多元、直接、案例說明菸酒管理法令宣導活動。</w:t>
            </w:r>
          </w:p>
        </w:tc>
        <w:tc>
          <w:tcPr>
            <w:tcW w:w="708" w:type="dxa"/>
            <w:vAlign w:val="center"/>
          </w:tcPr>
          <w:p w:rsidR="00720698" w:rsidRPr="007C288B" w:rsidRDefault="00720698" w:rsidP="001F563E">
            <w:pPr>
              <w:snapToGrid w:val="0"/>
              <w:spacing w:line="280" w:lineRule="exact"/>
              <w:ind w:left="240" w:hangingChars="100" w:hanging="240"/>
              <w:jc w:val="center"/>
              <w:textDirection w:val="lrTbV"/>
              <w:rPr>
                <w:rFonts w:ascii="標楷體" w:eastAsia="標楷體" w:hAnsi="標楷體"/>
              </w:rPr>
            </w:pPr>
            <w:r w:rsidRPr="007C288B">
              <w:rPr>
                <w:rFonts w:ascii="標楷體" w:eastAsia="標楷體" w:hAnsi="標楷體" w:hint="eastAsia"/>
              </w:rPr>
              <w:t>場次</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20</w:t>
            </w:r>
          </w:p>
        </w:tc>
        <w:tc>
          <w:tcPr>
            <w:tcW w:w="1446" w:type="dxa"/>
            <w:vMerge/>
          </w:tcPr>
          <w:p w:rsidR="00720698" w:rsidRPr="007C288B" w:rsidRDefault="00720698" w:rsidP="00720698">
            <w:pPr>
              <w:snapToGrid w:val="0"/>
              <w:spacing w:line="280" w:lineRule="exact"/>
              <w:jc w:val="both"/>
              <w:textDirection w:val="lrTbV"/>
              <w:rPr>
                <w:rFonts w:ascii="標楷體" w:eastAsia="標楷體" w:hAnsi="標楷體"/>
              </w:rPr>
            </w:pPr>
          </w:p>
        </w:tc>
      </w:tr>
      <w:tr w:rsidR="002B707D" w:rsidRPr="002B707D" w:rsidTr="001F563E">
        <w:trPr>
          <w:trHeight w:val="496"/>
          <w:jc w:val="center"/>
        </w:trPr>
        <w:tc>
          <w:tcPr>
            <w:tcW w:w="1696" w:type="dxa"/>
            <w:vMerge/>
            <w:vAlign w:val="center"/>
          </w:tcPr>
          <w:p w:rsidR="00720698" w:rsidRPr="007C288B" w:rsidRDefault="00720698" w:rsidP="00720698">
            <w:pPr>
              <w:snapToGrid w:val="0"/>
              <w:spacing w:line="280" w:lineRule="exact"/>
              <w:jc w:val="both"/>
              <w:textDirection w:val="lrTbV"/>
              <w:rPr>
                <w:rFonts w:ascii="標楷體" w:eastAsia="標楷體" w:hAnsi="標楷體"/>
              </w:rPr>
            </w:pPr>
          </w:p>
        </w:tc>
        <w:tc>
          <w:tcPr>
            <w:tcW w:w="1928" w:type="dxa"/>
            <w:vMerge/>
          </w:tcPr>
          <w:p w:rsidR="00720698" w:rsidRPr="007C288B" w:rsidRDefault="00720698" w:rsidP="00720698">
            <w:pPr>
              <w:snapToGrid w:val="0"/>
              <w:spacing w:line="280" w:lineRule="exact"/>
              <w:textDirection w:val="lrTbV"/>
              <w:rPr>
                <w:rFonts w:ascii="標楷體" w:eastAsia="標楷體" w:hAnsi="標楷體"/>
              </w:rPr>
            </w:pPr>
          </w:p>
        </w:tc>
        <w:tc>
          <w:tcPr>
            <w:tcW w:w="3601" w:type="dxa"/>
          </w:tcPr>
          <w:p w:rsidR="00720698" w:rsidRPr="007C288B" w:rsidRDefault="00720698" w:rsidP="005733DF">
            <w:pPr>
              <w:snapToGrid w:val="0"/>
              <w:spacing w:line="280" w:lineRule="exact"/>
              <w:jc w:val="both"/>
              <w:textDirection w:val="lrTbV"/>
              <w:rPr>
                <w:rFonts w:ascii="標楷體" w:eastAsia="標楷體" w:hAnsi="標楷體"/>
              </w:rPr>
            </w:pPr>
            <w:r w:rsidRPr="007C288B">
              <w:rPr>
                <w:rFonts w:ascii="標楷體" w:eastAsia="標楷體" w:hAnsi="標楷體" w:hint="eastAsia"/>
              </w:rPr>
              <w:t>於本處網頁及</w:t>
            </w:r>
            <w:r w:rsidRPr="007C288B">
              <w:rPr>
                <w:rFonts w:ascii="標楷體" w:eastAsia="標楷體" w:hAnsi="標楷體"/>
              </w:rPr>
              <w:t>fb</w:t>
            </w:r>
            <w:r w:rsidRPr="007C288B">
              <w:rPr>
                <w:rFonts w:ascii="標楷體" w:eastAsia="標楷體" w:hAnsi="標楷體" w:hint="eastAsia"/>
              </w:rPr>
              <w:t>粉絲專頁刊登菸酒管理相關法令及最新訊息。</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則數</w:t>
            </w:r>
          </w:p>
        </w:tc>
        <w:tc>
          <w:tcPr>
            <w:tcW w:w="847" w:type="dxa"/>
            <w:vAlign w:val="center"/>
          </w:tcPr>
          <w:p w:rsidR="00720698" w:rsidRPr="007C288B" w:rsidRDefault="00B92E47" w:rsidP="00720698">
            <w:pPr>
              <w:snapToGrid w:val="0"/>
              <w:spacing w:line="280" w:lineRule="exact"/>
              <w:jc w:val="center"/>
              <w:textDirection w:val="lrTbV"/>
              <w:rPr>
                <w:rFonts w:ascii="標楷體" w:eastAsia="標楷體" w:hAnsi="標楷體"/>
              </w:rPr>
            </w:pPr>
            <w:r>
              <w:rPr>
                <w:rFonts w:ascii="標楷體" w:eastAsia="標楷體" w:hAnsi="標楷體" w:hint="eastAsia"/>
              </w:rPr>
              <w:t>5</w:t>
            </w:r>
          </w:p>
        </w:tc>
        <w:tc>
          <w:tcPr>
            <w:tcW w:w="1446" w:type="dxa"/>
            <w:vMerge/>
          </w:tcPr>
          <w:p w:rsidR="00720698" w:rsidRPr="007C288B" w:rsidRDefault="00720698" w:rsidP="00720698">
            <w:pPr>
              <w:snapToGrid w:val="0"/>
              <w:spacing w:line="280" w:lineRule="exact"/>
              <w:jc w:val="both"/>
              <w:textDirection w:val="lrTbV"/>
              <w:rPr>
                <w:rFonts w:ascii="標楷體" w:eastAsia="標楷體" w:hAnsi="標楷體"/>
              </w:rPr>
            </w:pPr>
          </w:p>
        </w:tc>
      </w:tr>
      <w:tr w:rsidR="002B707D" w:rsidRPr="002B707D" w:rsidTr="001F563E">
        <w:trPr>
          <w:trHeight w:val="496"/>
          <w:jc w:val="center"/>
        </w:trPr>
        <w:tc>
          <w:tcPr>
            <w:tcW w:w="1696" w:type="dxa"/>
            <w:vMerge/>
            <w:vAlign w:val="center"/>
          </w:tcPr>
          <w:p w:rsidR="00720698" w:rsidRPr="007C288B" w:rsidRDefault="00720698" w:rsidP="00720698">
            <w:pPr>
              <w:snapToGrid w:val="0"/>
              <w:spacing w:line="280" w:lineRule="exact"/>
              <w:jc w:val="both"/>
              <w:textDirection w:val="lrTbV"/>
              <w:rPr>
                <w:rFonts w:ascii="標楷體" w:eastAsia="標楷體" w:hAnsi="標楷體"/>
              </w:rPr>
            </w:pPr>
          </w:p>
        </w:tc>
        <w:tc>
          <w:tcPr>
            <w:tcW w:w="1928" w:type="dxa"/>
            <w:vMerge/>
          </w:tcPr>
          <w:p w:rsidR="00720698" w:rsidRPr="007C288B" w:rsidRDefault="00720698" w:rsidP="00720698">
            <w:pPr>
              <w:snapToGrid w:val="0"/>
              <w:spacing w:line="280" w:lineRule="exact"/>
              <w:textDirection w:val="lrTbV"/>
              <w:rPr>
                <w:rFonts w:ascii="標楷體" w:eastAsia="標楷體" w:hAnsi="標楷體"/>
              </w:rPr>
            </w:pPr>
          </w:p>
        </w:tc>
        <w:tc>
          <w:tcPr>
            <w:tcW w:w="3601" w:type="dxa"/>
          </w:tcPr>
          <w:p w:rsidR="00720698" w:rsidRPr="007C288B" w:rsidRDefault="00720698" w:rsidP="00720698">
            <w:pPr>
              <w:snapToGrid w:val="0"/>
              <w:spacing w:line="280" w:lineRule="exact"/>
              <w:textDirection w:val="lrTbV"/>
              <w:rPr>
                <w:rFonts w:ascii="標楷體" w:eastAsia="標楷體" w:hAnsi="標楷體"/>
              </w:rPr>
            </w:pPr>
            <w:r w:rsidRPr="007C288B">
              <w:rPr>
                <w:rFonts w:ascii="標楷體" w:eastAsia="標楷體" w:hAnsi="標楷體" w:hint="eastAsia"/>
              </w:rPr>
              <w:t>跨縣</w:t>
            </w:r>
            <w:r w:rsidRPr="007C288B">
              <w:rPr>
                <w:rFonts w:ascii="標楷體" w:eastAsia="標楷體" w:hAnsi="標楷體"/>
              </w:rPr>
              <w:t>市</w:t>
            </w:r>
            <w:r w:rsidRPr="007C288B">
              <w:rPr>
                <w:rFonts w:ascii="標楷體" w:eastAsia="標楷體" w:hAnsi="標楷體" w:hint="eastAsia"/>
              </w:rPr>
              <w:t>辦</w:t>
            </w:r>
            <w:r w:rsidRPr="007C288B">
              <w:rPr>
                <w:rFonts w:ascii="標楷體" w:eastAsia="標楷體" w:hAnsi="標楷體"/>
              </w:rPr>
              <w:t>理</w:t>
            </w:r>
            <w:r w:rsidRPr="007C288B">
              <w:rPr>
                <w:rFonts w:ascii="標楷體" w:eastAsia="標楷體" w:hAnsi="標楷體" w:hint="eastAsia"/>
              </w:rPr>
              <w:t>金</w:t>
            </w:r>
            <w:r w:rsidRPr="007C288B">
              <w:rPr>
                <w:rFonts w:ascii="標楷體" w:eastAsia="標楷體" w:hAnsi="標楷體"/>
              </w:rPr>
              <w:t>酒防偽打假教育訓練</w:t>
            </w:r>
            <w:r w:rsidRPr="007C288B">
              <w:rPr>
                <w:rFonts w:ascii="標楷體" w:eastAsia="標楷體" w:hAnsi="標楷體" w:hint="eastAsia"/>
              </w:rPr>
              <w:t>。</w:t>
            </w:r>
          </w:p>
        </w:tc>
        <w:tc>
          <w:tcPr>
            <w:tcW w:w="708" w:type="dxa"/>
            <w:vAlign w:val="center"/>
          </w:tcPr>
          <w:p w:rsidR="00720698" w:rsidRPr="007C288B" w:rsidRDefault="00720698"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縣市</w:t>
            </w:r>
          </w:p>
        </w:tc>
        <w:tc>
          <w:tcPr>
            <w:tcW w:w="847" w:type="dxa"/>
            <w:vAlign w:val="center"/>
          </w:tcPr>
          <w:p w:rsidR="00720698" w:rsidRPr="007C288B" w:rsidRDefault="00720698" w:rsidP="00720698">
            <w:pPr>
              <w:snapToGrid w:val="0"/>
              <w:spacing w:line="280" w:lineRule="exact"/>
              <w:jc w:val="center"/>
              <w:textDirection w:val="lrTbV"/>
              <w:rPr>
                <w:rFonts w:ascii="標楷體" w:eastAsia="標楷體" w:hAnsi="標楷體"/>
              </w:rPr>
            </w:pPr>
            <w:r w:rsidRPr="007C288B">
              <w:rPr>
                <w:rFonts w:ascii="標楷體" w:eastAsia="標楷體" w:hAnsi="標楷體" w:hint="eastAsia"/>
              </w:rPr>
              <w:t>2</w:t>
            </w:r>
          </w:p>
        </w:tc>
        <w:tc>
          <w:tcPr>
            <w:tcW w:w="1446" w:type="dxa"/>
          </w:tcPr>
          <w:p w:rsidR="00720698" w:rsidRPr="007C288B" w:rsidRDefault="00720698" w:rsidP="00720698">
            <w:pPr>
              <w:snapToGrid w:val="0"/>
              <w:spacing w:line="280" w:lineRule="exact"/>
              <w:jc w:val="both"/>
              <w:textDirection w:val="lrTbV"/>
              <w:rPr>
                <w:rFonts w:ascii="標楷體" w:eastAsia="標楷體" w:hAnsi="標楷體"/>
              </w:rPr>
            </w:pPr>
            <w:r w:rsidRPr="007C288B">
              <w:rPr>
                <w:rFonts w:ascii="標楷體" w:eastAsia="標楷體" w:hAnsi="標楷體" w:hint="eastAsia"/>
              </w:rPr>
              <w:t>參考前一年度數值</w:t>
            </w:r>
            <w:r w:rsidR="000821B8" w:rsidRPr="007C288B">
              <w:rPr>
                <w:rFonts w:ascii="標楷體" w:eastAsia="標楷體" w:hAnsi="標楷體" w:hint="eastAsia"/>
              </w:rPr>
              <w:t>。</w:t>
            </w:r>
          </w:p>
        </w:tc>
      </w:tr>
      <w:tr w:rsidR="002B707D" w:rsidRPr="002B707D" w:rsidTr="001F563E">
        <w:trPr>
          <w:trHeight w:val="2101"/>
          <w:jc w:val="center"/>
        </w:trPr>
        <w:tc>
          <w:tcPr>
            <w:tcW w:w="1696" w:type="dxa"/>
            <w:vAlign w:val="center"/>
          </w:tcPr>
          <w:p w:rsidR="00942B1D" w:rsidRPr="007C288B" w:rsidRDefault="00942B1D" w:rsidP="00BB3A06">
            <w:pPr>
              <w:snapToGrid w:val="0"/>
              <w:spacing w:line="280" w:lineRule="exact"/>
              <w:textDirection w:val="lrTbV"/>
              <w:rPr>
                <w:rFonts w:ascii="標楷體" w:eastAsia="標楷體" w:hAnsi="標楷體"/>
              </w:rPr>
            </w:pPr>
            <w:r w:rsidRPr="007C288B">
              <w:rPr>
                <w:rFonts w:ascii="標楷體" w:eastAsia="標楷體" w:hAnsi="標楷體" w:hint="eastAsia"/>
              </w:rPr>
              <w:t>庫款支付</w:t>
            </w:r>
            <w:r w:rsidRPr="007C288B">
              <w:rPr>
                <w:rFonts w:ascii="標楷體" w:eastAsia="標楷體" w:hAnsi="標楷體" w:hint="eastAsia"/>
                <w:lang w:eastAsia="zh-HK"/>
              </w:rPr>
              <w:t>計畫</w:t>
            </w:r>
            <w:r w:rsidRPr="007C288B">
              <w:rPr>
                <w:rFonts w:ascii="標楷體" w:eastAsia="標楷體" w:hAnsi="標楷體" w:hint="eastAsia"/>
              </w:rPr>
              <w:t>(</w:t>
            </w:r>
            <w:r w:rsidRPr="007C288B">
              <w:rPr>
                <w:rFonts w:ascii="標楷體" w:eastAsia="標楷體" w:hAnsi="標楷體"/>
              </w:rPr>
              <w:t>1,</w:t>
            </w:r>
            <w:r w:rsidR="00862795" w:rsidRPr="007C288B">
              <w:rPr>
                <w:rFonts w:ascii="標楷體" w:eastAsia="標楷體" w:hAnsi="標楷體"/>
              </w:rPr>
              <w:t>0</w:t>
            </w:r>
            <w:r w:rsidR="00BB3A06" w:rsidRPr="007C288B">
              <w:rPr>
                <w:rFonts w:ascii="標楷體" w:eastAsia="標楷體" w:hAnsi="標楷體" w:hint="eastAsia"/>
              </w:rPr>
              <w:t>24</w:t>
            </w:r>
            <w:r w:rsidRPr="007C288B">
              <w:rPr>
                <w:rFonts w:ascii="標楷體" w:eastAsia="標楷體" w:hAnsi="標楷體" w:hint="eastAsia"/>
              </w:rPr>
              <w:t>千</w:t>
            </w:r>
            <w:r w:rsidRPr="007C288B">
              <w:rPr>
                <w:rFonts w:ascii="標楷體" w:eastAsia="標楷體" w:hAnsi="標楷體"/>
              </w:rPr>
              <w:t>元</w:t>
            </w:r>
            <w:r w:rsidRPr="007C288B">
              <w:rPr>
                <w:rFonts w:ascii="標楷體" w:eastAsia="標楷體" w:hAnsi="標楷體" w:hint="eastAsia"/>
              </w:rPr>
              <w:t>)</w:t>
            </w:r>
          </w:p>
        </w:tc>
        <w:tc>
          <w:tcPr>
            <w:tcW w:w="1928" w:type="dxa"/>
            <w:vAlign w:val="center"/>
          </w:tcPr>
          <w:p w:rsidR="00942B1D" w:rsidRPr="007C288B" w:rsidRDefault="00942B1D" w:rsidP="00033D56">
            <w:pPr>
              <w:snapToGrid w:val="0"/>
              <w:spacing w:line="280" w:lineRule="exact"/>
              <w:jc w:val="center"/>
              <w:textDirection w:val="lrTbV"/>
              <w:rPr>
                <w:rFonts w:ascii="標楷體" w:eastAsia="標楷體" w:hAnsi="標楷體"/>
              </w:rPr>
            </w:pPr>
            <w:r w:rsidRPr="007C288B">
              <w:rPr>
                <w:rFonts w:ascii="標楷體" w:eastAsia="標楷體" w:hAnsi="標楷體" w:hint="eastAsia"/>
              </w:rPr>
              <w:t>辦理庫款支付作業無紙化</w:t>
            </w:r>
          </w:p>
        </w:tc>
        <w:tc>
          <w:tcPr>
            <w:tcW w:w="3601" w:type="dxa"/>
            <w:vAlign w:val="center"/>
          </w:tcPr>
          <w:p w:rsidR="00942B1D" w:rsidRPr="007C288B" w:rsidRDefault="00942B1D" w:rsidP="001F563E">
            <w:pPr>
              <w:snapToGrid w:val="0"/>
              <w:spacing w:line="280" w:lineRule="exact"/>
              <w:jc w:val="center"/>
              <w:textDirection w:val="lrTbV"/>
              <w:rPr>
                <w:rFonts w:ascii="標楷體" w:eastAsia="標楷體" w:hAnsi="標楷體"/>
              </w:rPr>
            </w:pPr>
            <w:r w:rsidRPr="007C288B">
              <w:rPr>
                <w:rFonts w:ascii="標楷體" w:eastAsia="標楷體" w:hAnsi="標楷體" w:hint="eastAsia"/>
              </w:rPr>
              <w:t>各支用機關所開立之支付憑單(含付款、轉帳憑單)及相關附件於金額</w:t>
            </w:r>
            <w:r w:rsidR="00B06CB9" w:rsidRPr="007C288B">
              <w:rPr>
                <w:rFonts w:ascii="標楷體" w:eastAsia="標楷體" w:hAnsi="標楷體" w:hint="eastAsia"/>
              </w:rPr>
              <w:t>10</w:t>
            </w:r>
            <w:r w:rsidRPr="007C288B">
              <w:rPr>
                <w:rFonts w:ascii="標楷體" w:eastAsia="標楷體" w:hAnsi="標楷體" w:hint="eastAsia"/>
              </w:rPr>
              <w:t>00萬元以下之件數。</w:t>
            </w:r>
          </w:p>
        </w:tc>
        <w:tc>
          <w:tcPr>
            <w:tcW w:w="708" w:type="dxa"/>
            <w:vAlign w:val="center"/>
          </w:tcPr>
          <w:p w:rsidR="00942B1D" w:rsidRPr="007C288B" w:rsidRDefault="00942B1D" w:rsidP="00942B1D">
            <w:pPr>
              <w:snapToGrid w:val="0"/>
              <w:spacing w:line="280" w:lineRule="exact"/>
              <w:jc w:val="center"/>
              <w:textDirection w:val="lrTbV"/>
              <w:rPr>
                <w:rFonts w:ascii="標楷體" w:eastAsia="標楷體" w:hAnsi="標楷體"/>
              </w:rPr>
            </w:pPr>
            <w:r w:rsidRPr="007C288B">
              <w:rPr>
                <w:rFonts w:ascii="標楷體" w:eastAsia="標楷體" w:hAnsi="標楷體" w:hint="eastAsia"/>
              </w:rPr>
              <w:t>件數</w:t>
            </w:r>
          </w:p>
        </w:tc>
        <w:tc>
          <w:tcPr>
            <w:tcW w:w="847" w:type="dxa"/>
            <w:vAlign w:val="center"/>
          </w:tcPr>
          <w:p w:rsidR="00942B1D" w:rsidRPr="007C288B" w:rsidRDefault="00942B1D" w:rsidP="0081713E">
            <w:pPr>
              <w:snapToGrid w:val="0"/>
              <w:spacing w:line="280" w:lineRule="exact"/>
              <w:jc w:val="center"/>
              <w:textDirection w:val="lrTbV"/>
              <w:rPr>
                <w:rFonts w:ascii="標楷體" w:eastAsia="標楷體" w:hAnsi="標楷體"/>
              </w:rPr>
            </w:pPr>
            <w:r w:rsidRPr="007C288B">
              <w:rPr>
                <w:rFonts w:ascii="標楷體" w:eastAsia="標楷體" w:hAnsi="標楷體" w:hint="eastAsia"/>
              </w:rPr>
              <w:t>低於</w:t>
            </w:r>
            <w:r w:rsidR="0081713E" w:rsidRPr="007C288B">
              <w:rPr>
                <w:rFonts w:ascii="標楷體" w:eastAsia="標楷體" w:hAnsi="標楷體" w:hint="eastAsia"/>
              </w:rPr>
              <w:t>300</w:t>
            </w:r>
            <w:r w:rsidRPr="007C288B">
              <w:rPr>
                <w:rFonts w:ascii="標楷體" w:eastAsia="標楷體" w:hAnsi="標楷體" w:hint="eastAsia"/>
              </w:rPr>
              <w:t>件以下</w:t>
            </w:r>
          </w:p>
        </w:tc>
        <w:tc>
          <w:tcPr>
            <w:tcW w:w="1446" w:type="dxa"/>
          </w:tcPr>
          <w:p w:rsidR="00942B1D" w:rsidRPr="007C288B" w:rsidRDefault="00942B1D" w:rsidP="00B06CB9">
            <w:pPr>
              <w:snapToGrid w:val="0"/>
              <w:spacing w:line="280" w:lineRule="exact"/>
              <w:jc w:val="both"/>
              <w:textDirection w:val="lrTbV"/>
              <w:rPr>
                <w:rFonts w:ascii="標楷體" w:eastAsia="標楷體" w:hAnsi="標楷體"/>
              </w:rPr>
            </w:pPr>
            <w:r w:rsidRPr="007C288B">
              <w:rPr>
                <w:rFonts w:ascii="標楷體" w:eastAsia="標楷體" w:hAnsi="標楷體" w:hint="eastAsia"/>
                <w:lang w:eastAsia="zh-HK"/>
              </w:rPr>
              <w:t>以</w:t>
            </w:r>
            <w:r w:rsidRPr="007C288B">
              <w:rPr>
                <w:rFonts w:ascii="標楷體" w:eastAsia="標楷體" w:hAnsi="標楷體" w:hint="eastAsia"/>
              </w:rPr>
              <w:t>1</w:t>
            </w:r>
            <w:r w:rsidR="0081713E" w:rsidRPr="007C288B">
              <w:rPr>
                <w:rFonts w:ascii="標楷體" w:eastAsia="標楷體" w:hAnsi="標楷體"/>
              </w:rPr>
              <w:t>1</w:t>
            </w:r>
            <w:r w:rsidR="00B06CB9" w:rsidRPr="007C288B">
              <w:rPr>
                <w:rFonts w:ascii="標楷體" w:eastAsia="標楷體" w:hAnsi="標楷體"/>
              </w:rPr>
              <w:t>1</w:t>
            </w:r>
            <w:r w:rsidRPr="007C288B">
              <w:rPr>
                <w:rFonts w:ascii="標楷體" w:eastAsia="標楷體" w:hAnsi="標楷體" w:hint="eastAsia"/>
                <w:lang w:eastAsia="zh-HK"/>
              </w:rPr>
              <w:t>年當年度紙本憑單</w:t>
            </w:r>
            <w:r w:rsidR="002D100F" w:rsidRPr="007C288B">
              <w:rPr>
                <w:rFonts w:ascii="標楷體" w:eastAsia="標楷體" w:hAnsi="標楷體" w:hint="eastAsia"/>
                <w:lang w:eastAsia="zh-HK"/>
              </w:rPr>
              <w:t>之</w:t>
            </w:r>
            <w:r w:rsidRPr="007C288B">
              <w:rPr>
                <w:rFonts w:ascii="標楷體" w:eastAsia="標楷體" w:hAnsi="標楷體" w:hint="eastAsia"/>
                <w:lang w:eastAsia="zh-HK"/>
              </w:rPr>
              <w:t>件數</w:t>
            </w:r>
            <w:r w:rsidR="000821B8" w:rsidRPr="007C288B">
              <w:rPr>
                <w:rFonts w:ascii="標楷體" w:eastAsia="標楷體" w:hAnsi="標楷體" w:hint="eastAsia"/>
              </w:rPr>
              <w:t>。</w:t>
            </w:r>
          </w:p>
        </w:tc>
      </w:tr>
    </w:tbl>
    <w:p w:rsidR="00423B5E" w:rsidRPr="002B707D" w:rsidRDefault="00423B5E" w:rsidP="00423B5E">
      <w:pPr>
        <w:tabs>
          <w:tab w:val="left" w:pos="720"/>
          <w:tab w:val="left" w:pos="2160"/>
        </w:tabs>
        <w:spacing w:afterLines="50" w:after="180" w:line="280" w:lineRule="exact"/>
        <w:textDirection w:val="lrTbV"/>
        <w:textAlignment w:val="baseline"/>
        <w:rPr>
          <w:rFonts w:ascii="標楷體" w:eastAsia="標楷體" w:hAnsi="標楷體"/>
        </w:rPr>
      </w:pPr>
    </w:p>
    <w:sectPr w:rsidR="00423B5E" w:rsidRPr="002B707D" w:rsidSect="00523F72">
      <w:foot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64" w:rsidRDefault="00CC1A64" w:rsidP="003A1C6B">
      <w:r>
        <w:separator/>
      </w:r>
    </w:p>
  </w:endnote>
  <w:endnote w:type="continuationSeparator" w:id="0">
    <w:p w:rsidR="00CC1A64" w:rsidRDefault="00CC1A64" w:rsidP="003A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楷書體W5">
    <w:charset w:val="88"/>
    <w:family w:val="script"/>
    <w:pitch w:val="fixed"/>
    <w:sig w:usb0="80000001" w:usb1="28091800" w:usb2="00000016" w:usb3="00000000" w:csb0="00100000"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CF" w:rsidRDefault="00D46FCF" w:rsidP="00523F72">
    <w:pPr>
      <w:pStyle w:val="a6"/>
      <w:jc w:val="center"/>
    </w:pPr>
    <w:r>
      <w:fldChar w:fldCharType="begin"/>
    </w:r>
    <w:r>
      <w:instrText>PAGE   \* MERGEFORMAT</w:instrText>
    </w:r>
    <w:r>
      <w:fldChar w:fldCharType="separate"/>
    </w:r>
    <w:r w:rsidR="00CC1A64" w:rsidRPr="00CC1A64">
      <w:rPr>
        <w:noProof/>
        <w:lang w:val="zh-TW"/>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64" w:rsidRDefault="00CC1A64" w:rsidP="003A1C6B">
      <w:r>
        <w:separator/>
      </w:r>
    </w:p>
  </w:footnote>
  <w:footnote w:type="continuationSeparator" w:id="0">
    <w:p w:rsidR="00CC1A64" w:rsidRDefault="00CC1A64" w:rsidP="003A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1E"/>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7B216D"/>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D06AA1"/>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0E5107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5D08E0"/>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01623697"/>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19A141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23310DB"/>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2453CF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3A613EE"/>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3D238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3E76827"/>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4056B12"/>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53F6A27"/>
    <w:multiLevelType w:val="hybridMultilevel"/>
    <w:tmpl w:val="640CBCDE"/>
    <w:lvl w:ilvl="0" w:tplc="80B4FB2A">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5437DE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5455140"/>
    <w:multiLevelType w:val="hybridMultilevel"/>
    <w:tmpl w:val="83C220F8"/>
    <w:lvl w:ilvl="0" w:tplc="7AB03E12">
      <w:start w:val="1"/>
      <w:numFmt w:val="taiwaneseCountingThousand"/>
      <w:suff w:val="nothing"/>
      <w:lvlText w:val="%1、"/>
      <w:lvlJc w:val="left"/>
      <w:pPr>
        <w:ind w:left="3599"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054B3902"/>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15:restartNumberingAfterBreak="0">
    <w:nsid w:val="056F202D"/>
    <w:multiLevelType w:val="hybridMultilevel"/>
    <w:tmpl w:val="52E0F11A"/>
    <w:lvl w:ilvl="0" w:tplc="E4622F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69C35D1"/>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15:restartNumberingAfterBreak="0">
    <w:nsid w:val="08461902"/>
    <w:multiLevelType w:val="hybridMultilevel"/>
    <w:tmpl w:val="407AD43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302189"/>
    <w:multiLevelType w:val="hybridMultilevel"/>
    <w:tmpl w:val="9914FD66"/>
    <w:lvl w:ilvl="0" w:tplc="672A4CA4">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6E708A"/>
    <w:multiLevelType w:val="hybridMultilevel"/>
    <w:tmpl w:val="7EDE7F58"/>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ACB41C6"/>
    <w:multiLevelType w:val="hybridMultilevel"/>
    <w:tmpl w:val="F7340B78"/>
    <w:lvl w:ilvl="0" w:tplc="424EFF62">
      <w:start w:val="2"/>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B462580"/>
    <w:multiLevelType w:val="hybridMultilevel"/>
    <w:tmpl w:val="025E4CD6"/>
    <w:lvl w:ilvl="0" w:tplc="AD5C40B0">
      <w:start w:val="1"/>
      <w:numFmt w:val="taiwaneseCountingThousand"/>
      <w:suff w:val="spac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0C40300B"/>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832ED1"/>
    <w:multiLevelType w:val="hybridMultilevel"/>
    <w:tmpl w:val="2112F9C0"/>
    <w:lvl w:ilvl="0" w:tplc="9F54052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C9F6639"/>
    <w:multiLevelType w:val="hybridMultilevel"/>
    <w:tmpl w:val="AA420FFA"/>
    <w:lvl w:ilvl="0" w:tplc="A8F8C60E">
      <w:start w:val="1"/>
      <w:numFmt w:val="decimal"/>
      <w:lvlText w:val="%1."/>
      <w:lvlJc w:val="left"/>
      <w:pPr>
        <w:tabs>
          <w:tab w:val="num" w:pos="284"/>
        </w:tabs>
        <w:ind w:left="284" w:hanging="284"/>
      </w:pPr>
      <w:rPr>
        <w:sz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0CAB381F"/>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CB41A0D"/>
    <w:multiLevelType w:val="hybridMultilevel"/>
    <w:tmpl w:val="8F345C5A"/>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15:restartNumberingAfterBreak="0">
    <w:nsid w:val="0CE85865"/>
    <w:multiLevelType w:val="hybridMultilevel"/>
    <w:tmpl w:val="B4B627FA"/>
    <w:lvl w:ilvl="0" w:tplc="95A68A74">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D3F59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D9E07AD"/>
    <w:multiLevelType w:val="hybridMultilevel"/>
    <w:tmpl w:val="E82EBE58"/>
    <w:lvl w:ilvl="0" w:tplc="C4C68334">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15:restartNumberingAfterBreak="0">
    <w:nsid w:val="0E017CDA"/>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3" w15:restartNumberingAfterBreak="0">
    <w:nsid w:val="0F65480B"/>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FC2419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105E1059"/>
    <w:multiLevelType w:val="hybridMultilevel"/>
    <w:tmpl w:val="ABC66342"/>
    <w:lvl w:ilvl="0" w:tplc="9C66A37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062283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09678DF"/>
    <w:multiLevelType w:val="hybridMultilevel"/>
    <w:tmpl w:val="91085772"/>
    <w:lvl w:ilvl="0" w:tplc="87786744">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BC384A"/>
    <w:multiLevelType w:val="hybridMultilevel"/>
    <w:tmpl w:val="223CC7BE"/>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10BE7051"/>
    <w:multiLevelType w:val="hybridMultilevel"/>
    <w:tmpl w:val="C75CC1F0"/>
    <w:lvl w:ilvl="0" w:tplc="92147B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17F6D0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C44BD1"/>
    <w:multiLevelType w:val="hybridMultilevel"/>
    <w:tmpl w:val="9000E500"/>
    <w:lvl w:ilvl="0" w:tplc="3D0A1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2EA541E"/>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135841FD"/>
    <w:multiLevelType w:val="hybridMultilevel"/>
    <w:tmpl w:val="6C707AA8"/>
    <w:lvl w:ilvl="0" w:tplc="97A4D9FC">
      <w:start w:val="3"/>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EE508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5" w15:restartNumberingAfterBreak="0">
    <w:nsid w:val="144D0DE6"/>
    <w:multiLevelType w:val="hybridMultilevel"/>
    <w:tmpl w:val="AA420FFA"/>
    <w:lvl w:ilvl="0" w:tplc="A8F8C60E">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8B570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7" w15:restartNumberingAfterBreak="0">
    <w:nsid w:val="159E7E5F"/>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BD2667"/>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6305908"/>
    <w:multiLevelType w:val="hybridMultilevel"/>
    <w:tmpl w:val="9348C686"/>
    <w:lvl w:ilvl="0" w:tplc="C180E8F2">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65919A6"/>
    <w:multiLevelType w:val="hybridMultilevel"/>
    <w:tmpl w:val="7CCC229C"/>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1" w15:restartNumberingAfterBreak="0">
    <w:nsid w:val="17984C3C"/>
    <w:multiLevelType w:val="hybridMultilevel"/>
    <w:tmpl w:val="6E205776"/>
    <w:lvl w:ilvl="0" w:tplc="9FD094A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17A714C3"/>
    <w:multiLevelType w:val="hybridMultilevel"/>
    <w:tmpl w:val="499C746C"/>
    <w:lvl w:ilvl="0" w:tplc="AEB873A0">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17D324FB"/>
    <w:multiLevelType w:val="hybridMultilevel"/>
    <w:tmpl w:val="4FF027CA"/>
    <w:lvl w:ilvl="0" w:tplc="AB961ED2">
      <w:start w:val="8"/>
      <w:numFmt w:val="taiwaneseCountingThousand"/>
      <w:lvlText w:val="%1、"/>
      <w:lvlJc w:val="left"/>
      <w:pPr>
        <w:ind w:left="480" w:hanging="480"/>
      </w:pPr>
      <w:rPr>
        <w:rFonts w:cs="Times New Roman" w:hint="default"/>
      </w:rPr>
    </w:lvl>
    <w:lvl w:ilvl="1" w:tplc="0EB480BC">
      <w:start w:val="1"/>
      <w:numFmt w:val="taiwaneseCountingThousand"/>
      <w:lvlText w:val="%2、"/>
      <w:lvlJc w:val="left"/>
      <w:pPr>
        <w:ind w:left="960" w:hanging="48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17E449E7"/>
    <w:multiLevelType w:val="hybridMultilevel"/>
    <w:tmpl w:val="19D0A2F6"/>
    <w:lvl w:ilvl="0" w:tplc="AFAA81E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84C555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86B7C62"/>
    <w:multiLevelType w:val="hybridMultilevel"/>
    <w:tmpl w:val="397CD746"/>
    <w:lvl w:ilvl="0" w:tplc="53C65AC8">
      <w:start w:val="1"/>
      <w:numFmt w:val="decimal"/>
      <w:lvlText w:val="%1."/>
      <w:lvlJc w:val="left"/>
      <w:pPr>
        <w:tabs>
          <w:tab w:val="num" w:pos="284"/>
        </w:tabs>
        <w:ind w:left="284" w:hanging="284"/>
      </w:pPr>
      <w:rPr>
        <w:rFonts w:ascii="新細明體" w:eastAsia="新細明體" w:hAnsi="新細明體"/>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7" w15:restartNumberingAfterBreak="0">
    <w:nsid w:val="18CF7D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937057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B471AEF"/>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6C3A50"/>
    <w:multiLevelType w:val="hybridMultilevel"/>
    <w:tmpl w:val="A160613E"/>
    <w:lvl w:ilvl="0" w:tplc="977612B8">
      <w:start w:val="1"/>
      <w:numFmt w:val="decimal"/>
      <w:lvlText w:val="%1."/>
      <w:lvlJc w:val="left"/>
      <w:pPr>
        <w:tabs>
          <w:tab w:val="num" w:pos="284"/>
        </w:tabs>
        <w:ind w:left="284" w:hanging="284"/>
      </w:pPr>
      <w:rPr>
        <w:rFonts w:cs="Times New Roman" w:hint="eastAsia"/>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D0759D0"/>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D1315F6"/>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3" w15:restartNumberingAfterBreak="0">
    <w:nsid w:val="1D7F399E"/>
    <w:multiLevelType w:val="hybridMultilevel"/>
    <w:tmpl w:val="35486C0A"/>
    <w:lvl w:ilvl="0" w:tplc="14DA5D56">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DB97AEF"/>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E182A4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0A92C46"/>
    <w:multiLevelType w:val="hybridMultilevel"/>
    <w:tmpl w:val="A074F8AE"/>
    <w:lvl w:ilvl="0" w:tplc="3B800C56">
      <w:start w:val="1"/>
      <w:numFmt w:val="taiwaneseCountingThousand"/>
      <w:suff w:val="nothing"/>
      <w:lvlText w:val="%1、"/>
      <w:lvlJc w:val="left"/>
      <w:pPr>
        <w:ind w:left="960" w:hanging="480"/>
      </w:pPr>
      <w:rPr>
        <w:rFonts w:hAnsi="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21334AD9"/>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273421C"/>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2780C6A"/>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2EE366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35063F7"/>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3941279"/>
    <w:multiLevelType w:val="hybridMultilevel"/>
    <w:tmpl w:val="1E923F06"/>
    <w:lvl w:ilvl="0" w:tplc="9536C4B0">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23B34695"/>
    <w:multiLevelType w:val="hybridMultilevel"/>
    <w:tmpl w:val="024A3B86"/>
    <w:lvl w:ilvl="0" w:tplc="FC785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3D14AD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23F93125"/>
    <w:multiLevelType w:val="hybridMultilevel"/>
    <w:tmpl w:val="C6CAAA90"/>
    <w:lvl w:ilvl="0" w:tplc="D756A84A">
      <w:start w:val="1"/>
      <w:numFmt w:val="decimal"/>
      <w:lvlText w:val="%1."/>
      <w:lvlJc w:val="left"/>
      <w:pPr>
        <w:tabs>
          <w:tab w:val="num" w:pos="284"/>
        </w:tabs>
        <w:ind w:left="284" w:hanging="284"/>
      </w:pPr>
      <w:rPr>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6" w15:restartNumberingAfterBreak="0">
    <w:nsid w:val="24B975A1"/>
    <w:multiLevelType w:val="hybridMultilevel"/>
    <w:tmpl w:val="C428CF92"/>
    <w:lvl w:ilvl="0" w:tplc="C57A65A6">
      <w:start w:val="1"/>
      <w:numFmt w:val="taiwaneseCountingThousand"/>
      <w:lvlText w:val="%1、"/>
      <w:lvlJc w:val="left"/>
      <w:pPr>
        <w:tabs>
          <w:tab w:val="num" w:pos="1227"/>
        </w:tabs>
        <w:ind w:left="1227" w:hanging="27"/>
      </w:pPr>
      <w:rPr>
        <w:rFonts w:cs="Times New Roman"/>
        <w:b w:val="0"/>
        <w:lang w:val="en-US"/>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77" w15:restartNumberingAfterBreak="0">
    <w:nsid w:val="24FD2FF7"/>
    <w:multiLevelType w:val="hybridMultilevel"/>
    <w:tmpl w:val="E70C4AFE"/>
    <w:lvl w:ilvl="0" w:tplc="AF98CD3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257230D1"/>
    <w:multiLevelType w:val="hybridMultilevel"/>
    <w:tmpl w:val="66764D7C"/>
    <w:lvl w:ilvl="0" w:tplc="EE20E3BC">
      <w:start w:val="1"/>
      <w:numFmt w:val="decimal"/>
      <w:lvlText w:val="%1."/>
      <w:lvlJc w:val="left"/>
      <w:pPr>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6054168"/>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757832"/>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1" w15:restartNumberingAfterBreak="0">
    <w:nsid w:val="29CA73B1"/>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A0D663D"/>
    <w:multiLevelType w:val="hybridMultilevel"/>
    <w:tmpl w:val="BA3031C8"/>
    <w:lvl w:ilvl="0" w:tplc="1ADA779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AA66320"/>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AA71665"/>
    <w:multiLevelType w:val="hybridMultilevel"/>
    <w:tmpl w:val="C58AFCFE"/>
    <w:lvl w:ilvl="0" w:tplc="AAC493F2">
      <w:start w:val="5"/>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AF70253"/>
    <w:multiLevelType w:val="hybridMultilevel"/>
    <w:tmpl w:val="C1460A96"/>
    <w:lvl w:ilvl="0" w:tplc="DD08F4A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BCD2432"/>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7" w15:restartNumberingAfterBreak="0">
    <w:nsid w:val="2BFE739B"/>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CB97005"/>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CD65BFF"/>
    <w:multiLevelType w:val="hybridMultilevel"/>
    <w:tmpl w:val="53E29FAE"/>
    <w:lvl w:ilvl="0" w:tplc="ED6266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F2C7977"/>
    <w:multiLevelType w:val="hybridMultilevel"/>
    <w:tmpl w:val="13643546"/>
    <w:lvl w:ilvl="0" w:tplc="04AA3E5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005691A"/>
    <w:multiLevelType w:val="hybridMultilevel"/>
    <w:tmpl w:val="C26AF008"/>
    <w:lvl w:ilvl="0" w:tplc="2384EA4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04C19C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0795FA9"/>
    <w:multiLevelType w:val="hybridMultilevel"/>
    <w:tmpl w:val="68646274"/>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4" w15:restartNumberingAfterBreak="0">
    <w:nsid w:val="315B2DCC"/>
    <w:multiLevelType w:val="hybridMultilevel"/>
    <w:tmpl w:val="7036694C"/>
    <w:lvl w:ilvl="0" w:tplc="9C2CAB34">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16A7BAC"/>
    <w:multiLevelType w:val="hybridMultilevel"/>
    <w:tmpl w:val="6B867294"/>
    <w:lvl w:ilvl="0" w:tplc="14823102">
      <w:start w:val="1"/>
      <w:numFmt w:val="decimal"/>
      <w:lvlText w:val="%1."/>
      <w:lvlJc w:val="left"/>
      <w:pPr>
        <w:tabs>
          <w:tab w:val="num" w:pos="284"/>
        </w:tabs>
        <w:ind w:left="284" w:hanging="2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6" w15:restartNumberingAfterBreak="0">
    <w:nsid w:val="31931C0A"/>
    <w:multiLevelType w:val="hybridMultilevel"/>
    <w:tmpl w:val="944C9E68"/>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1E15015"/>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8" w15:restartNumberingAfterBreak="0">
    <w:nsid w:val="328C719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3C54B38"/>
    <w:multiLevelType w:val="hybridMultilevel"/>
    <w:tmpl w:val="0A86FC9A"/>
    <w:lvl w:ilvl="0" w:tplc="0608E208">
      <w:start w:val="1"/>
      <w:numFmt w:val="taiwaneseCountingThousand"/>
      <w:suff w:val="nothing"/>
      <w:lvlText w:val="%1、"/>
      <w:lvlJc w:val="left"/>
      <w:pPr>
        <w:ind w:left="960" w:hanging="48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15:restartNumberingAfterBreak="0">
    <w:nsid w:val="347B12B2"/>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35192D36"/>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35455BB6"/>
    <w:multiLevelType w:val="hybridMultilevel"/>
    <w:tmpl w:val="ACF484CA"/>
    <w:lvl w:ilvl="0" w:tplc="BD947DAC">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5D30D18"/>
    <w:multiLevelType w:val="hybridMultilevel"/>
    <w:tmpl w:val="6F70AD92"/>
    <w:lvl w:ilvl="0" w:tplc="81924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628541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73F36EF"/>
    <w:multiLevelType w:val="hybridMultilevel"/>
    <w:tmpl w:val="C11CFAEC"/>
    <w:lvl w:ilvl="0" w:tplc="DC9A99FA">
      <w:start w:val="1"/>
      <w:numFmt w:val="taiwaneseCountingThousand"/>
      <w:lvlText w:val="%1、"/>
      <w:lvlJc w:val="left"/>
      <w:pPr>
        <w:tabs>
          <w:tab w:val="num" w:pos="1227"/>
        </w:tabs>
        <w:ind w:left="1227" w:hanging="27"/>
      </w:pPr>
      <w:rPr>
        <w:rFonts w:cs="Times New Roman"/>
        <w:b w:val="0"/>
      </w:rPr>
    </w:lvl>
    <w:lvl w:ilvl="1" w:tplc="04090019">
      <w:start w:val="1"/>
      <w:numFmt w:val="ideographTraditional"/>
      <w:lvlText w:val="%2、"/>
      <w:lvlJc w:val="left"/>
      <w:pPr>
        <w:tabs>
          <w:tab w:val="num" w:pos="1620"/>
        </w:tabs>
        <w:ind w:left="1620" w:hanging="480"/>
      </w:pPr>
      <w:rPr>
        <w:rFonts w:cs="Times New Roman"/>
      </w:rPr>
    </w:lvl>
    <w:lvl w:ilvl="2" w:tplc="0409001B">
      <w:start w:val="1"/>
      <w:numFmt w:val="lowerRoman"/>
      <w:lvlText w:val="%3."/>
      <w:lvlJc w:val="right"/>
      <w:pPr>
        <w:tabs>
          <w:tab w:val="num" w:pos="2100"/>
        </w:tabs>
        <w:ind w:left="2100" w:hanging="480"/>
      </w:pPr>
      <w:rPr>
        <w:rFonts w:cs="Times New Roman"/>
      </w:rPr>
    </w:lvl>
    <w:lvl w:ilvl="3" w:tplc="0409000F">
      <w:start w:val="1"/>
      <w:numFmt w:val="decimal"/>
      <w:lvlText w:val="%4."/>
      <w:lvlJc w:val="left"/>
      <w:pPr>
        <w:tabs>
          <w:tab w:val="num" w:pos="2580"/>
        </w:tabs>
        <w:ind w:left="2580" w:hanging="480"/>
      </w:pPr>
      <w:rPr>
        <w:rFonts w:cs="Times New Roman"/>
      </w:rPr>
    </w:lvl>
    <w:lvl w:ilvl="4" w:tplc="04090019">
      <w:start w:val="1"/>
      <w:numFmt w:val="ideographTraditional"/>
      <w:lvlText w:val="%5、"/>
      <w:lvlJc w:val="left"/>
      <w:pPr>
        <w:tabs>
          <w:tab w:val="num" w:pos="3060"/>
        </w:tabs>
        <w:ind w:left="3060" w:hanging="480"/>
      </w:pPr>
      <w:rPr>
        <w:rFonts w:cs="Times New Roman"/>
      </w:rPr>
    </w:lvl>
    <w:lvl w:ilvl="5" w:tplc="0409001B">
      <w:start w:val="1"/>
      <w:numFmt w:val="lowerRoman"/>
      <w:lvlText w:val="%6."/>
      <w:lvlJc w:val="right"/>
      <w:pPr>
        <w:tabs>
          <w:tab w:val="num" w:pos="3540"/>
        </w:tabs>
        <w:ind w:left="3540" w:hanging="480"/>
      </w:pPr>
      <w:rPr>
        <w:rFonts w:cs="Times New Roman"/>
      </w:rPr>
    </w:lvl>
    <w:lvl w:ilvl="6" w:tplc="0409000F">
      <w:start w:val="1"/>
      <w:numFmt w:val="decimal"/>
      <w:lvlText w:val="%7."/>
      <w:lvlJc w:val="left"/>
      <w:pPr>
        <w:tabs>
          <w:tab w:val="num" w:pos="4020"/>
        </w:tabs>
        <w:ind w:left="4020" w:hanging="480"/>
      </w:pPr>
      <w:rPr>
        <w:rFonts w:cs="Times New Roman"/>
      </w:rPr>
    </w:lvl>
    <w:lvl w:ilvl="7" w:tplc="04090019">
      <w:start w:val="1"/>
      <w:numFmt w:val="ideographTraditional"/>
      <w:lvlText w:val="%8、"/>
      <w:lvlJc w:val="left"/>
      <w:pPr>
        <w:tabs>
          <w:tab w:val="num" w:pos="4500"/>
        </w:tabs>
        <w:ind w:left="4500" w:hanging="480"/>
      </w:pPr>
      <w:rPr>
        <w:rFonts w:cs="Times New Roman"/>
      </w:rPr>
    </w:lvl>
    <w:lvl w:ilvl="8" w:tplc="0409001B">
      <w:start w:val="1"/>
      <w:numFmt w:val="lowerRoman"/>
      <w:lvlText w:val="%9."/>
      <w:lvlJc w:val="right"/>
      <w:pPr>
        <w:tabs>
          <w:tab w:val="num" w:pos="4980"/>
        </w:tabs>
        <w:ind w:left="4980" w:hanging="480"/>
      </w:pPr>
      <w:rPr>
        <w:rFonts w:cs="Times New Roman"/>
      </w:rPr>
    </w:lvl>
  </w:abstractNum>
  <w:abstractNum w:abstractNumId="106" w15:restartNumberingAfterBreak="0">
    <w:nsid w:val="376A1FDA"/>
    <w:multiLevelType w:val="hybridMultilevel"/>
    <w:tmpl w:val="9D5C804C"/>
    <w:lvl w:ilvl="0" w:tplc="1EA85D1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8486BB3"/>
    <w:multiLevelType w:val="hybridMultilevel"/>
    <w:tmpl w:val="08DAE256"/>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8" w15:restartNumberingAfterBreak="0">
    <w:nsid w:val="387062CE"/>
    <w:multiLevelType w:val="hybridMultilevel"/>
    <w:tmpl w:val="65E80CE0"/>
    <w:lvl w:ilvl="0" w:tplc="54221192">
      <w:start w:val="1"/>
      <w:numFmt w:val="decimal"/>
      <w:lvlText w:val="%1."/>
      <w:lvlJc w:val="left"/>
      <w:pPr>
        <w:tabs>
          <w:tab w:val="num" w:pos="284"/>
        </w:tabs>
        <w:ind w:left="284" w:hanging="284"/>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3896156C"/>
    <w:multiLevelType w:val="hybridMultilevel"/>
    <w:tmpl w:val="1B8076CE"/>
    <w:lvl w:ilvl="0" w:tplc="9A0E973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38BE0FDB"/>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94F50F9"/>
    <w:multiLevelType w:val="hybridMultilevel"/>
    <w:tmpl w:val="AB14958C"/>
    <w:lvl w:ilvl="0" w:tplc="A5008486">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9DC5C7F"/>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3" w15:restartNumberingAfterBreak="0">
    <w:nsid w:val="39E010DE"/>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A3E1140"/>
    <w:multiLevelType w:val="hybridMultilevel"/>
    <w:tmpl w:val="00B2F9FE"/>
    <w:lvl w:ilvl="0" w:tplc="C3563C26">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C2358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C5B275C"/>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D052432"/>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D5522F0"/>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DF064AC"/>
    <w:multiLevelType w:val="hybridMultilevel"/>
    <w:tmpl w:val="D7A8EA82"/>
    <w:lvl w:ilvl="0" w:tplc="DC6E13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E3F424F"/>
    <w:multiLevelType w:val="hybridMultilevel"/>
    <w:tmpl w:val="6BB47944"/>
    <w:lvl w:ilvl="0" w:tplc="8528E2D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F5B3980"/>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2" w15:restartNumberingAfterBreak="0">
    <w:nsid w:val="3FAC779F"/>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FC22438"/>
    <w:multiLevelType w:val="hybridMultilevel"/>
    <w:tmpl w:val="44A82C2C"/>
    <w:lvl w:ilvl="0" w:tplc="4D88B442">
      <w:start w:val="1"/>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4" w15:restartNumberingAfterBreak="0">
    <w:nsid w:val="4034584D"/>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411621AC"/>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11C0349"/>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42A27A0C"/>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42B67CCE"/>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32B074E"/>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438B72CF"/>
    <w:multiLevelType w:val="hybridMultilevel"/>
    <w:tmpl w:val="2CD65B02"/>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43BC34B5"/>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3C8043C"/>
    <w:multiLevelType w:val="hybridMultilevel"/>
    <w:tmpl w:val="9102A498"/>
    <w:lvl w:ilvl="0" w:tplc="AEDA9160">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3D21456"/>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444C5306"/>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447F79E3"/>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6" w15:restartNumberingAfterBreak="0">
    <w:nsid w:val="44F07D83"/>
    <w:multiLevelType w:val="hybridMultilevel"/>
    <w:tmpl w:val="E488C74C"/>
    <w:lvl w:ilvl="0" w:tplc="766EE6B2">
      <w:start w:val="1"/>
      <w:numFmt w:val="decimal"/>
      <w:lvlText w:val="%1、"/>
      <w:lvlJc w:val="left"/>
      <w:pPr>
        <w:ind w:left="365" w:hanging="360"/>
      </w:pPr>
      <w:rPr>
        <w:rFonts w:cs="Times New Roman" w:hint="default"/>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37" w15:restartNumberingAfterBreak="0">
    <w:nsid w:val="450F1754"/>
    <w:multiLevelType w:val="hybridMultilevel"/>
    <w:tmpl w:val="4072B68C"/>
    <w:lvl w:ilvl="0" w:tplc="F26264D4">
      <w:start w:val="1"/>
      <w:numFmt w:val="taiwaneseCountingThousand"/>
      <w:lvlText w:val="%1、"/>
      <w:lvlJc w:val="left"/>
      <w:pPr>
        <w:ind w:left="962" w:hanging="480"/>
      </w:pPr>
      <w:rPr>
        <w:rFonts w:cs="Times New Roman"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8" w15:restartNumberingAfterBreak="0">
    <w:nsid w:val="45D54AEE"/>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5EA5873"/>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6074AA6"/>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46155B87"/>
    <w:multiLevelType w:val="hybridMultilevel"/>
    <w:tmpl w:val="5824B5B4"/>
    <w:lvl w:ilvl="0" w:tplc="60BEDF80">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2" w15:restartNumberingAfterBreak="0">
    <w:nsid w:val="46FF6B80"/>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3" w15:restartNumberingAfterBreak="0">
    <w:nsid w:val="471251B0"/>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47EF5BB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8A4020E"/>
    <w:multiLevelType w:val="hybridMultilevel"/>
    <w:tmpl w:val="21A2866E"/>
    <w:lvl w:ilvl="0" w:tplc="F5F8F0D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494E6C5E"/>
    <w:multiLevelType w:val="hybridMultilevel"/>
    <w:tmpl w:val="B45A6B06"/>
    <w:lvl w:ilvl="0" w:tplc="A83A57E8">
      <w:start w:val="1"/>
      <w:numFmt w:val="decimal"/>
      <w:lvlText w:val="%1."/>
      <w:lvlJc w:val="left"/>
      <w:pPr>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498B162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49B43BC4"/>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9" w15:restartNumberingAfterBreak="0">
    <w:nsid w:val="4B3206C0"/>
    <w:multiLevelType w:val="hybridMultilevel"/>
    <w:tmpl w:val="F01E5866"/>
    <w:lvl w:ilvl="0" w:tplc="D3946960">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4B3459D0"/>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BBB0FFF"/>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C081EE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3" w15:restartNumberingAfterBreak="0">
    <w:nsid w:val="4CC9076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E137550"/>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4E6F40D6"/>
    <w:multiLevelType w:val="hybridMultilevel"/>
    <w:tmpl w:val="583C4DDE"/>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6" w15:restartNumberingAfterBreak="0">
    <w:nsid w:val="4EAC7279"/>
    <w:multiLevelType w:val="hybridMultilevel"/>
    <w:tmpl w:val="C390E68C"/>
    <w:lvl w:ilvl="0" w:tplc="32E29062">
      <w:start w:val="2"/>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4F39768D"/>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50424A23"/>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50BA39B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511E3AE3"/>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2DC7923"/>
    <w:multiLevelType w:val="hybridMultilevel"/>
    <w:tmpl w:val="286E4868"/>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2" w15:restartNumberingAfterBreak="0">
    <w:nsid w:val="52E96DC1"/>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4475DB9"/>
    <w:multiLevelType w:val="hybridMultilevel"/>
    <w:tmpl w:val="BC466E4C"/>
    <w:lvl w:ilvl="0" w:tplc="DD34D6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47C5CAC"/>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567168CC"/>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7B61866"/>
    <w:multiLevelType w:val="hybridMultilevel"/>
    <w:tmpl w:val="872AB7FA"/>
    <w:lvl w:ilvl="0" w:tplc="42B6AC8A">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7B62476"/>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58E17E95"/>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5A164744"/>
    <w:multiLevelType w:val="hybridMultilevel"/>
    <w:tmpl w:val="EE3E3F2E"/>
    <w:lvl w:ilvl="0" w:tplc="9560F612">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15:restartNumberingAfterBreak="0">
    <w:nsid w:val="5AA070B1"/>
    <w:multiLevelType w:val="hybridMultilevel"/>
    <w:tmpl w:val="6B867294"/>
    <w:lvl w:ilvl="0" w:tplc="1482310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5B2606F0"/>
    <w:multiLevelType w:val="hybridMultilevel"/>
    <w:tmpl w:val="87F063D6"/>
    <w:lvl w:ilvl="0" w:tplc="0409000F">
      <w:start w:val="1"/>
      <w:numFmt w:val="decimal"/>
      <w:lvlText w:val="%1."/>
      <w:lvlJc w:val="left"/>
      <w:pPr>
        <w:tabs>
          <w:tab w:val="num" w:pos="284"/>
        </w:tabs>
        <w:ind w:left="284" w:hanging="28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2" w15:restartNumberingAfterBreak="0">
    <w:nsid w:val="5B3A182B"/>
    <w:multiLevelType w:val="hybridMultilevel"/>
    <w:tmpl w:val="2BCEE4DC"/>
    <w:lvl w:ilvl="0" w:tplc="19089798">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3" w15:restartNumberingAfterBreak="0">
    <w:nsid w:val="5C8C3257"/>
    <w:multiLevelType w:val="hybridMultilevel"/>
    <w:tmpl w:val="27C62E6A"/>
    <w:lvl w:ilvl="0" w:tplc="89921126">
      <w:start w:val="1"/>
      <w:numFmt w:val="decimal"/>
      <w:lvlText w:val="%1."/>
      <w:lvlJc w:val="left"/>
      <w:pPr>
        <w:tabs>
          <w:tab w:val="num" w:pos="284"/>
        </w:tabs>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5CF20BCC"/>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5CFE35C5"/>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5E0D63B4"/>
    <w:multiLevelType w:val="hybridMultilevel"/>
    <w:tmpl w:val="17C68822"/>
    <w:lvl w:ilvl="0" w:tplc="F370B318">
      <w:start w:val="1"/>
      <w:numFmt w:val="decimal"/>
      <w:lvlText w:val="%1."/>
      <w:lvlJc w:val="left"/>
      <w:pPr>
        <w:tabs>
          <w:tab w:val="num" w:pos="284"/>
        </w:tabs>
        <w:ind w:left="284" w:hanging="284"/>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E4C4916"/>
    <w:multiLevelType w:val="hybridMultilevel"/>
    <w:tmpl w:val="2F064C1C"/>
    <w:lvl w:ilvl="0" w:tplc="E0D61B5A">
      <w:start w:val="2"/>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EC73097"/>
    <w:multiLevelType w:val="hybridMultilevel"/>
    <w:tmpl w:val="A4F60F10"/>
    <w:lvl w:ilvl="0" w:tplc="1664791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ECF7941"/>
    <w:multiLevelType w:val="hybridMultilevel"/>
    <w:tmpl w:val="5ACE087C"/>
    <w:lvl w:ilvl="0" w:tplc="4BC4251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F144319"/>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1" w15:restartNumberingAfterBreak="0">
    <w:nsid w:val="617A4920"/>
    <w:multiLevelType w:val="hybridMultilevel"/>
    <w:tmpl w:val="29586E4C"/>
    <w:lvl w:ilvl="0" w:tplc="5EA42F60">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2" w15:restartNumberingAfterBreak="0">
    <w:nsid w:val="63172333"/>
    <w:multiLevelType w:val="hybridMultilevel"/>
    <w:tmpl w:val="BC50FF90"/>
    <w:lvl w:ilvl="0" w:tplc="F27401B4">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63B26B03"/>
    <w:multiLevelType w:val="hybridMultilevel"/>
    <w:tmpl w:val="B8C28EA6"/>
    <w:lvl w:ilvl="0" w:tplc="3DDEBF92">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3B71DA2"/>
    <w:multiLevelType w:val="hybridMultilevel"/>
    <w:tmpl w:val="EE52447C"/>
    <w:lvl w:ilvl="0" w:tplc="D7CE7B28">
      <w:start w:val="1"/>
      <w:numFmt w:val="decimal"/>
      <w:lvlText w:val="%1."/>
      <w:lvlJc w:val="left"/>
      <w:pPr>
        <w:ind w:left="284" w:hanging="28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066EC5"/>
    <w:multiLevelType w:val="hybridMultilevel"/>
    <w:tmpl w:val="8C4CBDA8"/>
    <w:lvl w:ilvl="0" w:tplc="0B4E0A46">
      <w:start w:val="1"/>
      <w:numFmt w:val="decimal"/>
      <w:lvlText w:val="%1."/>
      <w:lvlJc w:val="left"/>
      <w:pPr>
        <w:ind w:left="284" w:hanging="284"/>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86" w15:restartNumberingAfterBreak="0">
    <w:nsid w:val="652A49A6"/>
    <w:multiLevelType w:val="hybridMultilevel"/>
    <w:tmpl w:val="AEBCD1AE"/>
    <w:lvl w:ilvl="0" w:tplc="C664861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5955C34"/>
    <w:multiLevelType w:val="hybridMultilevel"/>
    <w:tmpl w:val="0F5EDE98"/>
    <w:lvl w:ilvl="0" w:tplc="FE42EFD4">
      <w:start w:val="1"/>
      <w:numFmt w:val="decimal"/>
      <w:lvlText w:val="%1."/>
      <w:lvlJc w:val="left"/>
      <w:pPr>
        <w:tabs>
          <w:tab w:val="num" w:pos="284"/>
        </w:tabs>
        <w:ind w:left="284" w:hanging="284"/>
      </w:pPr>
      <w:rPr>
        <w:rFonts w:ascii="Times New Roman" w:eastAsia="標楷體" w:hAnsi="Times New Roman" w:cs="Times New Roman"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6146412"/>
    <w:multiLevelType w:val="hybridMultilevel"/>
    <w:tmpl w:val="10DC358E"/>
    <w:lvl w:ilvl="0" w:tplc="0409000F">
      <w:start w:val="1"/>
      <w:numFmt w:val="decimal"/>
      <w:lvlText w:val="%1."/>
      <w:lvlJc w:val="left"/>
      <w:pPr>
        <w:ind w:left="480" w:hanging="480"/>
      </w:pPr>
    </w:lvl>
    <w:lvl w:ilvl="1" w:tplc="9178250C">
      <w:start w:val="1"/>
      <w:numFmt w:val="decimal"/>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66841324"/>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66C86152"/>
    <w:multiLevelType w:val="hybridMultilevel"/>
    <w:tmpl w:val="60FE8C82"/>
    <w:lvl w:ilvl="0" w:tplc="C12439F2">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1" w15:restartNumberingAfterBreak="0">
    <w:nsid w:val="678811F9"/>
    <w:multiLevelType w:val="hybridMultilevel"/>
    <w:tmpl w:val="81DA2D60"/>
    <w:lvl w:ilvl="0" w:tplc="E99A7DB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2" w15:restartNumberingAfterBreak="0">
    <w:nsid w:val="67E624F3"/>
    <w:multiLevelType w:val="hybridMultilevel"/>
    <w:tmpl w:val="AEC418E4"/>
    <w:lvl w:ilvl="0" w:tplc="5830AD6C">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8527006"/>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8E01CA2"/>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9792274"/>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69E95548"/>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A535236"/>
    <w:multiLevelType w:val="hybridMultilevel"/>
    <w:tmpl w:val="F8322FC8"/>
    <w:lvl w:ilvl="0" w:tplc="66EE18A6">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BB2649F"/>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6CEE3245"/>
    <w:multiLevelType w:val="hybridMultilevel"/>
    <w:tmpl w:val="84C4BAA6"/>
    <w:lvl w:ilvl="0" w:tplc="E208D278">
      <w:start w:val="1"/>
      <w:numFmt w:val="decimal"/>
      <w:lvlText w:val="%1."/>
      <w:lvlJc w:val="left"/>
      <w:pPr>
        <w:ind w:left="284" w:hanging="284"/>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6D344364"/>
    <w:multiLevelType w:val="hybridMultilevel"/>
    <w:tmpl w:val="23E2F156"/>
    <w:lvl w:ilvl="0" w:tplc="CD5A9C6A">
      <w:start w:val="1"/>
      <w:numFmt w:val="decimal"/>
      <w:lvlText w:val="%1."/>
      <w:lvlJc w:val="left"/>
      <w:pPr>
        <w:ind w:left="284" w:hanging="284"/>
      </w:pPr>
      <w:rPr>
        <w:rFonts w:hAnsi="新細明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6D6871E6"/>
    <w:multiLevelType w:val="hybridMultilevel"/>
    <w:tmpl w:val="ED9C3950"/>
    <w:lvl w:ilvl="0" w:tplc="AA1217EA">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DD55933"/>
    <w:multiLevelType w:val="hybridMultilevel"/>
    <w:tmpl w:val="755E38F4"/>
    <w:lvl w:ilvl="0" w:tplc="CA8010FC">
      <w:start w:val="2"/>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6DD71EBB"/>
    <w:multiLevelType w:val="hybridMultilevel"/>
    <w:tmpl w:val="AE9E507E"/>
    <w:lvl w:ilvl="0" w:tplc="E5B634EC">
      <w:start w:val="1"/>
      <w:numFmt w:val="taiwaneseCountingThousand"/>
      <w:suff w:val="space"/>
      <w:lvlText w:val="%1、"/>
      <w:lvlJc w:val="left"/>
      <w:pPr>
        <w:ind w:left="484" w:hanging="4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4" w15:restartNumberingAfterBreak="0">
    <w:nsid w:val="6FEE5C7C"/>
    <w:multiLevelType w:val="multilevel"/>
    <w:tmpl w:val="8BD83EA8"/>
    <w:lvl w:ilvl="0">
      <w:start w:val="1"/>
      <w:numFmt w:val="decimal"/>
      <w:lvlText w:val="%1."/>
      <w:lvlJc w:val="left"/>
      <w:pPr>
        <w:ind w:left="284" w:hanging="28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284" w:hanging="284"/>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5" w15:restartNumberingAfterBreak="0">
    <w:nsid w:val="70DD1221"/>
    <w:multiLevelType w:val="hybridMultilevel"/>
    <w:tmpl w:val="CF58ECC6"/>
    <w:lvl w:ilvl="0" w:tplc="C8B08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198373A"/>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71E82F9D"/>
    <w:multiLevelType w:val="hybridMultilevel"/>
    <w:tmpl w:val="9D0662FA"/>
    <w:lvl w:ilvl="0" w:tplc="B680CF62">
      <w:start w:val="1"/>
      <w:numFmt w:val="decimal"/>
      <w:lvlText w:val="%1."/>
      <w:lvlJc w:val="left"/>
      <w:pPr>
        <w:tabs>
          <w:tab w:val="num" w:pos="284"/>
        </w:tabs>
        <w:ind w:left="284" w:hanging="284"/>
      </w:pPr>
      <w:rPr>
        <w:rFonts w:cs="Times New Roman" w:hint="default"/>
        <w:sz w:val="20"/>
        <w:szCs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8" w15:restartNumberingAfterBreak="0">
    <w:nsid w:val="71F22642"/>
    <w:multiLevelType w:val="hybridMultilevel"/>
    <w:tmpl w:val="FA040E46"/>
    <w:lvl w:ilvl="0" w:tplc="092C1A4A">
      <w:start w:val="1"/>
      <w:numFmt w:val="taiwaneseCountingThousand"/>
      <w:suff w:val="space"/>
      <w:lvlText w:val="%1、"/>
      <w:lvlJc w:val="left"/>
      <w:pPr>
        <w:ind w:left="764" w:hanging="284"/>
      </w:pPr>
      <w:rPr>
        <w:rFonts w:hAnsi="新細明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15:restartNumberingAfterBreak="0">
    <w:nsid w:val="738D395A"/>
    <w:multiLevelType w:val="multilevel"/>
    <w:tmpl w:val="3D5EB1DC"/>
    <w:lvl w:ilvl="0">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hint="eastAsia"/>
      </w:rPr>
    </w:lvl>
    <w:lvl w:ilvl="2">
      <w:start w:val="1"/>
      <w:numFmt w:val="taiwaneseCountingThousand"/>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upperLetter"/>
      <w:lvlText w:val="%6."/>
      <w:lvlJc w:val="left"/>
      <w:pPr>
        <w:tabs>
          <w:tab w:val="num" w:pos="3260"/>
        </w:tabs>
        <w:ind w:left="3260" w:hanging="1134"/>
      </w:pPr>
      <w:rPr>
        <w:rFonts w:hint="eastAsia"/>
      </w:rPr>
    </w:lvl>
    <w:lvl w:ilvl="6">
      <w:start w:val="1"/>
      <w:numFmt w:val="lowerLetter"/>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0" w15:restartNumberingAfterBreak="0">
    <w:nsid w:val="759B06C0"/>
    <w:multiLevelType w:val="hybridMultilevel"/>
    <w:tmpl w:val="0666AF5C"/>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763E7E6A"/>
    <w:multiLevelType w:val="hybridMultilevel"/>
    <w:tmpl w:val="FE221E88"/>
    <w:lvl w:ilvl="0" w:tplc="0EA8807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76573DAD"/>
    <w:multiLevelType w:val="hybridMultilevel"/>
    <w:tmpl w:val="24E85E14"/>
    <w:lvl w:ilvl="0" w:tplc="1D521634">
      <w:start w:val="1"/>
      <w:numFmt w:val="decimal"/>
      <w:lvlText w:val="%1."/>
      <w:lvlJc w:val="left"/>
      <w:pPr>
        <w:ind w:left="284" w:hanging="284"/>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766D75BC"/>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76783861"/>
    <w:multiLevelType w:val="hybridMultilevel"/>
    <w:tmpl w:val="FC7CB89E"/>
    <w:lvl w:ilvl="0" w:tplc="4790E0A0">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76A310F4"/>
    <w:multiLevelType w:val="hybridMultilevel"/>
    <w:tmpl w:val="045238C8"/>
    <w:lvl w:ilvl="0" w:tplc="D0583AFA">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6" w15:restartNumberingAfterBreak="0">
    <w:nsid w:val="77025180"/>
    <w:multiLevelType w:val="hybridMultilevel"/>
    <w:tmpl w:val="069007A6"/>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7166788"/>
    <w:multiLevelType w:val="multilevel"/>
    <w:tmpl w:val="68E44C76"/>
    <w:lvl w:ilvl="0">
      <w:start w:val="1"/>
      <w:numFmt w:val="decimal"/>
      <w:lvlText w:val="%1."/>
      <w:lvlJc w:val="left"/>
      <w:pPr>
        <w:ind w:left="284" w:hanging="284"/>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18" w15:restartNumberingAfterBreak="0">
    <w:nsid w:val="773D3C9C"/>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783B37EC"/>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9D10D94"/>
    <w:multiLevelType w:val="hybridMultilevel"/>
    <w:tmpl w:val="8BAA9BA8"/>
    <w:lvl w:ilvl="0" w:tplc="567076D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79F57399"/>
    <w:multiLevelType w:val="hybridMultilevel"/>
    <w:tmpl w:val="BF28033C"/>
    <w:lvl w:ilvl="0" w:tplc="1F9CF46E">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7CD54C68"/>
    <w:multiLevelType w:val="hybridMultilevel"/>
    <w:tmpl w:val="D32838B4"/>
    <w:lvl w:ilvl="0" w:tplc="90BABC9A">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7CEE7D60"/>
    <w:multiLevelType w:val="hybridMultilevel"/>
    <w:tmpl w:val="4ACE170E"/>
    <w:lvl w:ilvl="0" w:tplc="7B1EC80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7D48783A"/>
    <w:multiLevelType w:val="hybridMultilevel"/>
    <w:tmpl w:val="663EE622"/>
    <w:lvl w:ilvl="0" w:tplc="FECA4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7D58609E"/>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D742A81"/>
    <w:multiLevelType w:val="hybridMultilevel"/>
    <w:tmpl w:val="7E8AFB40"/>
    <w:lvl w:ilvl="0" w:tplc="99C48864">
      <w:start w:val="2"/>
      <w:numFmt w:val="decimal"/>
      <w:lvlText w:val="%1."/>
      <w:lvlJc w:val="left"/>
      <w:pPr>
        <w:tabs>
          <w:tab w:val="num" w:pos="284"/>
        </w:tabs>
        <w:ind w:left="284" w:hanging="284"/>
      </w:pPr>
      <w:rPr>
        <w:rFonts w:cs="Times New Roman"/>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7" w15:restartNumberingAfterBreak="0">
    <w:nsid w:val="7D98726E"/>
    <w:multiLevelType w:val="hybridMultilevel"/>
    <w:tmpl w:val="681C540A"/>
    <w:lvl w:ilvl="0" w:tplc="3ABCC8DE">
      <w:start w:val="1"/>
      <w:numFmt w:val="decimal"/>
      <w:lvlText w:val="%1."/>
      <w:lvlJc w:val="left"/>
      <w:pPr>
        <w:tabs>
          <w:tab w:val="num" w:pos="284"/>
        </w:tabs>
        <w:ind w:left="284" w:hanging="284"/>
      </w:pPr>
      <w:rPr>
        <w:rFonts w:ascii="標楷體" w:eastAsia="標楷體" w:hAnsi="標楷體" w:hint="default"/>
        <w:sz w:val="20"/>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DEC1E6E"/>
    <w:multiLevelType w:val="hybridMultilevel"/>
    <w:tmpl w:val="39582F0E"/>
    <w:lvl w:ilvl="0" w:tplc="78888556">
      <w:start w:val="1"/>
      <w:numFmt w:val="decimal"/>
      <w:lvlText w:val="%1."/>
      <w:lvlJc w:val="left"/>
      <w:pPr>
        <w:tabs>
          <w:tab w:val="num" w:pos="284"/>
        </w:tabs>
        <w:ind w:left="284" w:hanging="284"/>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9" w15:restartNumberingAfterBreak="0">
    <w:nsid w:val="7E217D48"/>
    <w:multiLevelType w:val="hybridMultilevel"/>
    <w:tmpl w:val="8B48F4A0"/>
    <w:lvl w:ilvl="0" w:tplc="D1A064C6">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7E7E7CEA"/>
    <w:multiLevelType w:val="hybridMultilevel"/>
    <w:tmpl w:val="6E622DF4"/>
    <w:lvl w:ilvl="0" w:tplc="DEFE4488">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7EA962C7"/>
    <w:multiLevelType w:val="hybridMultilevel"/>
    <w:tmpl w:val="7BE0CA14"/>
    <w:lvl w:ilvl="0" w:tplc="841483B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ED17B74"/>
    <w:multiLevelType w:val="hybridMultilevel"/>
    <w:tmpl w:val="505E7AC6"/>
    <w:lvl w:ilvl="0" w:tplc="7416ED26">
      <w:start w:val="1"/>
      <w:numFmt w:val="decimal"/>
      <w:lvlText w:val="%1."/>
      <w:lvlJc w:val="left"/>
      <w:pPr>
        <w:tabs>
          <w:tab w:val="num" w:pos="284"/>
        </w:tabs>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7F0F47E6"/>
    <w:multiLevelType w:val="hybridMultilevel"/>
    <w:tmpl w:val="E536DB32"/>
    <w:lvl w:ilvl="0" w:tplc="B28E6E1E">
      <w:start w:val="1"/>
      <w:numFmt w:val="decimal"/>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7FDB477E"/>
    <w:multiLevelType w:val="hybridMultilevel"/>
    <w:tmpl w:val="C3508AEE"/>
    <w:lvl w:ilvl="0" w:tplc="95A68A74">
      <w:start w:val="1"/>
      <w:numFmt w:val="decimal"/>
      <w:lvlText w:val="%1."/>
      <w:lvlJc w:val="left"/>
      <w:pPr>
        <w:tabs>
          <w:tab w:val="num" w:pos="284"/>
        </w:tabs>
        <w:ind w:left="284" w:hanging="284"/>
      </w:pPr>
      <w:rPr>
        <w:rFonts w:hint="eastAsia"/>
      </w:rPr>
    </w:lvl>
    <w:lvl w:ilvl="1" w:tplc="776AAA3E">
      <w:start w:val="3"/>
      <w:numFmt w:val="japaneseLeg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6"/>
  </w:num>
  <w:num w:numId="2">
    <w:abstractNumId w:val="141"/>
  </w:num>
  <w:num w:numId="3">
    <w:abstractNumId w:val="75"/>
  </w:num>
  <w:num w:numId="4">
    <w:abstractNumId w:val="53"/>
  </w:num>
  <w:num w:numId="5">
    <w:abstractNumId w:val="233"/>
  </w:num>
  <w:num w:numId="6">
    <w:abstractNumId w:val="102"/>
  </w:num>
  <w:num w:numId="7">
    <w:abstractNumId w:val="139"/>
  </w:num>
  <w:num w:numId="8">
    <w:abstractNumId w:val="149"/>
  </w:num>
  <w:num w:numId="9">
    <w:abstractNumId w:val="172"/>
  </w:num>
  <w:num w:numId="10">
    <w:abstractNumId w:val="71"/>
  </w:num>
  <w:num w:numId="11">
    <w:abstractNumId w:val="104"/>
  </w:num>
  <w:num w:numId="12">
    <w:abstractNumId w:val="70"/>
  </w:num>
  <w:num w:numId="13">
    <w:abstractNumId w:val="162"/>
  </w:num>
  <w:num w:numId="14">
    <w:abstractNumId w:val="138"/>
  </w:num>
  <w:num w:numId="15">
    <w:abstractNumId w:val="198"/>
  </w:num>
  <w:num w:numId="16">
    <w:abstractNumId w:val="92"/>
  </w:num>
  <w:num w:numId="17">
    <w:abstractNumId w:val="6"/>
  </w:num>
  <w:num w:numId="18">
    <w:abstractNumId w:val="196"/>
  </w:num>
  <w:num w:numId="19">
    <w:abstractNumId w:val="101"/>
  </w:num>
  <w:num w:numId="20">
    <w:abstractNumId w:val="200"/>
  </w:num>
  <w:num w:numId="21">
    <w:abstractNumId w:val="174"/>
  </w:num>
  <w:num w:numId="22">
    <w:abstractNumId w:val="131"/>
  </w:num>
  <w:num w:numId="23">
    <w:abstractNumId w:val="148"/>
  </w:num>
  <w:num w:numId="24">
    <w:abstractNumId w:val="209"/>
  </w:num>
  <w:num w:numId="25">
    <w:abstractNumId w:val="215"/>
  </w:num>
  <w:num w:numId="26">
    <w:abstractNumId w:val="77"/>
  </w:num>
  <w:num w:numId="27">
    <w:abstractNumId w:val="146"/>
  </w:num>
  <w:num w:numId="28">
    <w:abstractNumId w:val="114"/>
  </w:num>
  <w:num w:numId="29">
    <w:abstractNumId w:val="230"/>
  </w:num>
  <w:num w:numId="30">
    <w:abstractNumId w:val="181"/>
  </w:num>
  <w:num w:numId="31">
    <w:abstractNumId w:val="161"/>
  </w:num>
  <w:num w:numId="32">
    <w:abstractNumId w:val="90"/>
  </w:num>
  <w:num w:numId="33">
    <w:abstractNumId w:val="132"/>
  </w:num>
  <w:num w:numId="34">
    <w:abstractNumId w:val="201"/>
  </w:num>
  <w:num w:numId="35">
    <w:abstractNumId w:val="211"/>
  </w:num>
  <w:num w:numId="36">
    <w:abstractNumId w:val="99"/>
  </w:num>
  <w:num w:numId="37">
    <w:abstractNumId w:val="183"/>
  </w:num>
  <w:num w:numId="38">
    <w:abstractNumId w:val="197"/>
  </w:num>
  <w:num w:numId="39">
    <w:abstractNumId w:val="210"/>
  </w:num>
  <w:num w:numId="40">
    <w:abstractNumId w:val="48"/>
  </w:num>
  <w:num w:numId="41">
    <w:abstractNumId w:val="212"/>
  </w:num>
  <w:num w:numId="42">
    <w:abstractNumId w:val="54"/>
  </w:num>
  <w:num w:numId="43">
    <w:abstractNumId w:val="169"/>
  </w:num>
  <w:num w:numId="44">
    <w:abstractNumId w:val="58"/>
  </w:num>
  <w:num w:numId="45">
    <w:abstractNumId w:val="231"/>
  </w:num>
  <w:num w:numId="46">
    <w:abstractNumId w:val="57"/>
  </w:num>
  <w:num w:numId="47">
    <w:abstractNumId w:val="79"/>
  </w:num>
  <w:num w:numId="48">
    <w:abstractNumId w:val="206"/>
  </w:num>
  <w:num w:numId="49">
    <w:abstractNumId w:val="117"/>
  </w:num>
  <w:num w:numId="50">
    <w:abstractNumId w:val="147"/>
  </w:num>
  <w:num w:numId="51">
    <w:abstractNumId w:val="219"/>
  </w:num>
  <w:num w:numId="52">
    <w:abstractNumId w:val="67"/>
  </w:num>
  <w:num w:numId="53">
    <w:abstractNumId w:val="98"/>
  </w:num>
  <w:num w:numId="54">
    <w:abstractNumId w:val="8"/>
  </w:num>
  <w:num w:numId="55">
    <w:abstractNumId w:val="122"/>
  </w:num>
  <w:num w:numId="56">
    <w:abstractNumId w:val="66"/>
  </w:num>
  <w:num w:numId="57">
    <w:abstractNumId w:val="78"/>
  </w:num>
  <w:num w:numId="58">
    <w:abstractNumId w:val="12"/>
  </w:num>
  <w:num w:numId="59">
    <w:abstractNumId w:val="176"/>
  </w:num>
  <w:num w:numId="60">
    <w:abstractNumId w:val="111"/>
  </w:num>
  <w:num w:numId="61">
    <w:abstractNumId w:val="20"/>
  </w:num>
  <w:num w:numId="62">
    <w:abstractNumId w:val="76"/>
  </w:num>
  <w:num w:numId="63">
    <w:abstractNumId w:val="189"/>
  </w:num>
  <w:num w:numId="64">
    <w:abstractNumId w:val="165"/>
  </w:num>
  <w:num w:numId="65">
    <w:abstractNumId w:val="34"/>
  </w:num>
  <w:num w:numId="66">
    <w:abstractNumId w:val="115"/>
  </w:num>
  <w:num w:numId="67">
    <w:abstractNumId w:val="158"/>
  </w:num>
  <w:num w:numId="68">
    <w:abstractNumId w:val="55"/>
  </w:num>
  <w:num w:numId="69">
    <w:abstractNumId w:val="153"/>
  </w:num>
  <w:num w:numId="70">
    <w:abstractNumId w:val="74"/>
  </w:num>
  <w:num w:numId="71">
    <w:abstractNumId w:val="177"/>
  </w:num>
  <w:num w:numId="72">
    <w:abstractNumId w:val="124"/>
  </w:num>
  <w:num w:numId="73">
    <w:abstractNumId w:val="159"/>
  </w:num>
  <w:num w:numId="74">
    <w:abstractNumId w:val="42"/>
  </w:num>
  <w:num w:numId="75">
    <w:abstractNumId w:val="30"/>
  </w:num>
  <w:num w:numId="76">
    <w:abstractNumId w:val="168"/>
  </w:num>
  <w:num w:numId="77">
    <w:abstractNumId w:val="151"/>
  </w:num>
  <w:num w:numId="78">
    <w:abstractNumId w:val="154"/>
  </w:num>
  <w:num w:numId="79">
    <w:abstractNumId w:val="36"/>
  </w:num>
  <w:num w:numId="80">
    <w:abstractNumId w:val="180"/>
  </w:num>
  <w:num w:numId="81">
    <w:abstractNumId w:val="167"/>
  </w:num>
  <w:num w:numId="82">
    <w:abstractNumId w:val="190"/>
  </w:num>
  <w:num w:numId="83">
    <w:abstractNumId w:val="152"/>
  </w:num>
  <w:num w:numId="84">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0"/>
  </w:num>
  <w:num w:numId="101">
    <w:abstractNumId w:val="24"/>
  </w:num>
  <w:num w:numId="102">
    <w:abstractNumId w:val="2"/>
  </w:num>
  <w:num w:numId="103">
    <w:abstractNumId w:val="195"/>
  </w:num>
  <w:num w:numId="104">
    <w:abstractNumId w:val="11"/>
  </w:num>
  <w:num w:numId="105">
    <w:abstractNumId w:val="83"/>
  </w:num>
  <w:num w:numId="106">
    <w:abstractNumId w:val="194"/>
  </w:num>
  <w:num w:numId="107">
    <w:abstractNumId w:val="59"/>
  </w:num>
  <w:num w:numId="108">
    <w:abstractNumId w:val="229"/>
  </w:num>
  <w:num w:numId="109">
    <w:abstractNumId w:val="21"/>
  </w:num>
  <w:num w:numId="110">
    <w:abstractNumId w:val="125"/>
  </w:num>
  <w:num w:numId="111">
    <w:abstractNumId w:val="14"/>
  </w:num>
  <w:num w:numId="112">
    <w:abstractNumId w:val="225"/>
  </w:num>
  <w:num w:numId="113">
    <w:abstractNumId w:val="94"/>
  </w:num>
  <w:num w:numId="114">
    <w:abstractNumId w:val="216"/>
  </w:num>
  <w:num w:numId="115">
    <w:abstractNumId w:val="29"/>
  </w:num>
  <w:num w:numId="116">
    <w:abstractNumId w:val="234"/>
  </w:num>
  <w:num w:numId="117">
    <w:abstractNumId w:val="7"/>
  </w:num>
  <w:num w:numId="118">
    <w:abstractNumId w:val="193"/>
  </w:num>
  <w:num w:numId="119">
    <w:abstractNumId w:val="220"/>
  </w:num>
  <w:num w:numId="120">
    <w:abstractNumId w:val="157"/>
  </w:num>
  <w:num w:numId="121">
    <w:abstractNumId w:val="160"/>
  </w:num>
  <w:num w:numId="122">
    <w:abstractNumId w:val="105"/>
  </w:num>
  <w:num w:numId="123">
    <w:abstractNumId w:val="31"/>
  </w:num>
  <w:num w:numId="124">
    <w:abstractNumId w:val="121"/>
  </w:num>
  <w:num w:numId="125">
    <w:abstractNumId w:val="38"/>
  </w:num>
  <w:num w:numId="126">
    <w:abstractNumId w:val="44"/>
  </w:num>
  <w:num w:numId="127">
    <w:abstractNumId w:val="97"/>
  </w:num>
  <w:num w:numId="128">
    <w:abstractNumId w:val="56"/>
  </w:num>
  <w:num w:numId="129">
    <w:abstractNumId w:val="188"/>
  </w:num>
  <w:num w:numId="130">
    <w:abstractNumId w:val="205"/>
  </w:num>
  <w:num w:numId="131">
    <w:abstractNumId w:val="23"/>
  </w:num>
  <w:num w:numId="132">
    <w:abstractNumId w:val="69"/>
  </w:num>
  <w:num w:numId="133">
    <w:abstractNumId w:val="108"/>
  </w:num>
  <w:num w:numId="134">
    <w:abstractNumId w:val="40"/>
  </w:num>
  <w:num w:numId="135">
    <w:abstractNumId w:val="88"/>
  </w:num>
  <w:num w:numId="136">
    <w:abstractNumId w:val="140"/>
  </w:num>
  <w:num w:numId="137">
    <w:abstractNumId w:val="129"/>
  </w:num>
  <w:num w:numId="138">
    <w:abstractNumId w:val="232"/>
  </w:num>
  <w:num w:numId="139">
    <w:abstractNumId w:val="164"/>
  </w:num>
  <w:num w:numId="140">
    <w:abstractNumId w:val="27"/>
  </w:num>
  <w:num w:numId="141">
    <w:abstractNumId w:val="143"/>
  </w:num>
  <w:num w:numId="142">
    <w:abstractNumId w:val="199"/>
  </w:num>
  <w:num w:numId="143">
    <w:abstractNumId w:val="37"/>
  </w:num>
  <w:num w:numId="144">
    <w:abstractNumId w:val="106"/>
  </w:num>
  <w:num w:numId="145">
    <w:abstractNumId w:val="85"/>
  </w:num>
  <w:num w:numId="146">
    <w:abstractNumId w:val="49"/>
  </w:num>
  <w:num w:numId="147">
    <w:abstractNumId w:val="35"/>
  </w:num>
  <w:num w:numId="148">
    <w:abstractNumId w:val="192"/>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1"/>
  </w:num>
  <w:num w:numId="151">
    <w:abstractNumId w:val="2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4"/>
  </w:num>
  <w:num w:numId="154">
    <w:abstractNumId w:val="128"/>
  </w:num>
  <w:num w:numId="155">
    <w:abstractNumId w:val="95"/>
  </w:num>
  <w:num w:numId="156">
    <w:abstractNumId w:val="32"/>
  </w:num>
  <w:num w:numId="157">
    <w:abstractNumId w:val="135"/>
  </w:num>
  <w:num w:numId="158">
    <w:abstractNumId w:val="4"/>
  </w:num>
  <w:num w:numId="159">
    <w:abstractNumId w:val="223"/>
  </w:num>
  <w:num w:numId="160">
    <w:abstractNumId w:val="65"/>
  </w:num>
  <w:num w:numId="161">
    <w:abstractNumId w:val="91"/>
  </w:num>
  <w:num w:numId="162">
    <w:abstractNumId w:val="73"/>
  </w:num>
  <w:num w:numId="163">
    <w:abstractNumId w:val="155"/>
  </w:num>
  <w:num w:numId="164">
    <w:abstractNumId w:val="96"/>
  </w:num>
  <w:num w:numId="165">
    <w:abstractNumId w:val="173"/>
  </w:num>
  <w:num w:numId="166">
    <w:abstractNumId w:val="22"/>
  </w:num>
  <w:num w:numId="167">
    <w:abstractNumId w:val="19"/>
  </w:num>
  <w:num w:numId="168">
    <w:abstractNumId w:val="1"/>
  </w:num>
  <w:num w:numId="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6"/>
  </w:num>
  <w:num w:numId="172">
    <w:abstractNumId w:val="186"/>
  </w:num>
  <w:num w:numId="173">
    <w:abstractNumId w:val="217"/>
  </w:num>
  <w:num w:numId="174">
    <w:abstractNumId w:val="137"/>
  </w:num>
  <w:num w:numId="175">
    <w:abstractNumId w:val="166"/>
  </w:num>
  <w:num w:numId="176">
    <w:abstractNumId w:val="51"/>
  </w:num>
  <w:num w:numId="177">
    <w:abstractNumId w:val="184"/>
  </w:num>
  <w:num w:numId="178">
    <w:abstractNumId w:val="208"/>
  </w:num>
  <w:num w:numId="179">
    <w:abstractNumId w:val="82"/>
  </w:num>
  <w:num w:numId="180">
    <w:abstractNumId w:val="60"/>
  </w:num>
  <w:num w:numId="181">
    <w:abstractNumId w:val="214"/>
  </w:num>
  <w:num w:numId="182">
    <w:abstractNumId w:val="116"/>
  </w:num>
  <w:num w:numId="183">
    <w:abstractNumId w:val="144"/>
  </w:num>
  <w:num w:numId="184">
    <w:abstractNumId w:val="5"/>
  </w:num>
  <w:num w:numId="185">
    <w:abstractNumId w:val="203"/>
  </w:num>
  <w:num w:numId="186">
    <w:abstractNumId w:val="72"/>
  </w:num>
  <w:num w:numId="187">
    <w:abstractNumId w:val="110"/>
  </w:num>
  <w:num w:numId="188">
    <w:abstractNumId w:val="221"/>
  </w:num>
  <w:num w:numId="189">
    <w:abstractNumId w:val="10"/>
  </w:num>
  <w:num w:numId="190">
    <w:abstractNumId w:val="175"/>
  </w:num>
  <w:num w:numId="191">
    <w:abstractNumId w:val="213"/>
  </w:num>
  <w:num w:numId="192">
    <w:abstractNumId w:val="33"/>
  </w:num>
  <w:num w:numId="193">
    <w:abstractNumId w:val="47"/>
  </w:num>
  <w:num w:numId="194">
    <w:abstractNumId w:val="150"/>
  </w:num>
  <w:num w:numId="195">
    <w:abstractNumId w:val="130"/>
  </w:num>
  <w:num w:numId="196">
    <w:abstractNumId w:val="126"/>
  </w:num>
  <w:num w:numId="197">
    <w:abstractNumId w:val="207"/>
  </w:num>
  <w:num w:numId="198">
    <w:abstractNumId w:val="133"/>
  </w:num>
  <w:num w:numId="199">
    <w:abstractNumId w:val="81"/>
  </w:num>
  <w:num w:numId="200">
    <w:abstractNumId w:val="3"/>
  </w:num>
  <w:num w:numId="201">
    <w:abstractNumId w:val="179"/>
  </w:num>
  <w:num w:numId="202">
    <w:abstractNumId w:val="25"/>
  </w:num>
  <w:num w:numId="203">
    <w:abstractNumId w:val="218"/>
  </w:num>
  <w:num w:numId="204">
    <w:abstractNumId w:val="100"/>
  </w:num>
  <w:num w:numId="205">
    <w:abstractNumId w:val="227"/>
  </w:num>
  <w:num w:numId="206">
    <w:abstractNumId w:val="87"/>
  </w:num>
  <w:num w:numId="207">
    <w:abstractNumId w:val="134"/>
  </w:num>
  <w:num w:numId="208">
    <w:abstractNumId w:val="64"/>
  </w:num>
  <w:num w:numId="209">
    <w:abstractNumId w:val="187"/>
  </w:num>
  <w:num w:numId="210">
    <w:abstractNumId w:val="63"/>
  </w:num>
  <w:num w:numId="211">
    <w:abstractNumId w:val="224"/>
  </w:num>
  <w:num w:numId="212">
    <w:abstractNumId w:val="222"/>
  </w:num>
  <w:num w:numId="213">
    <w:abstractNumId w:val="145"/>
  </w:num>
  <w:num w:numId="214">
    <w:abstractNumId w:val="120"/>
  </w:num>
  <w:num w:numId="215">
    <w:abstractNumId w:val="127"/>
  </w:num>
  <w:num w:numId="216">
    <w:abstractNumId w:val="43"/>
  </w:num>
  <w:num w:numId="217">
    <w:abstractNumId w:val="182"/>
  </w:num>
  <w:num w:numId="218">
    <w:abstractNumId w:val="84"/>
  </w:num>
  <w:num w:numId="219">
    <w:abstractNumId w:val="178"/>
  </w:num>
  <w:num w:numId="220">
    <w:abstractNumId w:val="68"/>
  </w:num>
  <w:num w:numId="221">
    <w:abstractNumId w:val="118"/>
  </w:num>
  <w:num w:numId="222">
    <w:abstractNumId w:val="17"/>
  </w:num>
  <w:num w:numId="223">
    <w:abstractNumId w:val="9"/>
  </w:num>
  <w:num w:numId="224">
    <w:abstractNumId w:val="156"/>
  </w:num>
  <w:num w:numId="225">
    <w:abstractNumId w:val="13"/>
  </w:num>
  <w:num w:numId="226">
    <w:abstractNumId w:val="109"/>
  </w:num>
  <w:num w:numId="227">
    <w:abstractNumId w:val="119"/>
  </w:num>
  <w:num w:numId="228">
    <w:abstractNumId w:val="136"/>
  </w:num>
  <w:num w:numId="229">
    <w:abstractNumId w:val="171"/>
  </w:num>
  <w:num w:numId="230">
    <w:abstractNumId w:val="50"/>
  </w:num>
  <w:num w:numId="231">
    <w:abstractNumId w:val="163"/>
  </w:num>
  <w:num w:numId="232">
    <w:abstractNumId w:val="89"/>
  </w:num>
  <w:num w:numId="233">
    <w:abstractNumId w:val="103"/>
  </w:num>
  <w:num w:numId="234">
    <w:abstractNumId w:val="39"/>
  </w:num>
  <w:num w:numId="235">
    <w:abstractNumId w:val="41"/>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07"/>
    <w:rsid w:val="000003D6"/>
    <w:rsid w:val="0000536A"/>
    <w:rsid w:val="000065B4"/>
    <w:rsid w:val="000072E5"/>
    <w:rsid w:val="000133C1"/>
    <w:rsid w:val="00014146"/>
    <w:rsid w:val="000156EC"/>
    <w:rsid w:val="000170F0"/>
    <w:rsid w:val="000177E6"/>
    <w:rsid w:val="0002154E"/>
    <w:rsid w:val="000237A7"/>
    <w:rsid w:val="00025AFC"/>
    <w:rsid w:val="00031073"/>
    <w:rsid w:val="00033D56"/>
    <w:rsid w:val="00042832"/>
    <w:rsid w:val="00043EF5"/>
    <w:rsid w:val="0005201C"/>
    <w:rsid w:val="00054826"/>
    <w:rsid w:val="0006560F"/>
    <w:rsid w:val="000661BB"/>
    <w:rsid w:val="000720DE"/>
    <w:rsid w:val="0007676B"/>
    <w:rsid w:val="00080975"/>
    <w:rsid w:val="0008201B"/>
    <w:rsid w:val="000821B8"/>
    <w:rsid w:val="00082329"/>
    <w:rsid w:val="00095438"/>
    <w:rsid w:val="00095F4C"/>
    <w:rsid w:val="00097330"/>
    <w:rsid w:val="000A1BBF"/>
    <w:rsid w:val="000A469E"/>
    <w:rsid w:val="000A4B06"/>
    <w:rsid w:val="000A6587"/>
    <w:rsid w:val="000B046F"/>
    <w:rsid w:val="000B10E0"/>
    <w:rsid w:val="000B3313"/>
    <w:rsid w:val="000B3B77"/>
    <w:rsid w:val="000C0A1D"/>
    <w:rsid w:val="000C0A6A"/>
    <w:rsid w:val="000C6A88"/>
    <w:rsid w:val="000D3242"/>
    <w:rsid w:val="000D7809"/>
    <w:rsid w:val="000E47BF"/>
    <w:rsid w:val="000E65FD"/>
    <w:rsid w:val="000E6FC0"/>
    <w:rsid w:val="000E74F9"/>
    <w:rsid w:val="001058E0"/>
    <w:rsid w:val="0010698B"/>
    <w:rsid w:val="001104F7"/>
    <w:rsid w:val="001113B8"/>
    <w:rsid w:val="00126644"/>
    <w:rsid w:val="00133211"/>
    <w:rsid w:val="0013640F"/>
    <w:rsid w:val="00140112"/>
    <w:rsid w:val="001406FF"/>
    <w:rsid w:val="00142C39"/>
    <w:rsid w:val="001468E4"/>
    <w:rsid w:val="00150F8F"/>
    <w:rsid w:val="00151E3B"/>
    <w:rsid w:val="0015278E"/>
    <w:rsid w:val="00161B3C"/>
    <w:rsid w:val="001627CF"/>
    <w:rsid w:val="00193FB2"/>
    <w:rsid w:val="001952E0"/>
    <w:rsid w:val="0019561D"/>
    <w:rsid w:val="001A0C8F"/>
    <w:rsid w:val="001A7628"/>
    <w:rsid w:val="001B1A5C"/>
    <w:rsid w:val="001B2A64"/>
    <w:rsid w:val="001B3569"/>
    <w:rsid w:val="001B6AE8"/>
    <w:rsid w:val="001C31E5"/>
    <w:rsid w:val="001D01FB"/>
    <w:rsid w:val="001D03FD"/>
    <w:rsid w:val="001D079B"/>
    <w:rsid w:val="001D2278"/>
    <w:rsid w:val="001D284A"/>
    <w:rsid w:val="001D290B"/>
    <w:rsid w:val="001D4576"/>
    <w:rsid w:val="001D469F"/>
    <w:rsid w:val="001D4FE9"/>
    <w:rsid w:val="001D6B2B"/>
    <w:rsid w:val="001D6CC0"/>
    <w:rsid w:val="001E0902"/>
    <w:rsid w:val="001E3DB9"/>
    <w:rsid w:val="001E74FF"/>
    <w:rsid w:val="001F1B89"/>
    <w:rsid w:val="001F2274"/>
    <w:rsid w:val="001F5083"/>
    <w:rsid w:val="001F5266"/>
    <w:rsid w:val="001F563E"/>
    <w:rsid w:val="001F79DA"/>
    <w:rsid w:val="00204F4F"/>
    <w:rsid w:val="002070ED"/>
    <w:rsid w:val="002122E7"/>
    <w:rsid w:val="0021386D"/>
    <w:rsid w:val="0021590F"/>
    <w:rsid w:val="002247D5"/>
    <w:rsid w:val="002253C1"/>
    <w:rsid w:val="00225777"/>
    <w:rsid w:val="00230BD0"/>
    <w:rsid w:val="00235371"/>
    <w:rsid w:val="00243207"/>
    <w:rsid w:val="00244EC4"/>
    <w:rsid w:val="0024739E"/>
    <w:rsid w:val="002512C9"/>
    <w:rsid w:val="002523F5"/>
    <w:rsid w:val="00254AC3"/>
    <w:rsid w:val="00264580"/>
    <w:rsid w:val="00267919"/>
    <w:rsid w:val="002732AF"/>
    <w:rsid w:val="00273B60"/>
    <w:rsid w:val="00274F4D"/>
    <w:rsid w:val="00276A7C"/>
    <w:rsid w:val="002854AB"/>
    <w:rsid w:val="0028635F"/>
    <w:rsid w:val="00294777"/>
    <w:rsid w:val="00296465"/>
    <w:rsid w:val="002A26CF"/>
    <w:rsid w:val="002A72F3"/>
    <w:rsid w:val="002B30A1"/>
    <w:rsid w:val="002B707D"/>
    <w:rsid w:val="002B7C28"/>
    <w:rsid w:val="002C0B5C"/>
    <w:rsid w:val="002C1DFB"/>
    <w:rsid w:val="002C2C3E"/>
    <w:rsid w:val="002C432C"/>
    <w:rsid w:val="002C5B35"/>
    <w:rsid w:val="002D02F9"/>
    <w:rsid w:val="002D100F"/>
    <w:rsid w:val="002D1CDD"/>
    <w:rsid w:val="002D31F8"/>
    <w:rsid w:val="002D6ED3"/>
    <w:rsid w:val="002E32FD"/>
    <w:rsid w:val="002E546F"/>
    <w:rsid w:val="002E691C"/>
    <w:rsid w:val="002F025C"/>
    <w:rsid w:val="002F70CB"/>
    <w:rsid w:val="00300413"/>
    <w:rsid w:val="003022C4"/>
    <w:rsid w:val="00311382"/>
    <w:rsid w:val="00311E47"/>
    <w:rsid w:val="00321888"/>
    <w:rsid w:val="00323142"/>
    <w:rsid w:val="00330C9C"/>
    <w:rsid w:val="003328CA"/>
    <w:rsid w:val="003338C2"/>
    <w:rsid w:val="00336519"/>
    <w:rsid w:val="00342FD8"/>
    <w:rsid w:val="00353E3D"/>
    <w:rsid w:val="00360179"/>
    <w:rsid w:val="0036143B"/>
    <w:rsid w:val="00366CD8"/>
    <w:rsid w:val="003744F7"/>
    <w:rsid w:val="00377F17"/>
    <w:rsid w:val="00380540"/>
    <w:rsid w:val="0038141E"/>
    <w:rsid w:val="00386858"/>
    <w:rsid w:val="003913E9"/>
    <w:rsid w:val="003A1C6B"/>
    <w:rsid w:val="003A2CEB"/>
    <w:rsid w:val="003A39A4"/>
    <w:rsid w:val="003A4BBC"/>
    <w:rsid w:val="003A5C8C"/>
    <w:rsid w:val="003A6C88"/>
    <w:rsid w:val="003B086B"/>
    <w:rsid w:val="003B126F"/>
    <w:rsid w:val="003B12BC"/>
    <w:rsid w:val="003B4213"/>
    <w:rsid w:val="003B58E5"/>
    <w:rsid w:val="003B5C01"/>
    <w:rsid w:val="003B658B"/>
    <w:rsid w:val="003C1EB7"/>
    <w:rsid w:val="003C1ED5"/>
    <w:rsid w:val="003C3236"/>
    <w:rsid w:val="003C5954"/>
    <w:rsid w:val="003C73FE"/>
    <w:rsid w:val="003D06C6"/>
    <w:rsid w:val="003D180A"/>
    <w:rsid w:val="003D65CE"/>
    <w:rsid w:val="003E331A"/>
    <w:rsid w:val="003E3937"/>
    <w:rsid w:val="003E57F1"/>
    <w:rsid w:val="003F3BFD"/>
    <w:rsid w:val="003F6D9D"/>
    <w:rsid w:val="0040604D"/>
    <w:rsid w:val="00410D09"/>
    <w:rsid w:val="00423B5E"/>
    <w:rsid w:val="004248A0"/>
    <w:rsid w:val="00425FA7"/>
    <w:rsid w:val="0042725F"/>
    <w:rsid w:val="0043274D"/>
    <w:rsid w:val="004466F8"/>
    <w:rsid w:val="00446E4E"/>
    <w:rsid w:val="00452902"/>
    <w:rsid w:val="004623AE"/>
    <w:rsid w:val="0046562B"/>
    <w:rsid w:val="00470927"/>
    <w:rsid w:val="00473409"/>
    <w:rsid w:val="00473CDE"/>
    <w:rsid w:val="0047425A"/>
    <w:rsid w:val="00475F1B"/>
    <w:rsid w:val="00476535"/>
    <w:rsid w:val="00476D3D"/>
    <w:rsid w:val="00492D7E"/>
    <w:rsid w:val="00495B91"/>
    <w:rsid w:val="004A1D30"/>
    <w:rsid w:val="004A3E9D"/>
    <w:rsid w:val="004A7E00"/>
    <w:rsid w:val="004B0F40"/>
    <w:rsid w:val="004B382D"/>
    <w:rsid w:val="004B3E87"/>
    <w:rsid w:val="004C5DCA"/>
    <w:rsid w:val="004C76EF"/>
    <w:rsid w:val="004D194E"/>
    <w:rsid w:val="004D73E3"/>
    <w:rsid w:val="004D7680"/>
    <w:rsid w:val="004D7B0D"/>
    <w:rsid w:val="004E074E"/>
    <w:rsid w:val="004E292A"/>
    <w:rsid w:val="004E32DC"/>
    <w:rsid w:val="004E6A0B"/>
    <w:rsid w:val="004F1180"/>
    <w:rsid w:val="004F43F8"/>
    <w:rsid w:val="004F6F1B"/>
    <w:rsid w:val="004F7380"/>
    <w:rsid w:val="005016D2"/>
    <w:rsid w:val="0050552C"/>
    <w:rsid w:val="005128DE"/>
    <w:rsid w:val="00512A01"/>
    <w:rsid w:val="00514114"/>
    <w:rsid w:val="00515B85"/>
    <w:rsid w:val="00521567"/>
    <w:rsid w:val="00523F72"/>
    <w:rsid w:val="00525BCB"/>
    <w:rsid w:val="005321F9"/>
    <w:rsid w:val="00534CE2"/>
    <w:rsid w:val="00535800"/>
    <w:rsid w:val="00536CB0"/>
    <w:rsid w:val="005445C2"/>
    <w:rsid w:val="00544D38"/>
    <w:rsid w:val="00546BC6"/>
    <w:rsid w:val="00546C66"/>
    <w:rsid w:val="00546FB2"/>
    <w:rsid w:val="005477DF"/>
    <w:rsid w:val="0055176D"/>
    <w:rsid w:val="00552993"/>
    <w:rsid w:val="00554A7C"/>
    <w:rsid w:val="0055670F"/>
    <w:rsid w:val="005616CF"/>
    <w:rsid w:val="00562B1E"/>
    <w:rsid w:val="0056538E"/>
    <w:rsid w:val="005673A9"/>
    <w:rsid w:val="00567A69"/>
    <w:rsid w:val="00567C30"/>
    <w:rsid w:val="00570E0C"/>
    <w:rsid w:val="00572AD9"/>
    <w:rsid w:val="005733DF"/>
    <w:rsid w:val="00573D6F"/>
    <w:rsid w:val="00576024"/>
    <w:rsid w:val="00576C14"/>
    <w:rsid w:val="00580533"/>
    <w:rsid w:val="00580F66"/>
    <w:rsid w:val="005855CB"/>
    <w:rsid w:val="00592476"/>
    <w:rsid w:val="00596C7C"/>
    <w:rsid w:val="005A023C"/>
    <w:rsid w:val="005A050A"/>
    <w:rsid w:val="005A07D1"/>
    <w:rsid w:val="005A116E"/>
    <w:rsid w:val="005A7B46"/>
    <w:rsid w:val="005B2380"/>
    <w:rsid w:val="005C0301"/>
    <w:rsid w:val="005C4F74"/>
    <w:rsid w:val="005C51E3"/>
    <w:rsid w:val="005C6511"/>
    <w:rsid w:val="005D09DF"/>
    <w:rsid w:val="005D1736"/>
    <w:rsid w:val="005D1A05"/>
    <w:rsid w:val="005D696E"/>
    <w:rsid w:val="005D6A2E"/>
    <w:rsid w:val="005D744A"/>
    <w:rsid w:val="005E43BA"/>
    <w:rsid w:val="005F003A"/>
    <w:rsid w:val="005F07C3"/>
    <w:rsid w:val="005F1367"/>
    <w:rsid w:val="005F1AB9"/>
    <w:rsid w:val="005F2E0F"/>
    <w:rsid w:val="005F31BE"/>
    <w:rsid w:val="005F531C"/>
    <w:rsid w:val="005F5F3A"/>
    <w:rsid w:val="00604261"/>
    <w:rsid w:val="0061131F"/>
    <w:rsid w:val="006138B1"/>
    <w:rsid w:val="00614EA2"/>
    <w:rsid w:val="00615695"/>
    <w:rsid w:val="006156E9"/>
    <w:rsid w:val="00616428"/>
    <w:rsid w:val="00624885"/>
    <w:rsid w:val="00633456"/>
    <w:rsid w:val="0063395E"/>
    <w:rsid w:val="00633A69"/>
    <w:rsid w:val="006366B3"/>
    <w:rsid w:val="00643623"/>
    <w:rsid w:val="00643EDE"/>
    <w:rsid w:val="0064475A"/>
    <w:rsid w:val="00650A76"/>
    <w:rsid w:val="0065153D"/>
    <w:rsid w:val="006515B9"/>
    <w:rsid w:val="0065233B"/>
    <w:rsid w:val="006628D0"/>
    <w:rsid w:val="00673F52"/>
    <w:rsid w:val="00674720"/>
    <w:rsid w:val="0067491A"/>
    <w:rsid w:val="006762DC"/>
    <w:rsid w:val="00676EA0"/>
    <w:rsid w:val="00677116"/>
    <w:rsid w:val="006773D9"/>
    <w:rsid w:val="0068010B"/>
    <w:rsid w:val="00684D77"/>
    <w:rsid w:val="006876DF"/>
    <w:rsid w:val="006A5461"/>
    <w:rsid w:val="006A5553"/>
    <w:rsid w:val="006A7DDD"/>
    <w:rsid w:val="006B1D94"/>
    <w:rsid w:val="006B2B40"/>
    <w:rsid w:val="006B4E41"/>
    <w:rsid w:val="006B7AD0"/>
    <w:rsid w:val="006C0CB4"/>
    <w:rsid w:val="006C1C64"/>
    <w:rsid w:val="006D0110"/>
    <w:rsid w:val="006D1817"/>
    <w:rsid w:val="006D25E6"/>
    <w:rsid w:val="006D2D5E"/>
    <w:rsid w:val="006D6629"/>
    <w:rsid w:val="006D7345"/>
    <w:rsid w:val="006D74A7"/>
    <w:rsid w:val="006E46BF"/>
    <w:rsid w:val="006E669E"/>
    <w:rsid w:val="006F7548"/>
    <w:rsid w:val="00700B18"/>
    <w:rsid w:val="00703547"/>
    <w:rsid w:val="00706ABC"/>
    <w:rsid w:val="007104DF"/>
    <w:rsid w:val="00720698"/>
    <w:rsid w:val="00726032"/>
    <w:rsid w:val="0072771D"/>
    <w:rsid w:val="00732AA3"/>
    <w:rsid w:val="0074036F"/>
    <w:rsid w:val="00740B98"/>
    <w:rsid w:val="00747820"/>
    <w:rsid w:val="007505C9"/>
    <w:rsid w:val="007540E0"/>
    <w:rsid w:val="00755330"/>
    <w:rsid w:val="007571D5"/>
    <w:rsid w:val="007613C7"/>
    <w:rsid w:val="007712D9"/>
    <w:rsid w:val="00771669"/>
    <w:rsid w:val="00772ABF"/>
    <w:rsid w:val="007735D2"/>
    <w:rsid w:val="00773FA7"/>
    <w:rsid w:val="007751FB"/>
    <w:rsid w:val="00776A99"/>
    <w:rsid w:val="00776ADC"/>
    <w:rsid w:val="00780414"/>
    <w:rsid w:val="00781087"/>
    <w:rsid w:val="007856A2"/>
    <w:rsid w:val="00787713"/>
    <w:rsid w:val="00790360"/>
    <w:rsid w:val="0079305D"/>
    <w:rsid w:val="007962C3"/>
    <w:rsid w:val="0079641B"/>
    <w:rsid w:val="007A00A1"/>
    <w:rsid w:val="007B0752"/>
    <w:rsid w:val="007B161A"/>
    <w:rsid w:val="007B5745"/>
    <w:rsid w:val="007C16DC"/>
    <w:rsid w:val="007C18F0"/>
    <w:rsid w:val="007C288B"/>
    <w:rsid w:val="007C3698"/>
    <w:rsid w:val="007C6978"/>
    <w:rsid w:val="007D2AF4"/>
    <w:rsid w:val="007D4799"/>
    <w:rsid w:val="007D6795"/>
    <w:rsid w:val="007D68EA"/>
    <w:rsid w:val="007E2377"/>
    <w:rsid w:val="007E5659"/>
    <w:rsid w:val="007E7A30"/>
    <w:rsid w:val="007F54A3"/>
    <w:rsid w:val="007F6F89"/>
    <w:rsid w:val="007F7728"/>
    <w:rsid w:val="008034FB"/>
    <w:rsid w:val="0081334C"/>
    <w:rsid w:val="008150DE"/>
    <w:rsid w:val="00816F9B"/>
    <w:rsid w:val="0081713E"/>
    <w:rsid w:val="00820EFC"/>
    <w:rsid w:val="008258D7"/>
    <w:rsid w:val="00827107"/>
    <w:rsid w:val="008302F7"/>
    <w:rsid w:val="008309D6"/>
    <w:rsid w:val="00832935"/>
    <w:rsid w:val="00835223"/>
    <w:rsid w:val="00841FAC"/>
    <w:rsid w:val="0084325E"/>
    <w:rsid w:val="00845ABE"/>
    <w:rsid w:val="00846DDE"/>
    <w:rsid w:val="00847690"/>
    <w:rsid w:val="008515F5"/>
    <w:rsid w:val="0085494C"/>
    <w:rsid w:val="008555F0"/>
    <w:rsid w:val="00855D2A"/>
    <w:rsid w:val="00857379"/>
    <w:rsid w:val="008612D2"/>
    <w:rsid w:val="00862795"/>
    <w:rsid w:val="00876CE2"/>
    <w:rsid w:val="008775AE"/>
    <w:rsid w:val="00881B92"/>
    <w:rsid w:val="00882064"/>
    <w:rsid w:val="00884414"/>
    <w:rsid w:val="00891198"/>
    <w:rsid w:val="0089264E"/>
    <w:rsid w:val="00893CC2"/>
    <w:rsid w:val="00897C53"/>
    <w:rsid w:val="008A1EB0"/>
    <w:rsid w:val="008A3704"/>
    <w:rsid w:val="008A6E6B"/>
    <w:rsid w:val="008A7DE2"/>
    <w:rsid w:val="008B7A9B"/>
    <w:rsid w:val="008C0488"/>
    <w:rsid w:val="008C10BB"/>
    <w:rsid w:val="008C1317"/>
    <w:rsid w:val="008C1E48"/>
    <w:rsid w:val="008C567F"/>
    <w:rsid w:val="008D6A4C"/>
    <w:rsid w:val="008D75F3"/>
    <w:rsid w:val="008E21AD"/>
    <w:rsid w:val="008E4D65"/>
    <w:rsid w:val="008E6538"/>
    <w:rsid w:val="008E792C"/>
    <w:rsid w:val="008F1B81"/>
    <w:rsid w:val="008F2758"/>
    <w:rsid w:val="009132BC"/>
    <w:rsid w:val="0091379D"/>
    <w:rsid w:val="00913920"/>
    <w:rsid w:val="0091494B"/>
    <w:rsid w:val="009153C2"/>
    <w:rsid w:val="00915490"/>
    <w:rsid w:val="009225A5"/>
    <w:rsid w:val="009304E6"/>
    <w:rsid w:val="00931CB7"/>
    <w:rsid w:val="00931E34"/>
    <w:rsid w:val="009325E3"/>
    <w:rsid w:val="00933575"/>
    <w:rsid w:val="00937DE1"/>
    <w:rsid w:val="00941D39"/>
    <w:rsid w:val="00941E33"/>
    <w:rsid w:val="00942341"/>
    <w:rsid w:val="00942B1D"/>
    <w:rsid w:val="009471A5"/>
    <w:rsid w:val="00954062"/>
    <w:rsid w:val="00954456"/>
    <w:rsid w:val="0095724A"/>
    <w:rsid w:val="009576CE"/>
    <w:rsid w:val="00964070"/>
    <w:rsid w:val="00966609"/>
    <w:rsid w:val="00972202"/>
    <w:rsid w:val="009750B8"/>
    <w:rsid w:val="009810A8"/>
    <w:rsid w:val="0099051A"/>
    <w:rsid w:val="00992574"/>
    <w:rsid w:val="00993C48"/>
    <w:rsid w:val="00995D35"/>
    <w:rsid w:val="009A1EC5"/>
    <w:rsid w:val="009A5EA6"/>
    <w:rsid w:val="009B4C5B"/>
    <w:rsid w:val="009B6712"/>
    <w:rsid w:val="009C1860"/>
    <w:rsid w:val="009C6B9C"/>
    <w:rsid w:val="009D283E"/>
    <w:rsid w:val="009D42CD"/>
    <w:rsid w:val="009E1273"/>
    <w:rsid w:val="009F2965"/>
    <w:rsid w:val="009F4E19"/>
    <w:rsid w:val="00A02A1F"/>
    <w:rsid w:val="00A04473"/>
    <w:rsid w:val="00A0771B"/>
    <w:rsid w:val="00A150C4"/>
    <w:rsid w:val="00A17371"/>
    <w:rsid w:val="00A20A96"/>
    <w:rsid w:val="00A2271D"/>
    <w:rsid w:val="00A245A6"/>
    <w:rsid w:val="00A263FB"/>
    <w:rsid w:val="00A33A67"/>
    <w:rsid w:val="00A368F0"/>
    <w:rsid w:val="00A468ED"/>
    <w:rsid w:val="00A52884"/>
    <w:rsid w:val="00A567D6"/>
    <w:rsid w:val="00A6167A"/>
    <w:rsid w:val="00A62673"/>
    <w:rsid w:val="00A66B62"/>
    <w:rsid w:val="00A70EA7"/>
    <w:rsid w:val="00A72C69"/>
    <w:rsid w:val="00A74D89"/>
    <w:rsid w:val="00A74DD7"/>
    <w:rsid w:val="00A755EB"/>
    <w:rsid w:val="00A83C52"/>
    <w:rsid w:val="00A8423D"/>
    <w:rsid w:val="00A85C6D"/>
    <w:rsid w:val="00A92A67"/>
    <w:rsid w:val="00A94E0C"/>
    <w:rsid w:val="00AA0DBF"/>
    <w:rsid w:val="00AA1821"/>
    <w:rsid w:val="00AA2396"/>
    <w:rsid w:val="00AA53A8"/>
    <w:rsid w:val="00AB3AC8"/>
    <w:rsid w:val="00AC46FE"/>
    <w:rsid w:val="00AD1359"/>
    <w:rsid w:val="00AE2F50"/>
    <w:rsid w:val="00AF3755"/>
    <w:rsid w:val="00B00456"/>
    <w:rsid w:val="00B02C5E"/>
    <w:rsid w:val="00B05C8B"/>
    <w:rsid w:val="00B06A9F"/>
    <w:rsid w:val="00B06CB9"/>
    <w:rsid w:val="00B12944"/>
    <w:rsid w:val="00B15D92"/>
    <w:rsid w:val="00B1639C"/>
    <w:rsid w:val="00B16512"/>
    <w:rsid w:val="00B21C73"/>
    <w:rsid w:val="00B2412C"/>
    <w:rsid w:val="00B2463E"/>
    <w:rsid w:val="00B24FFE"/>
    <w:rsid w:val="00B309E8"/>
    <w:rsid w:val="00B3183D"/>
    <w:rsid w:val="00B327A5"/>
    <w:rsid w:val="00B32A5E"/>
    <w:rsid w:val="00B3566A"/>
    <w:rsid w:val="00B375F3"/>
    <w:rsid w:val="00B44C4A"/>
    <w:rsid w:val="00B46F48"/>
    <w:rsid w:val="00B47221"/>
    <w:rsid w:val="00B47A21"/>
    <w:rsid w:val="00B47CCF"/>
    <w:rsid w:val="00B50F83"/>
    <w:rsid w:val="00B53256"/>
    <w:rsid w:val="00B5450E"/>
    <w:rsid w:val="00B559BA"/>
    <w:rsid w:val="00B55FD5"/>
    <w:rsid w:val="00B63D79"/>
    <w:rsid w:val="00B64AAA"/>
    <w:rsid w:val="00B70867"/>
    <w:rsid w:val="00B71AF2"/>
    <w:rsid w:val="00B90B7B"/>
    <w:rsid w:val="00B92AE2"/>
    <w:rsid w:val="00B92E47"/>
    <w:rsid w:val="00B93EB6"/>
    <w:rsid w:val="00BA0131"/>
    <w:rsid w:val="00BA2CFF"/>
    <w:rsid w:val="00BA3298"/>
    <w:rsid w:val="00BA5395"/>
    <w:rsid w:val="00BB2F19"/>
    <w:rsid w:val="00BB3A06"/>
    <w:rsid w:val="00BB3E0D"/>
    <w:rsid w:val="00BC2819"/>
    <w:rsid w:val="00BD63D1"/>
    <w:rsid w:val="00BD67CC"/>
    <w:rsid w:val="00BD6CD9"/>
    <w:rsid w:val="00BE7989"/>
    <w:rsid w:val="00BF10BB"/>
    <w:rsid w:val="00BF25DD"/>
    <w:rsid w:val="00BF616F"/>
    <w:rsid w:val="00C048D3"/>
    <w:rsid w:val="00C10E45"/>
    <w:rsid w:val="00C129C3"/>
    <w:rsid w:val="00C13D5A"/>
    <w:rsid w:val="00C1673F"/>
    <w:rsid w:val="00C211EF"/>
    <w:rsid w:val="00C26314"/>
    <w:rsid w:val="00C27BB5"/>
    <w:rsid w:val="00C330A5"/>
    <w:rsid w:val="00C365A3"/>
    <w:rsid w:val="00C4317C"/>
    <w:rsid w:val="00C5153C"/>
    <w:rsid w:val="00C531FB"/>
    <w:rsid w:val="00C56052"/>
    <w:rsid w:val="00C6512B"/>
    <w:rsid w:val="00C66181"/>
    <w:rsid w:val="00C66739"/>
    <w:rsid w:val="00C66BC7"/>
    <w:rsid w:val="00C67A8B"/>
    <w:rsid w:val="00C71DE9"/>
    <w:rsid w:val="00C723EE"/>
    <w:rsid w:val="00C75E21"/>
    <w:rsid w:val="00C775A6"/>
    <w:rsid w:val="00C84307"/>
    <w:rsid w:val="00C9135D"/>
    <w:rsid w:val="00C91D80"/>
    <w:rsid w:val="00C91EE4"/>
    <w:rsid w:val="00CA3681"/>
    <w:rsid w:val="00CA619E"/>
    <w:rsid w:val="00CB1619"/>
    <w:rsid w:val="00CC08AA"/>
    <w:rsid w:val="00CC179F"/>
    <w:rsid w:val="00CC1A64"/>
    <w:rsid w:val="00CC58DA"/>
    <w:rsid w:val="00CC65FE"/>
    <w:rsid w:val="00CC70F1"/>
    <w:rsid w:val="00CD5AEC"/>
    <w:rsid w:val="00CE1D81"/>
    <w:rsid w:val="00CE5352"/>
    <w:rsid w:val="00CF05E0"/>
    <w:rsid w:val="00CF1309"/>
    <w:rsid w:val="00CF171E"/>
    <w:rsid w:val="00CF2C3D"/>
    <w:rsid w:val="00CF3AFF"/>
    <w:rsid w:val="00CF5671"/>
    <w:rsid w:val="00D01AEA"/>
    <w:rsid w:val="00D02716"/>
    <w:rsid w:val="00D149C2"/>
    <w:rsid w:val="00D2253B"/>
    <w:rsid w:val="00D2311F"/>
    <w:rsid w:val="00D257A1"/>
    <w:rsid w:val="00D33E66"/>
    <w:rsid w:val="00D37A15"/>
    <w:rsid w:val="00D41E2A"/>
    <w:rsid w:val="00D4319F"/>
    <w:rsid w:val="00D44869"/>
    <w:rsid w:val="00D46FCF"/>
    <w:rsid w:val="00D54715"/>
    <w:rsid w:val="00D5493A"/>
    <w:rsid w:val="00D54AA9"/>
    <w:rsid w:val="00D54CFE"/>
    <w:rsid w:val="00D73CF0"/>
    <w:rsid w:val="00D77E41"/>
    <w:rsid w:val="00D809BF"/>
    <w:rsid w:val="00D86210"/>
    <w:rsid w:val="00D87D96"/>
    <w:rsid w:val="00D909DA"/>
    <w:rsid w:val="00D927E9"/>
    <w:rsid w:val="00D97421"/>
    <w:rsid w:val="00DA2254"/>
    <w:rsid w:val="00DA41D2"/>
    <w:rsid w:val="00DA74FE"/>
    <w:rsid w:val="00DB010D"/>
    <w:rsid w:val="00DB1924"/>
    <w:rsid w:val="00DC5F55"/>
    <w:rsid w:val="00DD0212"/>
    <w:rsid w:val="00DD23C0"/>
    <w:rsid w:val="00DD2A88"/>
    <w:rsid w:val="00DD4D18"/>
    <w:rsid w:val="00DE51D9"/>
    <w:rsid w:val="00DE65FF"/>
    <w:rsid w:val="00DE76AA"/>
    <w:rsid w:val="00E02C97"/>
    <w:rsid w:val="00E04F2E"/>
    <w:rsid w:val="00E06D99"/>
    <w:rsid w:val="00E07585"/>
    <w:rsid w:val="00E122DC"/>
    <w:rsid w:val="00E13B27"/>
    <w:rsid w:val="00E179EC"/>
    <w:rsid w:val="00E17A09"/>
    <w:rsid w:val="00E22D72"/>
    <w:rsid w:val="00E23273"/>
    <w:rsid w:val="00E25410"/>
    <w:rsid w:val="00E3054D"/>
    <w:rsid w:val="00E4312A"/>
    <w:rsid w:val="00E444A6"/>
    <w:rsid w:val="00E45838"/>
    <w:rsid w:val="00E46280"/>
    <w:rsid w:val="00E47EF3"/>
    <w:rsid w:val="00E531DD"/>
    <w:rsid w:val="00E535BD"/>
    <w:rsid w:val="00E57542"/>
    <w:rsid w:val="00E60C5C"/>
    <w:rsid w:val="00E638A5"/>
    <w:rsid w:val="00E643B7"/>
    <w:rsid w:val="00E6760A"/>
    <w:rsid w:val="00E72564"/>
    <w:rsid w:val="00E74A39"/>
    <w:rsid w:val="00E82DE9"/>
    <w:rsid w:val="00E87FCB"/>
    <w:rsid w:val="00E93BEA"/>
    <w:rsid w:val="00E95C85"/>
    <w:rsid w:val="00E97859"/>
    <w:rsid w:val="00EA02AC"/>
    <w:rsid w:val="00EA360B"/>
    <w:rsid w:val="00EA6C58"/>
    <w:rsid w:val="00EB0DCE"/>
    <w:rsid w:val="00EB6FA7"/>
    <w:rsid w:val="00EC6F79"/>
    <w:rsid w:val="00ED7CC5"/>
    <w:rsid w:val="00ED7F60"/>
    <w:rsid w:val="00EE70DA"/>
    <w:rsid w:val="00EF42B7"/>
    <w:rsid w:val="00F03416"/>
    <w:rsid w:val="00F0379E"/>
    <w:rsid w:val="00F03EC1"/>
    <w:rsid w:val="00F05307"/>
    <w:rsid w:val="00F119D2"/>
    <w:rsid w:val="00F11A5F"/>
    <w:rsid w:val="00F13CA2"/>
    <w:rsid w:val="00F1505A"/>
    <w:rsid w:val="00F23993"/>
    <w:rsid w:val="00F33405"/>
    <w:rsid w:val="00F36A11"/>
    <w:rsid w:val="00F51464"/>
    <w:rsid w:val="00F515DB"/>
    <w:rsid w:val="00F639D8"/>
    <w:rsid w:val="00F646F9"/>
    <w:rsid w:val="00F658A6"/>
    <w:rsid w:val="00F70162"/>
    <w:rsid w:val="00F735A6"/>
    <w:rsid w:val="00F74FC5"/>
    <w:rsid w:val="00F76BF3"/>
    <w:rsid w:val="00F8186B"/>
    <w:rsid w:val="00F84110"/>
    <w:rsid w:val="00F860EA"/>
    <w:rsid w:val="00F87E42"/>
    <w:rsid w:val="00F92A5B"/>
    <w:rsid w:val="00F939A9"/>
    <w:rsid w:val="00F971C6"/>
    <w:rsid w:val="00FA0612"/>
    <w:rsid w:val="00FA350E"/>
    <w:rsid w:val="00FA4DCB"/>
    <w:rsid w:val="00FA5582"/>
    <w:rsid w:val="00FA6CAA"/>
    <w:rsid w:val="00FB041F"/>
    <w:rsid w:val="00FB1B82"/>
    <w:rsid w:val="00FB2F48"/>
    <w:rsid w:val="00FB54E0"/>
    <w:rsid w:val="00FC4C44"/>
    <w:rsid w:val="00FC4EDA"/>
    <w:rsid w:val="00FC6418"/>
    <w:rsid w:val="00FC740F"/>
    <w:rsid w:val="00FD43CD"/>
    <w:rsid w:val="00FD70DA"/>
    <w:rsid w:val="00FE45F8"/>
    <w:rsid w:val="00FE4C91"/>
    <w:rsid w:val="00FF2AD9"/>
    <w:rsid w:val="00FF4D85"/>
    <w:rsid w:val="00FF7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69F0"/>
  <w15:chartTrackingRefBased/>
  <w15:docId w15:val="{82FA9780-FD31-41B5-9D40-DDC1A9BA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56E9"/>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List Paragraph"/>
    <w:basedOn w:val="a"/>
    <w:uiPriority w:val="99"/>
    <w:qFormat/>
    <w:rsid w:val="00592476"/>
    <w:pPr>
      <w:ind w:leftChars="200" w:left="480"/>
    </w:pPr>
  </w:style>
  <w:style w:type="paragraph" w:styleId="a4">
    <w:name w:val="header"/>
    <w:basedOn w:val="a"/>
    <w:link w:val="a5"/>
    <w:unhideWhenUsed/>
    <w:rsid w:val="003A1C6B"/>
    <w:pPr>
      <w:tabs>
        <w:tab w:val="center" w:pos="4153"/>
        <w:tab w:val="right" w:pos="8306"/>
      </w:tabs>
      <w:snapToGrid w:val="0"/>
    </w:pPr>
    <w:rPr>
      <w:sz w:val="20"/>
      <w:szCs w:val="20"/>
    </w:rPr>
  </w:style>
  <w:style w:type="character" w:customStyle="1" w:styleId="a5">
    <w:name w:val="頁首 字元"/>
    <w:basedOn w:val="a0"/>
    <w:link w:val="a4"/>
    <w:rsid w:val="003A1C6B"/>
    <w:rPr>
      <w:rFonts w:ascii="Times New Roman" w:eastAsia="新細明體" w:hAnsi="Times New Roman" w:cs="Times New Roman"/>
      <w:sz w:val="20"/>
      <w:szCs w:val="20"/>
    </w:rPr>
  </w:style>
  <w:style w:type="paragraph" w:styleId="a6">
    <w:name w:val="footer"/>
    <w:basedOn w:val="a"/>
    <w:link w:val="a7"/>
    <w:uiPriority w:val="99"/>
    <w:unhideWhenUsed/>
    <w:rsid w:val="003A1C6B"/>
    <w:pPr>
      <w:tabs>
        <w:tab w:val="center" w:pos="4153"/>
        <w:tab w:val="right" w:pos="8306"/>
      </w:tabs>
      <w:snapToGrid w:val="0"/>
    </w:pPr>
    <w:rPr>
      <w:sz w:val="20"/>
      <w:szCs w:val="20"/>
    </w:rPr>
  </w:style>
  <w:style w:type="character" w:customStyle="1" w:styleId="a7">
    <w:name w:val="頁尾 字元"/>
    <w:basedOn w:val="a0"/>
    <w:link w:val="a6"/>
    <w:uiPriority w:val="99"/>
    <w:rsid w:val="003A1C6B"/>
    <w:rPr>
      <w:rFonts w:ascii="Times New Roman" w:eastAsia="新細明體" w:hAnsi="Times New Roman" w:cs="Times New Roman"/>
      <w:sz w:val="20"/>
      <w:szCs w:val="20"/>
    </w:rPr>
  </w:style>
  <w:style w:type="character" w:styleId="a8">
    <w:name w:val="annotation reference"/>
    <w:basedOn w:val="a0"/>
    <w:uiPriority w:val="99"/>
    <w:semiHidden/>
    <w:unhideWhenUsed/>
    <w:rsid w:val="00080975"/>
    <w:rPr>
      <w:sz w:val="18"/>
      <w:szCs w:val="18"/>
    </w:rPr>
  </w:style>
  <w:style w:type="paragraph" w:styleId="a9">
    <w:name w:val="annotation text"/>
    <w:basedOn w:val="a"/>
    <w:link w:val="aa"/>
    <w:uiPriority w:val="99"/>
    <w:semiHidden/>
    <w:unhideWhenUsed/>
    <w:rsid w:val="00080975"/>
  </w:style>
  <w:style w:type="character" w:customStyle="1" w:styleId="aa">
    <w:name w:val="註解文字 字元"/>
    <w:basedOn w:val="a0"/>
    <w:link w:val="a9"/>
    <w:uiPriority w:val="99"/>
    <w:semiHidden/>
    <w:rsid w:val="00080975"/>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080975"/>
    <w:rPr>
      <w:b/>
      <w:bCs/>
    </w:rPr>
  </w:style>
  <w:style w:type="character" w:customStyle="1" w:styleId="ac">
    <w:name w:val="註解主旨 字元"/>
    <w:basedOn w:val="aa"/>
    <w:link w:val="ab"/>
    <w:uiPriority w:val="99"/>
    <w:semiHidden/>
    <w:rsid w:val="00080975"/>
    <w:rPr>
      <w:rFonts w:ascii="Times New Roman" w:eastAsia="新細明體" w:hAnsi="Times New Roman" w:cs="Times New Roman"/>
      <w:b/>
      <w:bCs/>
      <w:szCs w:val="24"/>
    </w:rPr>
  </w:style>
  <w:style w:type="paragraph" w:styleId="ad">
    <w:name w:val="Balloon Text"/>
    <w:basedOn w:val="a"/>
    <w:link w:val="ae"/>
    <w:uiPriority w:val="99"/>
    <w:semiHidden/>
    <w:unhideWhenUsed/>
    <w:rsid w:val="0008097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080975"/>
    <w:rPr>
      <w:rFonts w:asciiTheme="majorHAnsi" w:eastAsiaTheme="majorEastAsia" w:hAnsiTheme="majorHAnsi" w:cstheme="majorBidi"/>
      <w:sz w:val="18"/>
      <w:szCs w:val="18"/>
    </w:rPr>
  </w:style>
  <w:style w:type="paragraph" w:customStyle="1" w:styleId="1">
    <w:name w:val="清單段落1"/>
    <w:basedOn w:val="a"/>
    <w:rsid w:val="00BD6CD9"/>
    <w:pPr>
      <w:ind w:leftChars="200" w:left="480"/>
    </w:pPr>
  </w:style>
  <w:style w:type="character" w:styleId="af">
    <w:name w:val="page number"/>
    <w:uiPriority w:val="99"/>
    <w:rsid w:val="000A469E"/>
    <w:rPr>
      <w:rFonts w:cs="Times New Roman"/>
    </w:rPr>
  </w:style>
  <w:style w:type="paragraph" w:styleId="2">
    <w:name w:val="toc 2"/>
    <w:basedOn w:val="a"/>
    <w:next w:val="a"/>
    <w:autoRedefine/>
    <w:uiPriority w:val="39"/>
    <w:unhideWhenUsed/>
    <w:rsid w:val="000A469E"/>
    <w:pPr>
      <w:ind w:leftChars="200" w:left="480"/>
    </w:pPr>
  </w:style>
  <w:style w:type="paragraph" w:styleId="10">
    <w:name w:val="toc 1"/>
    <w:basedOn w:val="a"/>
    <w:next w:val="a"/>
    <w:autoRedefine/>
    <w:uiPriority w:val="39"/>
    <w:unhideWhenUsed/>
    <w:rsid w:val="000A469E"/>
  </w:style>
  <w:style w:type="character" w:styleId="af0">
    <w:name w:val="Hyperlink"/>
    <w:basedOn w:val="a0"/>
    <w:uiPriority w:val="99"/>
    <w:unhideWhenUsed/>
    <w:rsid w:val="000A469E"/>
    <w:rPr>
      <w:color w:val="0563C1" w:themeColor="hyperlink"/>
      <w:u w:val="single"/>
    </w:rPr>
  </w:style>
  <w:style w:type="paragraph" w:customStyle="1" w:styleId="af1">
    <w:name w:val="壹目"/>
    <w:basedOn w:val="a"/>
    <w:rsid w:val="00521567"/>
    <w:pPr>
      <w:tabs>
        <w:tab w:val="right" w:leader="middleDot" w:pos="9000"/>
      </w:tabs>
      <w:adjustRightInd w:val="0"/>
      <w:spacing w:before="120" w:after="120"/>
      <w:textAlignment w:val="baseline"/>
      <w:outlineLvl w:val="0"/>
    </w:pPr>
    <w:rPr>
      <w:rFonts w:ascii="華康楷書體W5" w:eastAsia="華康楷書體W5" w:hAnsi="CG Times"/>
      <w:b/>
      <w:kern w:val="0"/>
      <w:sz w:val="32"/>
      <w:szCs w:val="20"/>
    </w:rPr>
  </w:style>
  <w:style w:type="paragraph" w:styleId="11">
    <w:name w:val="index 1"/>
    <w:basedOn w:val="a"/>
    <w:next w:val="a"/>
    <w:autoRedefine/>
    <w:semiHidden/>
    <w:rsid w:val="00521567"/>
    <w:pPr>
      <w:snapToGrid w:val="0"/>
      <w:ind w:left="300" w:hanging="300"/>
    </w:pPr>
    <w:rPr>
      <w:rFonts w:ascii="新細明體" w:hAnsi="新細明體"/>
      <w:sz w:val="20"/>
      <w:szCs w:val="20"/>
    </w:rPr>
  </w:style>
  <w:style w:type="paragraph" w:customStyle="1" w:styleId="msolistparagraph0">
    <w:name w:val="msolistparagraph"/>
    <w:basedOn w:val="a"/>
    <w:rsid w:val="00521567"/>
    <w:pPr>
      <w:ind w:leftChars="200" w:left="200"/>
    </w:pPr>
  </w:style>
  <w:style w:type="character" w:styleId="af2">
    <w:name w:val="Subtle Emphasis"/>
    <w:uiPriority w:val="19"/>
    <w:qFormat/>
    <w:rsid w:val="00A263FB"/>
    <w:rPr>
      <w:i/>
      <w:iCs/>
      <w:color w:val="404040"/>
    </w:rPr>
  </w:style>
  <w:style w:type="paragraph" w:styleId="Web">
    <w:name w:val="Normal (Web)"/>
    <w:basedOn w:val="a"/>
    <w:rsid w:val="003338C2"/>
    <w:pPr>
      <w:widowControl/>
      <w:spacing w:before="100" w:beforeAutospacing="1" w:after="100" w:afterAutospacing="1"/>
    </w:pPr>
    <w:rPr>
      <w:rFonts w:asci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0859">
      <w:bodyDiv w:val="1"/>
      <w:marLeft w:val="0"/>
      <w:marRight w:val="0"/>
      <w:marTop w:val="0"/>
      <w:marBottom w:val="0"/>
      <w:divBdr>
        <w:top w:val="none" w:sz="0" w:space="0" w:color="auto"/>
        <w:left w:val="none" w:sz="0" w:space="0" w:color="auto"/>
        <w:bottom w:val="none" w:sz="0" w:space="0" w:color="auto"/>
        <w:right w:val="none" w:sz="0" w:space="0" w:color="auto"/>
      </w:divBdr>
    </w:div>
    <w:div w:id="548495957">
      <w:bodyDiv w:val="1"/>
      <w:marLeft w:val="0"/>
      <w:marRight w:val="0"/>
      <w:marTop w:val="0"/>
      <w:marBottom w:val="0"/>
      <w:divBdr>
        <w:top w:val="none" w:sz="0" w:space="0" w:color="auto"/>
        <w:left w:val="none" w:sz="0" w:space="0" w:color="auto"/>
        <w:bottom w:val="none" w:sz="0" w:space="0" w:color="auto"/>
        <w:right w:val="none" w:sz="0" w:space="0" w:color="auto"/>
      </w:divBdr>
    </w:div>
    <w:div w:id="18278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ED34E-5FC4-4B02-9AD5-774660EE3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黃惠美</cp:lastModifiedBy>
  <cp:revision>13</cp:revision>
  <cp:lastPrinted>2022-03-24T08:04:00Z</cp:lastPrinted>
  <dcterms:created xsi:type="dcterms:W3CDTF">2022-03-17T07:14:00Z</dcterms:created>
  <dcterms:modified xsi:type="dcterms:W3CDTF">2022-03-24T08:11:00Z</dcterms:modified>
</cp:coreProperties>
</file>