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spacing w:lineRule="atLeast" w:line="240"/>
        <w:rPr/>
      </w:pPr>
      <w:r>
        <w:rPr>
          <w:rStyle w:val="Style14"/>
          <w:rFonts w:ascii="標楷體" w:hAnsi="標楷體" w:eastAsia="標楷體"/>
          <w:b/>
          <w:bCs/>
          <w:sz w:val="32"/>
        </w:rPr>
        <w:t xml:space="preserve">第八點附表三　 </w:t>
      </w:r>
      <w:r>
        <w:rPr>
          <w:rStyle w:val="Style14"/>
          <w:rFonts w:ascii="標楷體" w:hAnsi="標楷體" w:eastAsia="標楷體"/>
          <w:b/>
          <w:bCs/>
          <w:sz w:val="32"/>
          <w:u w:val="single"/>
        </w:rPr>
        <w:t>　　　</w:t>
      </w:r>
      <w:r>
        <w:rPr>
          <w:rStyle w:val="Style14"/>
          <w:rFonts w:ascii="標楷體" w:hAnsi="標楷體" w:eastAsia="標楷體"/>
          <w:b/>
          <w:bCs/>
          <w:sz w:val="32"/>
        </w:rPr>
        <w:t>縣（市）</w:t>
      </w:r>
      <w:r>
        <w:rPr>
          <w:rStyle w:val="Style14"/>
          <w:rFonts w:ascii="標楷體" w:hAnsi="標楷體" w:eastAsia="標楷體"/>
          <w:b/>
          <w:bCs/>
          <w:sz w:val="32"/>
          <w:u w:val="single"/>
        </w:rPr>
        <w:t xml:space="preserve">　　   </w:t>
      </w:r>
      <w:r>
        <w:rPr>
          <w:rStyle w:val="Style14"/>
          <w:rFonts w:ascii="標楷體" w:hAnsi="標楷體" w:eastAsia="標楷體"/>
          <w:b/>
          <w:bCs/>
          <w:sz w:val="32"/>
        </w:rPr>
        <w:t>　鄉（鎮、市、區）經濟弱勢原住民建購及修繕住宅補助申請表</w:t>
      </w:r>
    </w:p>
    <w:p>
      <w:pPr>
        <w:pStyle w:val="Style18"/>
        <w:rPr>
          <w:rFonts w:ascii="標楷體" w:hAnsi="標楷體" w:eastAsia="標楷體"/>
          <w:b/>
          <w:b/>
          <w:bCs/>
        </w:rPr>
      </w:pPr>
      <w:r>
        <w:rPr>
          <w:rFonts w:ascii="標楷體" w:hAnsi="標楷體" w:eastAsia="標楷體"/>
          <w:b/>
          <w:bCs/>
        </w:rPr>
        <w:t>壹、基本資料：</w:t>
      </w:r>
    </w:p>
    <w:p>
      <w:pPr>
        <w:pStyle w:val="Style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申請日期：民國      年      月     日</w:t>
      </w:r>
    </w:p>
    <w:tbl>
      <w:tblPr>
        <w:tblW w:w="15340" w:type="dxa"/>
        <w:jc w:val="left"/>
        <w:tblInd w:w="2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4"/>
        <w:gridCol w:w="660"/>
        <w:gridCol w:w="660"/>
        <w:gridCol w:w="660"/>
        <w:gridCol w:w="660"/>
        <w:gridCol w:w="640"/>
        <w:gridCol w:w="45"/>
        <w:gridCol w:w="660"/>
        <w:gridCol w:w="660"/>
        <w:gridCol w:w="311"/>
        <w:gridCol w:w="371"/>
        <w:gridCol w:w="660"/>
        <w:gridCol w:w="661"/>
        <w:gridCol w:w="3364"/>
        <w:gridCol w:w="4074"/>
      </w:tblGrid>
      <w:tr>
        <w:trPr>
          <w:trHeight w:val="513" w:hRule="atLeast"/>
          <w:cantSplit w:val="true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atLeast" w:line="0"/>
              <w:jc w:val="both"/>
              <w:rPr/>
            </w:pPr>
            <w:r>
              <w:rPr>
                <w:rStyle w:val="Style14"/>
                <w:rFonts w:ascii="標楷體" w:hAnsi="標楷體" w:eastAsia="標楷體"/>
              </w:rPr>
              <w:t>申請人姓名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atLeast" w:line="0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atLeast" w:line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房屋所有權人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ascii="標楷體" w:hAnsi="標楷體" w:eastAsia="標楷體"/>
              </w:rPr>
              <w:t>本人□配偶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36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申請建購住宅文件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36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申請修繕住宅文件</w:t>
            </w:r>
          </w:p>
        </w:tc>
      </w:tr>
      <w:tr>
        <w:trPr>
          <w:trHeight w:val="345" w:hRule="atLeast"/>
          <w:cantSplit w:val="true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tabs>
                <w:tab w:val="clear" w:pos="480"/>
                <w:tab w:val="left" w:pos="332" w:leader="none"/>
              </w:tabs>
              <w:spacing w:lineRule="atLeast" w:line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出生年月日</w:t>
            </w:r>
          </w:p>
        </w:tc>
        <w:tc>
          <w:tcPr>
            <w:tcW w:w="6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tabs>
                <w:tab w:val="clear" w:pos="480"/>
                <w:tab w:val="left" w:pos="332" w:leader="none"/>
              </w:tabs>
              <w:spacing w:lineRule="atLeast" w:line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民國      年      月      日</w:t>
            </w:r>
          </w:p>
        </w:tc>
        <w:tc>
          <w:tcPr>
            <w:tcW w:w="3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3" w:hRule="atLeast"/>
          <w:cantSplit w:val="true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atLeast" w:line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身分證字號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atLeast" w:line="0"/>
              <w:jc w:val="both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atLeast" w:line="0"/>
              <w:jc w:val="both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atLeast" w:line="0"/>
              <w:jc w:val="both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atLeast" w:line="0"/>
              <w:jc w:val="both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atLeast" w:line="0"/>
              <w:jc w:val="both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atLeast" w:line="0"/>
              <w:jc w:val="both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atLeast" w:line="0"/>
              <w:jc w:val="both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atLeast" w:line="0"/>
              <w:jc w:val="both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atLeast" w:line="0"/>
              <w:jc w:val="both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atLeast" w:line="0"/>
              <w:jc w:val="both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tabs>
                <w:tab w:val="clear" w:pos="480"/>
              </w:tabs>
              <w:snapToGrid w:val="false"/>
              <w:spacing w:lineRule="atLeast" w:line="0"/>
              <w:ind w:left="332" w:hanging="332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申請人同一址之全戶戶口名簿（影本）。</w:t>
            </w:r>
          </w:p>
          <w:p>
            <w:pPr>
              <w:pStyle w:val="Style18"/>
              <w:tabs>
                <w:tab w:val="clear" w:pos="480"/>
              </w:tabs>
              <w:spacing w:lineRule="atLeast" w:line="0"/>
              <w:ind w:left="280" w:hanging="2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所得稅證明及財產證明。</w:t>
            </w:r>
          </w:p>
          <w:p>
            <w:pPr>
              <w:pStyle w:val="Style18"/>
              <w:tabs>
                <w:tab w:val="clear" w:pos="480"/>
              </w:tabs>
              <w:spacing w:lineRule="atLeast" w:line="0"/>
              <w:ind w:left="320" w:hanging="3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建物登記謄本。</w:t>
            </w:r>
          </w:p>
          <w:p>
            <w:pPr>
              <w:pStyle w:val="Style18"/>
              <w:spacing w:lineRule="atLeast" w:line="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</w:rPr>
              <w:t>※</w:t>
            </w:r>
            <w:r>
              <w:rPr>
                <w:rStyle w:val="Style14"/>
                <w:rFonts w:ascii="標楷體" w:hAnsi="標楷體" w:eastAsia="標楷體"/>
              </w:rPr>
              <w:t>建物登記日期：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</w:rPr>
              <w:t>年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</w:rPr>
              <w:t>月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</w:rPr>
              <w:t xml:space="preserve">日                              </w:t>
            </w:r>
          </w:p>
          <w:p>
            <w:pPr>
              <w:pStyle w:val="Style20"/>
              <w:rPr/>
            </w:pPr>
            <w:r>
              <w:rPr/>
              <w:t>□</w:t>
            </w:r>
            <w:r>
              <w:rPr/>
              <w:t>未獲其他政府建購住宅補助切結書。</w:t>
            </w:r>
          </w:p>
          <w:p>
            <w:pPr>
              <w:pStyle w:val="Style18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建購住宅照片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含門牌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>。</w:t>
            </w:r>
          </w:p>
          <w:p>
            <w:pPr>
              <w:pStyle w:val="Style18"/>
              <w:spacing w:lineRule="atLeast" w:line="0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ascii="標楷體" w:hAnsi="標楷體" w:eastAsia="標楷體"/>
              </w:rPr>
              <w:t>入賬金融機構存摺封面影本。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napToGrid w:val="false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申請人同一址之全戶戶口名簿影本或</w:t>
            </w:r>
            <w:r>
              <w:rPr>
                <w:rFonts w:eastAsia="標楷體" w:ascii="標楷體" w:hAnsi="標楷體"/>
              </w:rPr>
              <w:t>3</w:t>
            </w:r>
            <w:r>
              <w:rPr>
                <w:rFonts w:ascii="標楷體" w:hAnsi="標楷體" w:eastAsia="標楷體"/>
              </w:rPr>
              <w:t>個月內戶籍謄本。</w:t>
            </w:r>
          </w:p>
          <w:p>
            <w:pPr>
              <w:pStyle w:val="Style18"/>
              <w:snapToGrid w:val="false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所得稅證明及財產證明。</w:t>
            </w:r>
          </w:p>
          <w:p>
            <w:pPr>
              <w:pStyle w:val="Style20"/>
              <w:rPr/>
            </w:pPr>
            <w:r>
              <w:rPr/>
              <w:t>□</w:t>
            </w:r>
            <w:r>
              <w:rPr/>
              <w:t>建物登記謄本、房屋所有權狀及房屋稅籍或水電繳費證明經由村（里）長出具該房屋確為申請人所有且居住證明等任一影本。</w:t>
            </w:r>
          </w:p>
          <w:p>
            <w:pPr>
              <w:pStyle w:val="Style18"/>
              <w:tabs>
                <w:tab w:val="clear" w:pos="480"/>
              </w:tabs>
              <w:snapToGrid w:val="false"/>
              <w:spacing w:lineRule="atLeast" w:line="0"/>
              <w:ind w:left="332" w:hanging="332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</w:rPr>
              <w:t>※</w:t>
            </w:r>
            <w:r>
              <w:rPr>
                <w:rStyle w:val="Style14"/>
                <w:rFonts w:ascii="標楷體" w:hAnsi="標楷體" w:eastAsia="標楷體"/>
              </w:rPr>
              <w:t>建物登記日期（使用年限）：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   </w:t>
            </w:r>
            <w:r>
              <w:rPr>
                <w:rStyle w:val="Style14"/>
                <w:rFonts w:ascii="標楷體" w:hAnsi="標楷體" w:eastAsia="標楷體"/>
              </w:rPr>
              <w:t>年</w:t>
            </w:r>
          </w:p>
          <w:p>
            <w:pPr>
              <w:pStyle w:val="Style18"/>
              <w:tabs>
                <w:tab w:val="clear" w:pos="480"/>
              </w:tabs>
              <w:snapToGrid w:val="false"/>
              <w:spacing w:lineRule="atLeast" w:line="0"/>
              <w:ind w:left="332" w:hanging="332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近五年未曾獲政府住宅補助切結書。</w:t>
            </w:r>
          </w:p>
          <w:p>
            <w:pPr>
              <w:pStyle w:val="Style20"/>
              <w:rPr/>
            </w:pPr>
            <w:r>
              <w:rPr/>
              <w:t>□</w:t>
            </w:r>
            <w:r>
              <w:rPr/>
              <w:t>欲修繕工程估價單（所需之工程、材料、工資等估價單）。</w:t>
            </w:r>
          </w:p>
          <w:p>
            <w:pPr>
              <w:pStyle w:val="Style18"/>
              <w:tabs>
                <w:tab w:val="clear" w:pos="480"/>
              </w:tabs>
              <w:spacing w:lineRule="atLeast" w:line="0"/>
              <w:ind w:left="332" w:hanging="332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預備修繕住宅位置照片，每處一張。</w:t>
            </w:r>
          </w:p>
          <w:p>
            <w:pPr>
              <w:pStyle w:val="Style18"/>
              <w:tabs>
                <w:tab w:val="clear" w:pos="480"/>
              </w:tabs>
              <w:spacing w:lineRule="atLeast" w:line="0"/>
              <w:ind w:left="332" w:hanging="332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ascii="標楷體" w:hAnsi="標楷體" w:eastAsia="標楷體"/>
              </w:rPr>
              <w:t>入帳金融機構存摺封面影本。</w:t>
            </w:r>
          </w:p>
        </w:tc>
      </w:tr>
      <w:tr>
        <w:trPr>
          <w:trHeight w:val="888" w:hRule="atLeast"/>
          <w:cantSplit w:val="true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atLeast" w:line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戶籍地址</w:t>
            </w:r>
          </w:p>
        </w:tc>
        <w:tc>
          <w:tcPr>
            <w:tcW w:w="6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atLeast" w:line="0"/>
              <w:ind w:firstLine="96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鄉（鎮、市、區）        村（里）    鄰</w:t>
            </w:r>
          </w:p>
          <w:p>
            <w:pPr>
              <w:pStyle w:val="Style18"/>
              <w:spacing w:lineRule="atLeast" w:line="0"/>
              <w:ind w:firstLine="96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路（街）    巷    段    弄    號之    號    樓</w:t>
            </w:r>
          </w:p>
        </w:tc>
        <w:tc>
          <w:tcPr>
            <w:tcW w:w="3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2" w:hRule="atLeast"/>
          <w:cantSplit w:val="true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tabs>
                <w:tab w:val="clear" w:pos="480"/>
              </w:tabs>
              <w:spacing w:lineRule="atLeast" w:line="0"/>
              <w:ind w:left="1680" w:hanging="1680"/>
              <w:jc w:val="both"/>
              <w:rPr/>
            </w:pPr>
            <w:r>
              <w:rPr>
                <w:rStyle w:val="Style14"/>
                <w:rFonts w:ascii="標楷體" w:hAnsi="標楷體" w:eastAsia="標楷體"/>
              </w:rPr>
              <w:t>通訊地址</w:t>
            </w:r>
          </w:p>
        </w:tc>
        <w:tc>
          <w:tcPr>
            <w:tcW w:w="6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atLeast" w:line="0"/>
              <w:ind w:firstLine="96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鄉（鎮、市、區）        村（里）    鄰</w:t>
            </w:r>
          </w:p>
          <w:p>
            <w:pPr>
              <w:pStyle w:val="Style18"/>
              <w:spacing w:lineRule="atLeast" w:line="0"/>
              <w:ind w:firstLine="960"/>
              <w:jc w:val="both"/>
              <w:rPr/>
            </w:pPr>
            <w:r>
              <w:rPr>
                <w:rStyle w:val="Style14"/>
                <w:rFonts w:ascii="標楷體" w:hAnsi="標楷體" w:eastAsia="標楷體"/>
              </w:rPr>
              <w:t>路（街）    巷    段    弄    號之    號    樓</w:t>
            </w:r>
          </w:p>
        </w:tc>
        <w:tc>
          <w:tcPr>
            <w:tcW w:w="3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7" w:hRule="atLeast"/>
          <w:cantSplit w:val="true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atLeast" w:line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聯絡電話</w:t>
            </w:r>
          </w:p>
        </w:tc>
        <w:tc>
          <w:tcPr>
            <w:tcW w:w="6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atLeast" w:line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（公）：                （宅）：</w:t>
            </w:r>
          </w:p>
          <w:p>
            <w:pPr>
              <w:pStyle w:val="Style18"/>
              <w:spacing w:lineRule="atLeast" w:line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行動電話：</w:t>
            </w:r>
          </w:p>
        </w:tc>
        <w:tc>
          <w:tcPr>
            <w:tcW w:w="3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4" w:hRule="atLeast"/>
          <w:cantSplit w:val="true"/>
        </w:trPr>
        <w:tc>
          <w:tcPr>
            <w:tcW w:w="7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atLeast" w:line="0"/>
              <w:jc w:val="both"/>
              <w:rPr>
                <w:rFonts w:ascii="標楷體" w:hAnsi="標楷體" w:eastAsia="標楷體"/>
                <w:b/>
                <w:b/>
                <w:bCs/>
                <w:u w:val="single"/>
              </w:rPr>
            </w:pPr>
            <w:r>
              <w:rPr>
                <w:rFonts w:eastAsia="標楷體" w:ascii="標楷體" w:hAnsi="標楷體"/>
                <w:b/>
                <w:bCs/>
                <w:u w:val="single"/>
              </w:rPr>
            </w:r>
          </w:p>
        </w:tc>
        <w:tc>
          <w:tcPr>
            <w:tcW w:w="3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8"/>
        <w:rPr>
          <w:rFonts w:ascii="標楷體" w:hAnsi="標楷體" w:eastAsia="標楷體"/>
          <w:b/>
          <w:b/>
          <w:bCs/>
        </w:rPr>
      </w:pPr>
      <w:r>
        <w:rPr>
          <w:rFonts w:ascii="標楷體" w:hAnsi="標楷體" w:eastAsia="標楷體"/>
          <w:b/>
          <w:bCs/>
        </w:rPr>
        <w:t>貳、全家人口及每月收入狀況：（請依據戶政事務所、國稅局、稅捐稽徵單位提供財稅資料或實際調查資料填寫）</w:t>
      </w:r>
    </w:p>
    <w:tbl>
      <w:tblPr>
        <w:tblW w:w="14950" w:type="dxa"/>
        <w:jc w:val="left"/>
        <w:tblInd w:w="2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0"/>
        <w:gridCol w:w="360"/>
        <w:gridCol w:w="1620"/>
        <w:gridCol w:w="360"/>
        <w:gridCol w:w="360"/>
        <w:gridCol w:w="380"/>
        <w:gridCol w:w="360"/>
        <w:gridCol w:w="340"/>
        <w:gridCol w:w="360"/>
        <w:gridCol w:w="900"/>
        <w:gridCol w:w="900"/>
        <w:gridCol w:w="900"/>
        <w:gridCol w:w="900"/>
        <w:gridCol w:w="910"/>
        <w:gridCol w:w="1430"/>
        <w:gridCol w:w="1080"/>
        <w:gridCol w:w="910"/>
        <w:gridCol w:w="540"/>
        <w:gridCol w:w="1080"/>
        <w:gridCol w:w="900"/>
      </w:tblGrid>
      <w:tr>
        <w:trPr>
          <w:trHeight w:val="380" w:hRule="atLeast"/>
          <w:cantSplit w:val="true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人口數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稱謂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性別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出生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足齡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職業</w:t>
            </w:r>
          </w:p>
        </w:tc>
        <w:tc>
          <w:tcPr>
            <w:tcW w:w="6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收入項目（月所得）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不計全家人口代號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族別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其他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說明</w:t>
            </w:r>
          </w:p>
        </w:tc>
      </w:tr>
      <w:tr>
        <w:trPr>
          <w:trHeight w:val="420" w:hRule="atLeast"/>
          <w:cantSplit w:val="true"/>
        </w:trPr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身分證字號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男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女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年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月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日</w:t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有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請註明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工作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收入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不動產收入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利息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收入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退（伍）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休俸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其他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收入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小計</w:t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7" w:hRule="atLeast"/>
          <w:cantSplit w:val="true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１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napToGrid w:val="false"/>
              <w:spacing w:lineRule="atLeast" w:line="120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申請人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ind w:firstLine="240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ind w:firstLine="240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</w:tr>
      <w:tr>
        <w:trPr>
          <w:trHeight w:val="447" w:hRule="atLeast"/>
          <w:cantSplit w:val="true"/>
        </w:trPr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２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ind w:firstLine="240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ind w:firstLine="240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</w:tr>
      <w:tr>
        <w:trPr>
          <w:trHeight w:val="420" w:hRule="atLeast"/>
          <w:cantSplit w:val="true"/>
        </w:trPr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３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ind w:firstLine="240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ind w:firstLine="240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</w:tr>
      <w:tr>
        <w:trPr>
          <w:trHeight w:val="420" w:hRule="atLeast"/>
          <w:cantSplit w:val="true"/>
        </w:trPr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5" w:hRule="atLeast"/>
          <w:cantSplit w:val="true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４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ind w:firstLine="240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ind w:firstLine="240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1" w:hRule="atLeast"/>
          <w:cantSplit w:val="true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５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ind w:firstLine="240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ind w:firstLine="240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7" w:hRule="atLeast"/>
          <w:cantSplit w:val="true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６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ind w:firstLine="240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ind w:firstLine="240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17" w:hRule="atLeast"/>
          <w:cantSplit w:val="true"/>
        </w:trPr>
        <w:tc>
          <w:tcPr>
            <w:tcW w:w="5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  <w:sz w:val="18"/>
                <w:szCs w:val="18"/>
              </w:rPr>
            </w:pPr>
            <w:r>
              <w:rPr>
                <w:rFonts w:ascii="標楷體" w:hAnsi="標楷體" w:eastAsia="標楷體"/>
                <w:b/>
                <w:bCs/>
                <w:sz w:val="18"/>
                <w:szCs w:val="18"/>
              </w:rPr>
              <w:t>不計全家人口代號：</w:t>
            </w:r>
          </w:p>
          <w:p>
            <w:pPr>
              <w:pStyle w:val="Style18"/>
              <w:rPr>
                <w:rFonts w:ascii="標楷體" w:hAnsi="標楷體" w:eastAsia="標楷體"/>
                <w:sz w:val="18"/>
                <w:szCs w:val="18"/>
              </w:rPr>
            </w:pPr>
            <w:r>
              <w:rPr>
                <w:rFonts w:eastAsia="標楷體" w:ascii="標楷體" w:hAnsi="標楷體"/>
                <w:sz w:val="18"/>
                <w:szCs w:val="18"/>
              </w:rPr>
              <w:t>1.</w:t>
            </w:r>
            <w:r>
              <w:rPr>
                <w:rFonts w:ascii="標楷體" w:hAnsi="標楷體" w:eastAsia="標楷體"/>
                <w:sz w:val="18"/>
                <w:szCs w:val="18"/>
              </w:rPr>
              <w:t xml:space="preserve">尚未設有戶籍之非本國籍配偶或大陸地區配偶。 </w:t>
            </w:r>
            <w:r>
              <w:rPr>
                <w:rFonts w:eastAsia="標楷體" w:ascii="標楷體" w:hAnsi="標楷體"/>
                <w:sz w:val="18"/>
                <w:szCs w:val="18"/>
              </w:rPr>
              <w:t>2.</w:t>
            </w:r>
            <w:r>
              <w:rPr>
                <w:rFonts w:ascii="標楷體" w:hAnsi="標楷體" w:eastAsia="標楷體"/>
                <w:sz w:val="18"/>
                <w:szCs w:val="18"/>
              </w:rPr>
              <w:t xml:space="preserve">徵召入營服兵役或替代役現役。 </w:t>
            </w:r>
            <w:r>
              <w:rPr>
                <w:rFonts w:eastAsia="標楷體" w:ascii="標楷體" w:hAnsi="標楷體"/>
                <w:sz w:val="18"/>
                <w:szCs w:val="18"/>
              </w:rPr>
              <w:t>3.</w:t>
            </w:r>
            <w:r>
              <w:rPr>
                <w:rFonts w:ascii="標楷體" w:hAnsi="標楷體" w:eastAsia="標楷體"/>
                <w:sz w:val="18"/>
                <w:szCs w:val="18"/>
              </w:rPr>
              <w:t xml:space="preserve">在學領有公費。 </w:t>
            </w:r>
            <w:r>
              <w:rPr>
                <w:rFonts w:eastAsia="標楷體" w:ascii="標楷體" w:hAnsi="標楷體"/>
                <w:sz w:val="18"/>
                <w:szCs w:val="18"/>
              </w:rPr>
              <w:t>4.</w:t>
            </w:r>
            <w:r>
              <w:rPr>
                <w:rFonts w:ascii="標楷體" w:hAnsi="標楷體" w:eastAsia="標楷體"/>
                <w:sz w:val="18"/>
                <w:szCs w:val="18"/>
              </w:rPr>
              <w:t xml:space="preserve">因案服刑或保安處分六個月以上。 </w:t>
            </w:r>
            <w:r>
              <w:rPr>
                <w:rFonts w:eastAsia="標楷體" w:ascii="標楷體" w:hAnsi="標楷體"/>
                <w:sz w:val="18"/>
                <w:szCs w:val="18"/>
              </w:rPr>
              <w:t>5.</w:t>
            </w:r>
            <w:r>
              <w:rPr>
                <w:rFonts w:ascii="標楷體" w:hAnsi="標楷體" w:eastAsia="標楷體"/>
                <w:sz w:val="18"/>
                <w:szCs w:val="18"/>
              </w:rPr>
              <w:t xml:space="preserve">失蹤，經向警察機關報案協尋未獲達六個月以上，並持有 證明。 </w:t>
            </w:r>
            <w:r>
              <w:rPr>
                <w:rFonts w:eastAsia="標楷體" w:ascii="標楷體" w:hAnsi="標楷體"/>
                <w:sz w:val="18"/>
                <w:szCs w:val="18"/>
              </w:rPr>
              <w:t>6.</w:t>
            </w:r>
            <w:r>
              <w:rPr>
                <w:rFonts w:ascii="標楷體" w:hAnsi="標楷體" w:eastAsia="標楷體"/>
                <w:sz w:val="18"/>
                <w:szCs w:val="18"/>
              </w:rPr>
              <w:t>因其他特殊情形未履行扶養義務，致申請人生活陷於困 境，經主辦或執行機關訪視評估以申請人最佳利益考量，認定以不列入應計算人口為宜。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ind w:firstLine="240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ind w:firstLine="240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</w:tr>
    </w:tbl>
    <w:p>
      <w:pPr>
        <w:pStyle w:val="Style18"/>
        <w:rPr>
          <w:rFonts w:ascii="標楷體" w:hAnsi="標楷體" w:eastAsia="標楷體"/>
          <w:b/>
          <w:b/>
          <w:bCs/>
        </w:rPr>
      </w:pPr>
      <w:r>
        <w:rPr>
          <w:rFonts w:ascii="標楷體" w:hAnsi="標楷體" w:eastAsia="標楷體"/>
          <w:b/>
          <w:bCs/>
        </w:rPr>
        <w:t>參、審核標準：</w:t>
      </w:r>
    </w:p>
    <w:tbl>
      <w:tblPr>
        <w:tblW w:w="14940" w:type="dxa"/>
        <w:jc w:val="left"/>
        <w:tblInd w:w="2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0"/>
        <w:gridCol w:w="4660"/>
        <w:gridCol w:w="2520"/>
        <w:gridCol w:w="2520"/>
        <w:gridCol w:w="180"/>
        <w:gridCol w:w="4680"/>
      </w:tblGrid>
      <w:tr>
        <w:trPr>
          <w:trHeight w:val="320" w:hRule="atLeast"/>
          <w:cantSplit w:val="true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編號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firstLine="24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審核項目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鄉鎮市區公所初審結果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縣市政府核定結果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不符補助原因</w:t>
            </w:r>
          </w:p>
        </w:tc>
      </w:tr>
      <w:tr>
        <w:trPr>
          <w:trHeight w:val="167" w:hRule="atLeast"/>
          <w:cantSplit w:val="true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１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有無其他自有住宅（或商用住宅）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無　　</w:t>
            </w:r>
            <w:r>
              <w:rPr>
                <w:rStyle w:val="Style14"/>
                <w:rFonts w:ascii="標楷體" w:hAnsi="標楷體" w:eastAsia="標楷體"/>
                <w:b/>
                <w:bCs/>
                <w:sz w:val="28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無　　□有</w:t>
            </w:r>
          </w:p>
        </w:tc>
        <w:tc>
          <w:tcPr>
            <w:tcW w:w="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□</w:t>
            </w:r>
            <w:r>
              <w:rPr>
                <w:rFonts w:eastAsia="標楷體" w:ascii="標楷體" w:hAnsi="標楷體"/>
                <w:b/>
                <w:bCs/>
              </w:rPr>
              <w:t>1.</w:t>
            </w:r>
            <w:r>
              <w:rPr>
                <w:rFonts w:ascii="標楷體" w:hAnsi="標楷體" w:eastAsia="標楷體"/>
                <w:b/>
                <w:bCs/>
              </w:rPr>
              <w:t>不符無自有住宅規定</w:t>
            </w:r>
          </w:p>
          <w:p>
            <w:pPr>
              <w:pStyle w:val="Style18"/>
              <w:tabs>
                <w:tab w:val="clear" w:pos="480"/>
              </w:tabs>
              <w:spacing w:lineRule="atLeast" w:line="200"/>
              <w:ind w:left="575" w:hanging="575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□</w:t>
            </w:r>
            <w:r>
              <w:rPr>
                <w:rFonts w:eastAsia="標楷體" w:ascii="標楷體" w:hAnsi="標楷體"/>
                <w:b/>
                <w:bCs/>
              </w:rPr>
              <w:t>2.</w:t>
            </w:r>
            <w:r>
              <w:rPr>
                <w:rFonts w:ascii="標楷體" w:hAnsi="標楷體" w:eastAsia="標楷體"/>
                <w:b/>
                <w:bCs/>
              </w:rPr>
              <w:t>自有住宅使用年限未超過七年，或房屋無破損、簡陋需修繕者</w:t>
            </w:r>
          </w:p>
          <w:p>
            <w:pPr>
              <w:pStyle w:val="Style18"/>
              <w:tabs>
                <w:tab w:val="clear" w:pos="480"/>
              </w:tabs>
              <w:ind w:left="332" w:hanging="332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□</w:t>
            </w:r>
            <w:r>
              <w:rPr>
                <w:rFonts w:eastAsia="標楷體" w:ascii="標楷體" w:hAnsi="標楷體"/>
                <w:b/>
                <w:bCs/>
              </w:rPr>
              <w:t>3.</w:t>
            </w:r>
            <w:r>
              <w:rPr>
                <w:rFonts w:ascii="標楷體" w:hAnsi="標楷體" w:eastAsia="標楷體"/>
                <w:b/>
                <w:bCs/>
              </w:rPr>
              <w:t>平均收入超過最低生活費</w:t>
            </w:r>
            <w:r>
              <w:rPr>
                <w:rFonts w:eastAsia="標楷體" w:ascii="標楷體" w:hAnsi="標楷體"/>
                <w:b/>
                <w:bCs/>
              </w:rPr>
              <w:t>2</w:t>
            </w:r>
            <w:r>
              <w:rPr>
                <w:rFonts w:ascii="標楷體" w:hAnsi="標楷體" w:eastAsia="標楷體"/>
                <w:b/>
                <w:bCs/>
              </w:rPr>
              <w:t>倍</w:t>
            </w:r>
          </w:p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□</w:t>
            </w:r>
            <w:r>
              <w:rPr>
                <w:rFonts w:eastAsia="標楷體" w:ascii="標楷體" w:hAnsi="標楷體"/>
                <w:b/>
                <w:bCs/>
              </w:rPr>
              <w:t>4.</w:t>
            </w:r>
            <w:r>
              <w:rPr>
                <w:rFonts w:ascii="標楷體" w:hAnsi="標楷體" w:eastAsia="標楷體"/>
                <w:b/>
                <w:bCs/>
              </w:rPr>
              <w:t>利息收入超過一定數額</w:t>
            </w:r>
          </w:p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□</w:t>
            </w:r>
            <w:r>
              <w:rPr>
                <w:rFonts w:eastAsia="標楷體" w:ascii="標楷體" w:hAnsi="標楷體"/>
                <w:b/>
                <w:bCs/>
              </w:rPr>
              <w:t>5.</w:t>
            </w:r>
            <w:r>
              <w:rPr>
                <w:rFonts w:ascii="標楷體" w:hAnsi="標楷體" w:eastAsia="標楷體"/>
                <w:b/>
                <w:bCs/>
              </w:rPr>
              <w:t>土地及房屋價值合計超過一定金額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</w:rPr>
              <w:t>□</w:t>
            </w:r>
            <w:r>
              <w:rPr>
                <w:rStyle w:val="Style14"/>
                <w:rFonts w:eastAsia="標楷體" w:ascii="標楷體" w:hAnsi="標楷體"/>
                <w:b/>
                <w:bCs/>
              </w:rPr>
              <w:t>6.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其他：</w:t>
            </w:r>
            <w:r>
              <w:rPr>
                <w:rStyle w:val="Style14"/>
                <w:rFonts w:ascii="標楷體" w:hAnsi="標楷體" w:eastAsia="標楷體"/>
                <w:b/>
                <w:bCs/>
                <w:u w:val="single"/>
              </w:rPr>
              <w:t xml:space="preserve">        </w:t>
            </w:r>
          </w:p>
        </w:tc>
      </w:tr>
      <w:tr>
        <w:trPr>
          <w:trHeight w:val="599" w:hRule="atLeast"/>
          <w:cantSplit w:val="true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２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</w:rPr>
              <w:t>住宅陳舊破損需修繕：</w:t>
            </w:r>
            <w:r>
              <w:rPr>
                <w:rStyle w:val="Style14"/>
                <w:rFonts w:eastAsia="標楷體" w:ascii="標楷體" w:hAnsi="標楷體"/>
                <w:b/>
                <w:bCs/>
                <w:sz w:val="28"/>
              </w:rPr>
              <w:t>1.</w:t>
            </w:r>
            <w:r>
              <w:rPr>
                <w:rStyle w:val="Style14"/>
                <w:rFonts w:ascii="標楷體" w:hAnsi="標楷體" w:eastAsia="標楷體"/>
                <w:b/>
                <w:bCs/>
                <w:u w:val="single"/>
              </w:rPr>
              <w:t>　           　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b/>
                <w:bCs/>
                <w:u w:val="single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 xml:space="preserve"> </w:t>
            </w:r>
            <w:r>
              <w:rPr>
                <w:rStyle w:val="Style14"/>
                <w:rFonts w:eastAsia="標楷體" w:ascii="標楷體" w:hAnsi="標楷體"/>
                <w:b/>
                <w:bCs/>
                <w:sz w:val="28"/>
              </w:rPr>
              <w:t>2.</w:t>
            </w:r>
            <w:r>
              <w:rPr>
                <w:rStyle w:val="Style14"/>
                <w:rFonts w:ascii="標楷體" w:hAnsi="標楷體" w:eastAsia="標楷體"/>
                <w:b/>
                <w:bCs/>
                <w:u w:val="single"/>
              </w:rPr>
              <w:t xml:space="preserve">　           </w:t>
            </w: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u w:val="single"/>
              </w:rPr>
              <w:t xml:space="preserve">   </w:t>
            </w:r>
            <w:r>
              <w:rPr>
                <w:rStyle w:val="Style14"/>
                <w:rFonts w:ascii="標楷體" w:hAnsi="標楷體" w:eastAsia="標楷體"/>
                <w:b/>
                <w:bCs/>
                <w:sz w:val="28"/>
              </w:rPr>
              <w:t xml:space="preserve"> </w:t>
            </w:r>
            <w:r>
              <w:rPr>
                <w:rStyle w:val="Style14"/>
                <w:rFonts w:eastAsia="標楷體" w:ascii="標楷體" w:hAnsi="標楷體"/>
                <w:b/>
                <w:bCs/>
                <w:sz w:val="28"/>
              </w:rPr>
              <w:t>3.</w:t>
            </w:r>
            <w:r>
              <w:rPr>
                <w:rStyle w:val="Style14"/>
                <w:rFonts w:eastAsia="標楷體" w:ascii="標楷體" w:hAnsi="標楷體"/>
                <w:b/>
                <w:bCs/>
                <w:u w:val="single"/>
              </w:rPr>
              <w:t xml:space="preserve">               </w:t>
            </w:r>
            <w:r>
              <w:rPr>
                <w:rStyle w:val="Style14"/>
                <w:rFonts w:eastAsia="標楷體" w:ascii="標楷體" w:hAnsi="標楷體"/>
                <w:b/>
                <w:bCs/>
              </w:rPr>
              <w:t xml:space="preserve">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屬實</w:t>
            </w:r>
            <w:r>
              <w:rPr>
                <w:rStyle w:val="Style14"/>
                <w:rFonts w:ascii="標楷體" w:hAnsi="標楷體" w:eastAsia="標楷體"/>
                <w:b/>
                <w:bCs/>
                <w:u w:val="single"/>
              </w:rPr>
              <w:t>　　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處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不符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屬實</w:t>
            </w:r>
            <w:r>
              <w:rPr>
                <w:rStyle w:val="Style14"/>
                <w:rFonts w:ascii="標楷體" w:hAnsi="標楷體" w:eastAsia="標楷體"/>
                <w:b/>
                <w:bCs/>
                <w:u w:val="single"/>
              </w:rPr>
              <w:t>　　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處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不符</w:t>
            </w:r>
          </w:p>
        </w:tc>
        <w:tc>
          <w:tcPr>
            <w:tcW w:w="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0" w:hRule="atLeast"/>
          <w:cantSplit w:val="true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３</w:t>
            </w:r>
          </w:p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9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Style w:val="Style14"/>
                <w:rFonts w:ascii="標楷體" w:hAnsi="標楷體" w:eastAsia="標楷體"/>
                <w:b/>
                <w:b/>
                <w:bCs/>
                <w:sz w:val="20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3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452120</wp:posOffset>
                      </wp:positionV>
                      <wp:extent cx="36195" cy="36195"/>
                      <wp:effectExtent l="443865" t="0" r="443865" b="0"/>
                      <wp:wrapNone/>
                      <wp:docPr id="1" name="Line 1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760" cy="5400"/>
                              </a:xfrm>
                              <a:prstGeom prst="straightConnector1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Line 120" stroked="t" o:allowincell="f" style="position:absolute;margin-left:15.6pt;margin-top:35.6pt;width:72pt;height:0.3pt;flip:y" type="_x0000_t32">
                      <v:stroke color="black" weight="9360" joinstyle="round" endcap="flat"/>
                      <v:fill o:detectmouseclick="t" on="false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6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452120</wp:posOffset>
                      </wp:positionV>
                      <wp:extent cx="36195" cy="36195"/>
                      <wp:effectExtent l="269240" t="0" r="269240" b="0"/>
                      <wp:wrapNone/>
                      <wp:docPr id="2" name="Line 1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560" cy="1440"/>
                              </a:xfrm>
                              <a:prstGeom prst="straightConnector1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Line 123" stroked="t" o:allowincell="f" style="position:absolute;margin-left:124.1pt;margin-top:35.6pt;width:44.5pt;height:0pt;flip:y" type="_x0000_t32">
                      <v:stroke color="black" weight="9360" joinstyle="round" endcap="flat"/>
                      <v:fill o:detectmouseclick="t" on="false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9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452120</wp:posOffset>
                      </wp:positionV>
                      <wp:extent cx="36195" cy="36195"/>
                      <wp:effectExtent l="272415" t="0" r="272415" b="0"/>
                      <wp:wrapNone/>
                      <wp:docPr id="3" name="Line 1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040" cy="3960"/>
                              </a:xfrm>
                              <a:prstGeom prst="straightConnector1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Line 126" stroked="t" o:allowincell="f" style="position:absolute;margin-left:213.6pt;margin-top:35.6pt;width:45pt;height:0.2pt;flip:y" type="_x0000_t32">
                      <v:stroke color="black" weight="9360" joinstyle="round" endcap="flat"/>
                      <v:fill o:detectmouseclick="t" on="false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12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452120</wp:posOffset>
                      </wp:positionV>
                      <wp:extent cx="36195" cy="36195"/>
                      <wp:effectExtent l="386715" t="0" r="386715" b="0"/>
                      <wp:wrapNone/>
                      <wp:docPr id="4" name="Line 1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280" cy="360"/>
                              </a:xfrm>
                              <a:prstGeom prst="straightConnector1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Line 129" stroked="t" o:allowincell="f" style="position:absolute;margin-left:294.6pt;margin-top:35.6pt;width:62.95pt;height:0pt" type="_x0000_t32">
                      <v:stroke color="black" weight="9360" joinstyle="round" endcap="flat"/>
                      <v:fill o:detectmouseclick="t" on="false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15">
                      <wp:simplePos x="0" y="0"/>
                      <wp:positionH relativeFrom="column">
                        <wp:posOffset>4998720</wp:posOffset>
                      </wp:positionH>
                      <wp:positionV relativeFrom="paragraph">
                        <wp:posOffset>452120</wp:posOffset>
                      </wp:positionV>
                      <wp:extent cx="36195" cy="36195"/>
                      <wp:effectExtent l="386715" t="0" r="386715" b="0"/>
                      <wp:wrapNone/>
                      <wp:docPr id="5" name="Line 1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640" cy="360"/>
                              </a:xfrm>
                              <a:prstGeom prst="straightConnector1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Line 132" stroked="t" o:allowincell="f" style="position:absolute;margin-left:393.6pt;margin-top:35.6pt;width:63pt;height:0pt" type="_x0000_t32">
                      <v:stroke color="black" weight="9360" joinstyle="round" endcap="flat"/>
                      <v:fill o:detectmouseclick="t" on="false"/>
                      <w10:wrap type="non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2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48260</wp:posOffset>
                      </wp:positionV>
                      <wp:extent cx="1104265" cy="747395"/>
                      <wp:effectExtent l="0" t="0" r="0" b="0"/>
                      <wp:wrapNone/>
                      <wp:docPr id="6" name="Text Box 1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265" cy="74739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Style18"/>
                                    <w:snapToGrid w:val="false"/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  <w:t>政府當年公布最低生活費標準</w:t>
                                  </w:r>
                                </w:p>
                                <w:p>
                                  <w:pPr>
                                    <w:pStyle w:val="Style18"/>
                                    <w:snapToGrid w:val="false"/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Style18"/>
                                    <w:snapToGrid w:val="false"/>
                                    <w:jc w:val="right"/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color="#000000" strokeweight="0pt" style="position:absolute;rotation:-0;width:86.95pt;height:58.85pt;mso-wrap-distance-left:0pt;mso-wrap-distance-right:0pt;mso-wrap-distance-top:0pt;mso-wrap-distance-bottom:0pt;margin-top:3.8pt;mso-position-vertical-relative:text;margin-left:9.95pt;mso-position-horizontal-relative:text">
                      <v:textbox>
                        <w:txbxContent>
                          <w:p>
                            <w:pPr>
                              <w:pStyle w:val="Style18"/>
                              <w:snapToGrid w:val="false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sz w:val="20"/>
                              </w:rPr>
                              <w:t>政府當年公布最低生活費標準</w:t>
                            </w:r>
                          </w:p>
                          <w:p>
                            <w:pPr>
                              <w:pStyle w:val="Style18"/>
                              <w:snapToGrid w:val="false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0"/>
                              </w:rPr>
                            </w:r>
                          </w:p>
                          <w:p>
                            <w:pPr>
                              <w:pStyle w:val="Style18"/>
                              <w:snapToGrid w:val="false"/>
                              <w:jc w:val="right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sz w:val="20"/>
                              </w:rPr>
                              <w:t>元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4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314325</wp:posOffset>
                      </wp:positionV>
                      <wp:extent cx="248920" cy="310515"/>
                      <wp:effectExtent l="0" t="0" r="0" b="0"/>
                      <wp:wrapNone/>
                      <wp:docPr id="7" name="Text Box 1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310515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  <w:t>×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-0;width:19.6pt;height:24.45pt;mso-wrap-distance-left:0pt;mso-wrap-distance-right:0pt;mso-wrap-distance-top:0pt;mso-wrap-distance-bottom:0pt;margin-top:24.75pt;mso-position-vertical-relative:text;margin-left:98.5pt;mso-position-horizontal-relative:text">
                      <v:textbox>
                        <w:txbxContent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  <w:t>×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48895</wp:posOffset>
                      </wp:positionV>
                      <wp:extent cx="739140" cy="747395"/>
                      <wp:effectExtent l="0" t="0" r="0" b="0"/>
                      <wp:wrapNone/>
                      <wp:docPr id="8" name="Text Box 1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140" cy="74739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Style18"/>
                                    <w:snapToGrid w:val="false"/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  <w:t>全家總人口數</w:t>
                                  </w:r>
                                </w:p>
                                <w:p>
                                  <w:pPr>
                                    <w:pStyle w:val="Style18"/>
                                    <w:snapToGrid w:val="false"/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Style18"/>
                                    <w:snapToGrid w:val="false"/>
                                    <w:jc w:val="right"/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color="#000000" strokeweight="0pt" style="position:absolute;rotation:-0;width:58.2pt;height:58.85pt;mso-wrap-distance-left:0pt;mso-wrap-distance-right:0pt;mso-wrap-distance-top:0pt;mso-wrap-distance-bottom:0pt;margin-top:3.85pt;mso-position-vertical-relative:text;margin-left:119.4pt;mso-position-horizontal-relative:text">
                      <v:textbox>
                        <w:txbxContent>
                          <w:p>
                            <w:pPr>
                              <w:pStyle w:val="Style18"/>
                              <w:snapToGrid w:val="false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sz w:val="20"/>
                              </w:rPr>
                              <w:t>全家總人口數</w:t>
                            </w:r>
                          </w:p>
                          <w:p>
                            <w:pPr>
                              <w:pStyle w:val="Style18"/>
                              <w:snapToGrid w:val="false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0"/>
                              </w:rPr>
                            </w:r>
                          </w:p>
                          <w:p>
                            <w:pPr>
                              <w:pStyle w:val="Style18"/>
                              <w:snapToGrid w:val="false"/>
                              <w:jc w:val="right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sz w:val="20"/>
                              </w:rPr>
                              <w:t>人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7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290830</wp:posOffset>
                      </wp:positionV>
                      <wp:extent cx="248920" cy="310515"/>
                      <wp:effectExtent l="0" t="0" r="0" b="0"/>
                      <wp:wrapNone/>
                      <wp:docPr id="9" name="Text Box 1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310515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  <w:t>×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-0;width:19.6pt;height:24.45pt;mso-wrap-distance-left:0pt;mso-wrap-distance-right:0pt;mso-wrap-distance-top:0pt;mso-wrap-distance-bottom:0pt;margin-top:22.9pt;mso-position-vertical-relative:text;margin-left:178.6pt;mso-position-horizontal-relative:text">
                      <v:textbox>
                        <w:txbxContent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  <w:t>×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8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53340</wp:posOffset>
                      </wp:positionV>
                      <wp:extent cx="800100" cy="742315"/>
                      <wp:effectExtent l="0" t="0" r="0" b="0"/>
                      <wp:wrapNone/>
                      <wp:docPr id="10" name="Text Box 1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74231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Style18"/>
                                    <w:snapToGrid w:val="false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補助標準</w:t>
                                  </w:r>
                                </w:p>
                                <w:p>
                                  <w:pPr>
                                    <w:pStyle w:val="Style18"/>
                                    <w:snapToGrid w:val="false"/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Style18"/>
                                    <w:snapToGrid w:val="false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Style18"/>
                                    <w:snapToGrid w:val="false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color="#000000" strokeweight="0pt" style="position:absolute;rotation:-0;width:63pt;height:58.45pt;mso-wrap-distance-left:0pt;mso-wrap-distance-right:0pt;mso-wrap-distance-top:0pt;mso-wrap-distance-bottom:0pt;margin-top:4.2pt;mso-position-vertical-relative:text;margin-left:206.05pt;mso-position-horizontal-relative:text">
                      <v:textbox>
                        <w:txbxContent>
                          <w:p>
                            <w:pPr>
                              <w:pStyle w:val="Style18"/>
                              <w:snapToGrid w:val="fals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補助標準</w:t>
                            </w:r>
                          </w:p>
                          <w:p>
                            <w:pPr>
                              <w:pStyle w:val="Style18"/>
                              <w:snapToGrid w:val="false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0"/>
                              </w:rPr>
                            </w:r>
                          </w:p>
                          <w:p>
                            <w:pPr>
                              <w:pStyle w:val="Style18"/>
                              <w:snapToGrid w:val="fals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Style18"/>
                              <w:snapToGrid w:val="false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倍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0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364490</wp:posOffset>
                      </wp:positionV>
                      <wp:extent cx="248920" cy="310515"/>
                      <wp:effectExtent l="0" t="0" r="0" b="0"/>
                      <wp:wrapNone/>
                      <wp:docPr id="11" name="Text Box 1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310515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  <w:t>＝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-0;width:19.6pt;height:24.45pt;mso-wrap-distance-left:0pt;mso-wrap-distance-right:0pt;mso-wrap-distance-top:0pt;mso-wrap-distance-bottom:0pt;margin-top:28.7pt;mso-position-vertical-relative:text;margin-left:265.95pt;mso-position-horizontal-relative:text">
                      <v:textbox>
                        <w:txbxContent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  <w:t>＝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42545</wp:posOffset>
                      </wp:positionV>
                      <wp:extent cx="955675" cy="753110"/>
                      <wp:effectExtent l="0" t="0" r="0" b="0"/>
                      <wp:wrapNone/>
                      <wp:docPr id="12" name="Text Box 1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5675" cy="75311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Style18"/>
                                    <w:snapToGrid w:val="false"/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  <w:t>支出</w:t>
                                  </w:r>
                                </w:p>
                                <w:p>
                                  <w:pPr>
                                    <w:pStyle w:val="Style18"/>
                                    <w:snapToGrid w:val="false"/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Style18"/>
                                    <w:snapToGrid w:val="false"/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Style18"/>
                                    <w:snapToGrid w:val="false"/>
                                    <w:jc w:val="right"/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color="#000000" strokeweight="0pt" style="position:absolute;rotation:-0;width:75.25pt;height:59.3pt;mso-wrap-distance-left:0pt;mso-wrap-distance-right:0pt;mso-wrap-distance-top:0pt;mso-wrap-distance-bottom:0pt;margin-top:3.35pt;mso-position-vertical-relative:text;margin-left:286pt;mso-position-horizontal-relative:text">
                      <v:textbox>
                        <w:txbxContent>
                          <w:p>
                            <w:pPr>
                              <w:pStyle w:val="Style18"/>
                              <w:snapToGrid w:val="false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sz w:val="20"/>
                              </w:rPr>
                              <w:t>支出</w:t>
                            </w:r>
                          </w:p>
                          <w:p>
                            <w:pPr>
                              <w:pStyle w:val="Style18"/>
                              <w:snapToGrid w:val="false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0"/>
                              </w:rPr>
                            </w:r>
                          </w:p>
                          <w:p>
                            <w:pPr>
                              <w:pStyle w:val="Style18"/>
                              <w:snapToGrid w:val="false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0"/>
                              </w:rPr>
                            </w:r>
                          </w:p>
                          <w:p>
                            <w:pPr>
                              <w:pStyle w:val="Style18"/>
                              <w:snapToGrid w:val="false"/>
                              <w:jc w:val="right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sz w:val="20"/>
                              </w:rPr>
                              <w:t>元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3">
                      <wp:simplePos x="0" y="0"/>
                      <wp:positionH relativeFrom="column">
                        <wp:posOffset>4570730</wp:posOffset>
                      </wp:positionH>
                      <wp:positionV relativeFrom="paragraph">
                        <wp:posOffset>157480</wp:posOffset>
                      </wp:positionV>
                      <wp:extent cx="339725" cy="562610"/>
                      <wp:effectExtent l="0" t="0" r="0" b="0"/>
                      <wp:wrapNone/>
                      <wp:docPr id="13" name="Text Box 1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725" cy="56261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Style19"/>
                                    <w:rPr/>
                                  </w:pPr>
                                  <w:r>
                                    <w:rPr/>
                                    <w:t>＜＞＝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-0;width:26.75pt;height:44.3pt;mso-wrap-distance-left:0pt;mso-wrap-distance-right:0pt;mso-wrap-distance-top:0pt;mso-wrap-distance-bottom:0pt;margin-top:12.4pt;mso-position-vertical-relative:text;margin-left:359.9pt;mso-position-horizontal-relative:text">
                      <v:textbox>
                        <w:txbxContent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  <w:t>＜＞＝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4">
                      <wp:simplePos x="0" y="0"/>
                      <wp:positionH relativeFrom="column">
                        <wp:posOffset>4893945</wp:posOffset>
                      </wp:positionH>
                      <wp:positionV relativeFrom="paragraph">
                        <wp:posOffset>65405</wp:posOffset>
                      </wp:positionV>
                      <wp:extent cx="1028700" cy="730250"/>
                      <wp:effectExtent l="0" t="0" r="0" b="0"/>
                      <wp:wrapNone/>
                      <wp:docPr id="14" name="Text Box 1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73025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Style18"/>
                                    <w:snapToGrid w:val="false"/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  <w:t>全家每月收入</w:t>
                                  </w:r>
                                </w:p>
                                <w:p>
                                  <w:pPr>
                                    <w:pStyle w:val="Style18"/>
                                    <w:snapToGrid w:val="false"/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Style18"/>
                                    <w:snapToGrid w:val="false"/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Style18"/>
                                    <w:snapToGrid w:val="false"/>
                                    <w:jc w:val="right"/>
                                    <w:rPr>
                                      <w:rFonts w:ascii="標楷體" w:hAns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sz w:val="20"/>
                                    </w:rPr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color="#000000" strokeweight="0pt" style="position:absolute;rotation:-0;width:81pt;height:57.5pt;mso-wrap-distance-left:0pt;mso-wrap-distance-right:0pt;mso-wrap-distance-top:0pt;mso-wrap-distance-bottom:0pt;margin-top:5.15pt;mso-position-vertical-relative:text;margin-left:385.35pt;mso-position-horizontal-relative:text">
                      <v:textbox>
                        <w:txbxContent>
                          <w:p>
                            <w:pPr>
                              <w:pStyle w:val="Style18"/>
                              <w:snapToGrid w:val="false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sz w:val="20"/>
                              </w:rPr>
                              <w:t>全家每月收入</w:t>
                            </w:r>
                          </w:p>
                          <w:p>
                            <w:pPr>
                              <w:pStyle w:val="Style18"/>
                              <w:snapToGrid w:val="false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0"/>
                              </w:rPr>
                            </w:r>
                          </w:p>
                          <w:p>
                            <w:pPr>
                              <w:pStyle w:val="Style18"/>
                              <w:snapToGrid w:val="false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0"/>
                              </w:rPr>
                            </w:r>
                          </w:p>
                          <w:p>
                            <w:pPr>
                              <w:pStyle w:val="Style18"/>
                              <w:snapToGrid w:val="false"/>
                              <w:jc w:val="right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0" w:hRule="atLeast"/>
          <w:cantSplit w:val="true"/>
        </w:trPr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0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2" w:hRule="atLeast"/>
          <w:cantSplit w:val="true"/>
        </w:trPr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0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2" w:hRule="atLeast"/>
          <w:cantSplit w:val="true"/>
        </w:trPr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0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0" w:hRule="atLeast"/>
          <w:cantSplit w:val="true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４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全家人口存款利息（全年）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right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　　　　　　元</w:t>
            </w:r>
            <w:r>
              <w:rPr>
                <w:rFonts w:eastAsia="標楷體" w:ascii="標楷體" w:hAnsi="標楷體"/>
                <w:b/>
                <w:bCs/>
              </w:rPr>
              <w:t>/</w:t>
            </w:r>
            <w:r>
              <w:rPr>
                <w:rFonts w:ascii="標楷體" w:hAnsi="標楷體" w:eastAsia="標楷體"/>
                <w:b/>
                <w:bCs/>
              </w:rPr>
              <w:t>年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right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　　　     　元</w:t>
            </w:r>
            <w:r>
              <w:rPr>
                <w:rFonts w:eastAsia="標楷體" w:ascii="標楷體" w:hAnsi="標楷體"/>
                <w:b/>
                <w:bCs/>
              </w:rPr>
              <w:t>/</w:t>
            </w:r>
            <w:r>
              <w:rPr>
                <w:rFonts w:ascii="標楷體" w:hAnsi="標楷體" w:eastAsia="標楷體"/>
                <w:b/>
                <w:bCs/>
              </w:rPr>
              <w:t>年</w:t>
            </w:r>
          </w:p>
        </w:tc>
        <w:tc>
          <w:tcPr>
            <w:tcW w:w="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※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本年度每人最低生活費＝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  <w:u w:val="single"/>
              </w:rPr>
              <w:t xml:space="preserve">          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元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※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本年度每人最低生活費</w:t>
            </w:r>
            <w:r>
              <w:rPr>
                <w:rStyle w:val="Style14"/>
                <w:rFonts w:eastAsia="標楷體" w:ascii="標楷體" w:hAnsi="標楷體"/>
                <w:b/>
                <w:bCs/>
                <w:sz w:val="22"/>
              </w:rPr>
              <w:t>×2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倍＝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  <w:u w:val="single"/>
              </w:rPr>
              <w:t xml:space="preserve">          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元</w:t>
            </w:r>
          </w:p>
          <w:p>
            <w:pPr>
              <w:pStyle w:val="Style18"/>
              <w:tabs>
                <w:tab w:val="clear" w:pos="480"/>
              </w:tabs>
              <w:ind w:left="440" w:hanging="440"/>
              <w:rPr>
                <w:rFonts w:ascii="標楷體" w:hAnsi="標楷體" w:eastAsia="標楷體"/>
                <w:b/>
                <w:b/>
                <w:bCs/>
                <w:sz w:val="22"/>
              </w:rPr>
            </w:pPr>
            <w:r>
              <w:rPr>
                <w:rFonts w:ascii="標楷體" w:hAnsi="標楷體" w:eastAsia="標楷體"/>
                <w:b/>
                <w:bCs/>
                <w:sz w:val="22"/>
              </w:rPr>
              <w:t>※</w:t>
            </w:r>
            <w:r>
              <w:rPr>
                <w:rFonts w:ascii="標楷體" w:hAnsi="標楷體" w:eastAsia="標楷體"/>
                <w:b/>
                <w:bCs/>
                <w:sz w:val="22"/>
              </w:rPr>
              <w:t>存款本金一定金額數（全家人口數）＝</w:t>
            </w:r>
          </w:p>
          <w:p>
            <w:pPr>
              <w:pStyle w:val="Style18"/>
              <w:ind w:firstLine="44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2"/>
                <w:u w:val="single"/>
              </w:rPr>
              <w:t xml:space="preserve">           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元</w:t>
            </w:r>
          </w:p>
          <w:p>
            <w:pPr>
              <w:pStyle w:val="Style18"/>
              <w:tabs>
                <w:tab w:val="clear" w:pos="480"/>
              </w:tabs>
              <w:ind w:left="440" w:hanging="44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※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利息一定金額數（全家人口數）＝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  <w:u w:val="single"/>
              </w:rPr>
              <w:t xml:space="preserve">         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元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※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土地房屋價值不得超過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  <w:u w:val="single"/>
              </w:rPr>
              <w:t xml:space="preserve">          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元</w:t>
            </w:r>
          </w:p>
        </w:tc>
      </w:tr>
      <w:tr>
        <w:trPr>
          <w:trHeight w:val="205" w:hRule="atLeast"/>
          <w:cantSplit w:val="true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５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推算存款本金（含有價證券、股票及投資）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right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　　　　　　元</w:t>
            </w:r>
            <w:r>
              <w:rPr>
                <w:rFonts w:eastAsia="標楷體" w:ascii="標楷體" w:hAnsi="標楷體"/>
                <w:b/>
                <w:bCs/>
              </w:rPr>
              <w:t>/</w:t>
            </w:r>
            <w:r>
              <w:rPr>
                <w:rFonts w:ascii="標楷體" w:hAnsi="標楷體" w:eastAsia="標楷體"/>
                <w:b/>
                <w:bCs/>
              </w:rPr>
              <w:t>年　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ind w:firstLine="1592"/>
              <w:jc w:val="right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元</w:t>
            </w:r>
            <w:r>
              <w:rPr>
                <w:rFonts w:eastAsia="標楷體" w:ascii="標楷體" w:hAnsi="標楷體"/>
                <w:b/>
                <w:bCs/>
              </w:rPr>
              <w:t>/</w:t>
            </w:r>
            <w:r>
              <w:rPr>
                <w:rFonts w:ascii="標楷體" w:hAnsi="標楷體" w:eastAsia="標楷體"/>
                <w:b/>
                <w:bCs/>
              </w:rPr>
              <w:t>年　　</w:t>
            </w:r>
          </w:p>
        </w:tc>
        <w:tc>
          <w:tcPr>
            <w:tcW w:w="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3" w:hRule="atLeast"/>
          <w:cantSplit w:val="true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６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土地共　　　筆依公告現值合計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　　　　　　　　　元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　　　　　　　　　元　　</w:t>
            </w:r>
          </w:p>
        </w:tc>
        <w:tc>
          <w:tcPr>
            <w:tcW w:w="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8" w:hRule="atLeast"/>
          <w:cantSplit w:val="true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７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房屋共　　　棟按評定標準價格合計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　　　　　　　　　元　　　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　　　　　　　　　元　</w:t>
            </w:r>
          </w:p>
        </w:tc>
        <w:tc>
          <w:tcPr>
            <w:tcW w:w="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1" w:hRule="atLeast"/>
          <w:cantSplit w:val="true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８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土地房屋合計（</w:t>
            </w:r>
            <w:r>
              <w:rPr>
                <w:rFonts w:eastAsia="標楷體" w:ascii="標楷體" w:hAnsi="標楷體"/>
                <w:b/>
                <w:bCs/>
              </w:rPr>
              <w:t>6+7</w:t>
            </w:r>
            <w:r>
              <w:rPr>
                <w:rFonts w:ascii="標楷體" w:hAnsi="標楷體" w:eastAsia="標楷體"/>
                <w:b/>
                <w:bCs/>
              </w:rPr>
              <w:t>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right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right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元</w:t>
            </w:r>
          </w:p>
        </w:tc>
        <w:tc>
          <w:tcPr>
            <w:tcW w:w="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8"/>
        <w:rPr>
          <w:rFonts w:ascii="標楷體" w:hAnsi="標楷體" w:eastAsia="標楷體"/>
          <w:b/>
          <w:b/>
          <w:bCs/>
        </w:rPr>
      </w:pPr>
      <w:r>
        <w:rPr>
          <w:rFonts w:ascii="標楷體" w:hAnsi="標楷體" w:eastAsia="標楷體"/>
          <w:b/>
          <w:bCs/>
        </w:rPr>
        <w:t>肆、初審意見：（鄉、鎮、市、區公所）                             核定意見：（直轄市、縣市政府）</w:t>
      </w:r>
    </w:p>
    <w:tbl>
      <w:tblPr>
        <w:tblW w:w="14975" w:type="dxa"/>
        <w:jc w:val="left"/>
        <w:tblInd w:w="-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38"/>
        <w:gridCol w:w="2190"/>
        <w:gridCol w:w="2512"/>
        <w:gridCol w:w="2964"/>
        <w:gridCol w:w="2008"/>
        <w:gridCol w:w="2563"/>
      </w:tblGrid>
      <w:tr>
        <w:trPr>
          <w:trHeight w:val="584" w:hRule="atLeast"/>
          <w:cantSplit w:val="true"/>
        </w:trPr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tabs>
                <w:tab w:val="clear" w:pos="480"/>
              </w:tabs>
              <w:snapToGrid w:val="false"/>
              <w:spacing w:lineRule="atLeast" w:line="240"/>
              <w:ind w:left="280" w:hanging="280"/>
              <w:jc w:val="both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□</w:t>
            </w:r>
            <w:r>
              <w:rPr>
                <w:rFonts w:ascii="標楷體" w:hAnsi="標楷體" w:eastAsia="標楷體"/>
                <w:b/>
                <w:bCs/>
              </w:rPr>
              <w:t>符合低</w:t>
            </w:r>
            <w:r>
              <w:rPr>
                <w:rFonts w:eastAsia="標楷體" w:ascii="標楷體" w:hAnsi="標楷體"/>
                <w:b/>
                <w:bCs/>
              </w:rPr>
              <w:t>/</w:t>
            </w:r>
            <w:r>
              <w:rPr>
                <w:rFonts w:ascii="標楷體" w:hAnsi="標楷體" w:eastAsia="標楷體"/>
                <w:b/>
                <w:bCs/>
              </w:rPr>
              <w:t>中低收入戶</w:t>
            </w:r>
          </w:p>
          <w:p>
            <w:pPr>
              <w:pStyle w:val="Style18"/>
              <w:tabs>
                <w:tab w:val="clear" w:pos="480"/>
              </w:tabs>
              <w:snapToGrid w:val="false"/>
              <w:spacing w:lineRule="atLeast" w:line="240"/>
              <w:ind w:left="320" w:hanging="320"/>
              <w:jc w:val="both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□</w:t>
            </w:r>
            <w:r>
              <w:rPr>
                <w:rFonts w:ascii="標楷體" w:hAnsi="標楷體" w:eastAsia="標楷體"/>
                <w:b/>
                <w:bCs/>
              </w:rPr>
              <w:t>符合每人每月未超過直轄市、臺灣省當年度最低生活費標準二倍者。</w:t>
            </w:r>
          </w:p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atLeast" w:line="240"/>
              <w:jc w:val="center"/>
              <w:rPr>
                <w:rFonts w:ascii="標楷體" w:hAnsi="標楷體" w:eastAsia="標楷體"/>
                <w:b/>
                <w:b/>
                <w:bCs/>
                <w:sz w:val="22"/>
              </w:rPr>
            </w:pPr>
            <w:r>
              <w:rPr>
                <w:rFonts w:ascii="標楷體" w:hAnsi="標楷體" w:eastAsia="標楷體"/>
                <w:b/>
                <w:bCs/>
                <w:sz w:val="22"/>
              </w:rPr>
              <w:t>調查員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atLeast" w:line="24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tabs>
                <w:tab w:val="clear" w:pos="480"/>
              </w:tabs>
              <w:snapToGrid w:val="false"/>
              <w:spacing w:lineRule="atLeast" w:line="240"/>
              <w:ind w:left="280" w:hanging="280"/>
              <w:jc w:val="both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□</w:t>
            </w:r>
            <w:r>
              <w:rPr>
                <w:rFonts w:ascii="標楷體" w:hAnsi="標楷體" w:eastAsia="標楷體"/>
                <w:b/>
                <w:bCs/>
              </w:rPr>
              <w:t>符合低</w:t>
            </w:r>
            <w:r>
              <w:rPr>
                <w:rFonts w:eastAsia="標楷體" w:ascii="標楷體" w:hAnsi="標楷體"/>
                <w:b/>
                <w:bCs/>
              </w:rPr>
              <w:t>/</w:t>
            </w:r>
            <w:r>
              <w:rPr>
                <w:rFonts w:ascii="標楷體" w:hAnsi="標楷體" w:eastAsia="標楷體"/>
                <w:b/>
                <w:bCs/>
              </w:rPr>
              <w:t>中低收入戶</w:t>
            </w:r>
          </w:p>
          <w:p>
            <w:pPr>
              <w:pStyle w:val="Style18"/>
              <w:tabs>
                <w:tab w:val="clear" w:pos="480"/>
              </w:tabs>
              <w:snapToGrid w:val="false"/>
              <w:spacing w:lineRule="atLeast" w:line="240"/>
              <w:ind w:left="320" w:hanging="320"/>
              <w:jc w:val="both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□</w:t>
            </w:r>
            <w:r>
              <w:rPr>
                <w:rFonts w:ascii="標楷體" w:hAnsi="標楷體" w:eastAsia="標楷體"/>
                <w:b/>
                <w:bCs/>
              </w:rPr>
              <w:t>符合每人每月未超過直轄市、臺灣省當年度最低生活費標準二倍者。</w:t>
            </w:r>
          </w:p>
          <w:p>
            <w:pPr>
              <w:pStyle w:val="Style18"/>
              <w:snapToGrid w:val="false"/>
              <w:spacing w:lineRule="atLeast" w:line="240"/>
              <w:jc w:val="both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補助金額：</w:t>
            </w:r>
          </w:p>
          <w:p>
            <w:pPr>
              <w:pStyle w:val="Style18"/>
              <w:tabs>
                <w:tab w:val="clear" w:pos="480"/>
              </w:tabs>
              <w:snapToGrid w:val="false"/>
              <w:spacing w:lineRule="atLeast" w:line="240"/>
              <w:ind w:left="0" w:hanging="1440"/>
              <w:jc w:val="both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補助金額：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atLeast" w:line="240"/>
              <w:jc w:val="center"/>
              <w:rPr>
                <w:rFonts w:ascii="標楷體" w:hAnsi="標楷體" w:eastAsia="標楷體"/>
                <w:b/>
                <w:b/>
                <w:bCs/>
                <w:sz w:val="22"/>
              </w:rPr>
            </w:pPr>
            <w:r>
              <w:rPr>
                <w:rFonts w:ascii="標楷體" w:hAnsi="標楷體" w:eastAsia="標楷體"/>
                <w:b/>
                <w:bCs/>
                <w:sz w:val="22"/>
              </w:rPr>
              <w:t>承辦員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atLeast" w:line="24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</w:tr>
      <w:tr>
        <w:trPr>
          <w:trHeight w:val="563" w:hRule="atLeast"/>
          <w:cantSplit w:val="true"/>
        </w:trPr>
        <w:tc>
          <w:tcPr>
            <w:tcW w:w="2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atLeast" w:line="240"/>
              <w:jc w:val="center"/>
              <w:rPr>
                <w:rFonts w:ascii="標楷體" w:hAnsi="標楷體" w:eastAsia="標楷體"/>
                <w:b/>
                <w:b/>
                <w:bCs/>
                <w:sz w:val="22"/>
              </w:rPr>
            </w:pPr>
            <w:r>
              <w:rPr>
                <w:rFonts w:ascii="標楷體" w:hAnsi="標楷體" w:eastAsia="標楷體"/>
                <w:b/>
                <w:bCs/>
                <w:sz w:val="22"/>
              </w:rPr>
              <w:t>承辦員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atLeast" w:line="24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2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atLeas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課</w:t>
            </w:r>
            <w:r>
              <w:rPr>
                <w:rStyle w:val="Style14"/>
                <w:rFonts w:eastAsia="標楷體" w:ascii="標楷體" w:hAnsi="標楷體"/>
                <w:b/>
                <w:bCs/>
                <w:sz w:val="22"/>
                <w:u w:val="single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  <w:u w:val="single"/>
              </w:rPr>
              <w:t>科</w:t>
            </w:r>
            <w:r>
              <w:rPr>
                <w:rStyle w:val="Style14"/>
                <w:rFonts w:eastAsia="標楷體" w:ascii="標楷體" w:hAnsi="標楷體"/>
                <w:b/>
                <w:bCs/>
                <w:sz w:val="22"/>
                <w:u w:val="single"/>
              </w:rPr>
              <w:t>)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長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atLeast" w:line="24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</w:tr>
      <w:tr>
        <w:trPr>
          <w:trHeight w:val="667" w:hRule="atLeast"/>
          <w:cantSplit w:val="true"/>
        </w:trPr>
        <w:tc>
          <w:tcPr>
            <w:tcW w:w="2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atLeast" w:line="240"/>
              <w:jc w:val="center"/>
              <w:rPr>
                <w:rFonts w:ascii="標楷體" w:hAnsi="標楷體" w:eastAsia="標楷體"/>
                <w:b/>
                <w:b/>
                <w:bCs/>
                <w:sz w:val="22"/>
              </w:rPr>
            </w:pPr>
            <w:r>
              <w:rPr>
                <w:rFonts w:ascii="標楷體" w:hAnsi="標楷體" w:eastAsia="標楷體"/>
                <w:b/>
                <w:bCs/>
                <w:sz w:val="22"/>
              </w:rPr>
              <w:t>課  長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atLeast" w:line="240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2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atLeas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局</w:t>
            </w:r>
            <w:r>
              <w:rPr>
                <w:rStyle w:val="Style14"/>
                <w:rFonts w:eastAsia="標楷體" w:ascii="標楷體" w:hAnsi="標楷體"/>
                <w:b/>
                <w:bCs/>
                <w:sz w:val="22"/>
                <w:u w:val="single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  <w:u w:val="single"/>
              </w:rPr>
              <w:t>處</w:t>
            </w:r>
            <w:r>
              <w:rPr>
                <w:rStyle w:val="Style14"/>
                <w:rFonts w:eastAsia="標楷體" w:ascii="標楷體" w:hAnsi="標楷體"/>
                <w:b/>
                <w:bCs/>
                <w:sz w:val="22"/>
                <w:u w:val="single"/>
              </w:rPr>
              <w:t>)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長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atLeast" w:line="24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</w:tr>
      <w:tr>
        <w:trPr>
          <w:trHeight w:val="647" w:hRule="atLeast"/>
          <w:cantSplit w:val="true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napToGrid w:val="false"/>
              <w:spacing w:lineRule="atLeast" w:line="24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32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bCs/>
                <w:sz w:val="28"/>
              </w:rPr>
              <w:t>不符合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atLeast" w:line="240"/>
              <w:jc w:val="center"/>
              <w:rPr>
                <w:rFonts w:ascii="標楷體" w:hAnsi="標楷體" w:eastAsia="標楷體"/>
                <w:b/>
                <w:b/>
                <w:bCs/>
                <w:sz w:val="22"/>
              </w:rPr>
            </w:pPr>
            <w:r>
              <w:rPr>
                <w:rFonts w:ascii="標楷體" w:hAnsi="標楷體" w:eastAsia="標楷體"/>
                <w:b/>
                <w:bCs/>
                <w:sz w:val="22"/>
              </w:rPr>
              <w:t>鄉（鎮、市、區）長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atLeast" w:line="24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napToGrid w:val="false"/>
              <w:spacing w:lineRule="atLeast" w:line="24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32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bCs/>
                <w:sz w:val="28"/>
              </w:rPr>
              <w:t>不符合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atLeast" w:line="240"/>
              <w:jc w:val="center"/>
              <w:rPr>
                <w:rFonts w:ascii="標楷體" w:hAnsi="標楷體" w:eastAsia="標楷體"/>
                <w:b/>
                <w:b/>
                <w:bCs/>
                <w:sz w:val="22"/>
              </w:rPr>
            </w:pPr>
            <w:r>
              <w:rPr>
                <w:rFonts w:ascii="標楷體" w:hAnsi="標楷體" w:eastAsia="標楷體"/>
                <w:b/>
                <w:bCs/>
                <w:sz w:val="22"/>
              </w:rPr>
              <w:t>直轄市、縣市長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atLeast" w:line="24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</w:r>
          </w:p>
        </w:tc>
      </w:tr>
    </w:tbl>
    <w:p>
      <w:pPr>
        <w:pStyle w:val="Style18"/>
        <w:snapToGrid w:val="false"/>
        <w:spacing w:lineRule="auto" w:line="36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ectPr>
      <w:type w:val="nextPage"/>
      <w:pgSz w:w="16840" w:h="23814"/>
      <w:pgMar w:left="794" w:right="567" w:gutter="0" w:header="0" w:top="851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華康特粗楷體">
    <w:charset w:val="88"/>
    <w:family w:val="modern"/>
    <w:pitch w:val="fixed"/>
  </w:font>
  <w:font w:name="Wingdings">
    <w:charset w:val="02"/>
    <w:family w:val="auto"/>
    <w:pitch w:val="variable"/>
  </w:font>
  <w:font w:name="華康儷粗黑">
    <w:charset w:val="88"/>
    <w:family w:val="modern"/>
    <w:pitch w:val="fixed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kern w:val="2"/>
    </w:rPr>
  </w:style>
  <w:style w:type="character" w:styleId="Style16">
    <w:name w:val="頁尾 字元"/>
    <w:basedOn w:val="Style14"/>
    <w:qFormat/>
    <w:rPr>
      <w:kern w:val="2"/>
    </w:rPr>
  </w:style>
  <w:style w:type="character" w:styleId="Style17">
    <w:name w:val="註解方塊文字 字元"/>
    <w:basedOn w:val="Style14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WWCharLFO2LVL1">
    <w:name w:val="WW_CharLFO2LVL1"/>
    <w:qFormat/>
    <w:rPr>
      <w:rFonts w:ascii="華康特粗楷體" w:hAnsi="華康特粗楷體" w:eastAsia="華康特粗楷體" w:cs="Times New Roman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4LVL1">
    <w:name w:val="WW_CharLFO4LVL1"/>
    <w:qFormat/>
    <w:rPr>
      <w:rFonts w:ascii="華康儷粗黑" w:hAnsi="華康儷粗黑" w:eastAsia="華康儷粗黑" w:cs="Times New Roman"/>
    </w:rPr>
  </w:style>
  <w:style w:type="character" w:styleId="WWCharLFO4LVL2">
    <w:name w:val="WW_CharLFO4LVL2"/>
    <w:qFormat/>
    <w:rPr>
      <w:rFonts w:ascii="Wingdings" w:hAnsi="Wingdings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Wingdings" w:hAnsi="Wingdings"/>
    </w:rPr>
  </w:style>
  <w:style w:type="character" w:styleId="WWCharLFO4LVL5">
    <w:name w:val="WW_CharLFO4LVL5"/>
    <w:qFormat/>
    <w:rPr>
      <w:rFonts w:ascii="Wingdings" w:hAnsi="Wingdings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Wingdings" w:hAnsi="Wingdings"/>
    </w:rPr>
  </w:style>
  <w:style w:type="character" w:styleId="WWCharLFO4LVL8">
    <w:name w:val="WW_CharLFO4LVL8"/>
    <w:qFormat/>
    <w:rPr>
      <w:rFonts w:ascii="Wingdings" w:hAnsi="Wingdings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7LVL1">
    <w:name w:val="WW_CharLFO7LVL1"/>
    <w:qFormat/>
    <w:rPr>
      <w:rFonts w:ascii="標楷體" w:hAnsi="標楷體" w:eastAsia="標楷體" w:cs="Times New Roman"/>
      <w:sz w:val="32"/>
    </w:rPr>
  </w:style>
  <w:style w:type="character" w:styleId="WWCharLFO7LVL2">
    <w:name w:val="WW_CharLFO7LVL2"/>
    <w:qFormat/>
    <w:rPr>
      <w:rFonts w:ascii="Wingdings" w:hAnsi="Wingdings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Wingdings" w:hAnsi="Wingdings"/>
    </w:rPr>
  </w:style>
  <w:style w:type="character" w:styleId="WWCharLFO7LVL5">
    <w:name w:val="WW_CharLFO7LVL5"/>
    <w:qFormat/>
    <w:rPr>
      <w:rFonts w:ascii="Wingdings" w:hAnsi="Wingdings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Wingdings" w:hAnsi="Wingdings"/>
    </w:rPr>
  </w:style>
  <w:style w:type="character" w:styleId="WWCharLFO7LVL8">
    <w:name w:val="WW_CharLFO7LVL8"/>
    <w:qFormat/>
    <w:rPr>
      <w:rFonts w:ascii="Wingdings" w:hAnsi="Wingdings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WWCharLFO8LVL1">
    <w:name w:val="WW_CharLFO8LVL1"/>
    <w:qFormat/>
    <w:rPr>
      <w:rFonts w:ascii="華康特粗楷體" w:hAnsi="華康特粗楷體" w:eastAsia="華康特粗楷體" w:cs="Times New Roman"/>
      <w:b/>
      <w:sz w:val="32"/>
    </w:rPr>
  </w:style>
  <w:style w:type="character" w:styleId="WWCharLFO8LVL2">
    <w:name w:val="WW_CharLFO8LVL2"/>
    <w:qFormat/>
    <w:rPr>
      <w:rFonts w:ascii="Wingdings" w:hAnsi="Wingdings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Wingdings" w:hAnsi="Wingdings"/>
    </w:rPr>
  </w:style>
  <w:style w:type="character" w:styleId="WWCharLFO8LVL5">
    <w:name w:val="WW_CharLFO8LVL5"/>
    <w:qFormat/>
    <w:rPr>
      <w:rFonts w:ascii="Wingdings" w:hAnsi="Wingdings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Wingdings" w:hAnsi="Wingdings"/>
    </w:rPr>
  </w:style>
  <w:style w:type="character" w:styleId="WWCharLFO8LVL8">
    <w:name w:val="WW_CharLFO8LVL8"/>
    <w:qFormat/>
    <w:rPr>
      <w:rFonts w:ascii="Wingdings" w:hAnsi="Wingdings"/>
    </w:rPr>
  </w:style>
  <w:style w:type="character" w:styleId="WWCharLFO8LVL9">
    <w:name w:val="WW_CharLFO8LVL9"/>
    <w:qFormat/>
    <w:rPr>
      <w:rFonts w:ascii="Wingdings" w:hAnsi="Wingdings"/>
    </w:rPr>
  </w:style>
  <w:style w:type="character" w:styleId="WWCharLFO9LVL1">
    <w:name w:val="WW_CharLFO9LVL1"/>
    <w:qFormat/>
    <w:rPr>
      <w:rFonts w:ascii="Times New Roman" w:hAnsi="Times New Roman" w:eastAsia="標楷體" w:cs="Times New Roman"/>
    </w:rPr>
  </w:style>
  <w:style w:type="character" w:styleId="WWCharLFO9LVL2">
    <w:name w:val="WW_CharLFO9LVL2"/>
    <w:qFormat/>
    <w:rPr>
      <w:rFonts w:ascii="Wingdings" w:hAnsi="Wingdings"/>
    </w:rPr>
  </w:style>
  <w:style w:type="character" w:styleId="WWCharLFO9LVL3">
    <w:name w:val="WW_CharLFO9LVL3"/>
    <w:qFormat/>
    <w:rPr>
      <w:rFonts w:ascii="Wingdings" w:hAnsi="Wingdings"/>
    </w:rPr>
  </w:style>
  <w:style w:type="character" w:styleId="WWCharLFO9LVL4">
    <w:name w:val="WW_CharLFO9LVL4"/>
    <w:qFormat/>
    <w:rPr>
      <w:rFonts w:ascii="Wingdings" w:hAnsi="Wingdings"/>
    </w:rPr>
  </w:style>
  <w:style w:type="character" w:styleId="WWCharLFO9LVL5">
    <w:name w:val="WW_CharLFO9LVL5"/>
    <w:qFormat/>
    <w:rPr>
      <w:rFonts w:ascii="Wingdings" w:hAnsi="Wingdings"/>
    </w:rPr>
  </w:style>
  <w:style w:type="character" w:styleId="WWCharLFO9LVL6">
    <w:name w:val="WW_CharLFO9LVL6"/>
    <w:qFormat/>
    <w:rPr>
      <w:rFonts w:ascii="Wingdings" w:hAnsi="Wingdings"/>
    </w:rPr>
  </w:style>
  <w:style w:type="character" w:styleId="WWCharLFO9LVL7">
    <w:name w:val="WW_CharLFO9LVL7"/>
    <w:qFormat/>
    <w:rPr>
      <w:rFonts w:ascii="Wingdings" w:hAnsi="Wingdings"/>
    </w:rPr>
  </w:style>
  <w:style w:type="character" w:styleId="WWCharLFO9LVL8">
    <w:name w:val="WW_CharLFO9LVL8"/>
    <w:qFormat/>
    <w:rPr>
      <w:rFonts w:ascii="Wingdings" w:hAnsi="Wingdings"/>
    </w:rPr>
  </w:style>
  <w:style w:type="character" w:styleId="WWCharLFO9LVL9">
    <w:name w:val="WW_CharLFO9LVL9"/>
    <w:qFormat/>
    <w:rPr>
      <w:rFonts w:ascii="Wingdings" w:hAnsi="Wingdings"/>
    </w:rPr>
  </w:style>
  <w:style w:type="character" w:styleId="WWCharLFO12LVL1">
    <w:name w:val="WW_CharLFO12LVL1"/>
    <w:qFormat/>
    <w:rPr>
      <w:rFonts w:eastAsia="標楷體"/>
      <w:sz w:val="32"/>
    </w:rPr>
  </w:style>
  <w:style w:type="character" w:styleId="WWCharLFO18LVL1">
    <w:name w:val="WW_CharLFO18LVL1"/>
    <w:qFormat/>
    <w:rPr>
      <w:rFonts w:eastAsia="標楷體"/>
      <w:b w:val="false"/>
      <w:i w:val="false"/>
      <w:sz w:val="32"/>
    </w:rPr>
  </w:style>
  <w:style w:type="character" w:styleId="WWCharLFO19LVL1">
    <w:name w:val="WW_CharLFO19LVL1"/>
    <w:qFormat/>
    <w:rPr>
      <w:sz w:val="36"/>
    </w:rPr>
  </w:style>
  <w:style w:type="character" w:styleId="WWCharLFO20LVL1">
    <w:name w:val="WW_CharLFO20LVL1"/>
    <w:qFormat/>
    <w:rPr>
      <w:rFonts w:ascii="Times New Roman" w:hAnsi="Times New Roman" w:eastAsia="標楷體" w:cs="Times New Roman"/>
      <w:sz w:val="32"/>
    </w:rPr>
  </w:style>
  <w:style w:type="character" w:styleId="WWCharLFO20LVL2">
    <w:name w:val="WW_CharLFO20LVL2"/>
    <w:qFormat/>
    <w:rPr>
      <w:rFonts w:ascii="Wingdings" w:hAnsi="Wingdings"/>
    </w:rPr>
  </w:style>
  <w:style w:type="character" w:styleId="WWCharLFO20LVL3">
    <w:name w:val="WW_CharLFO20LVL3"/>
    <w:qFormat/>
    <w:rPr>
      <w:rFonts w:ascii="Wingdings" w:hAnsi="Wingdings"/>
    </w:rPr>
  </w:style>
  <w:style w:type="character" w:styleId="WWCharLFO20LVL4">
    <w:name w:val="WW_CharLFO20LVL4"/>
    <w:qFormat/>
    <w:rPr>
      <w:rFonts w:ascii="Wingdings" w:hAnsi="Wingdings"/>
    </w:rPr>
  </w:style>
  <w:style w:type="character" w:styleId="WWCharLFO20LVL5">
    <w:name w:val="WW_CharLFO20LVL5"/>
    <w:qFormat/>
    <w:rPr>
      <w:rFonts w:ascii="Wingdings" w:hAnsi="Wingdings"/>
    </w:rPr>
  </w:style>
  <w:style w:type="character" w:styleId="WWCharLFO20LVL6">
    <w:name w:val="WW_CharLFO20LVL6"/>
    <w:qFormat/>
    <w:rPr>
      <w:rFonts w:ascii="Wingdings" w:hAnsi="Wingdings"/>
    </w:rPr>
  </w:style>
  <w:style w:type="character" w:styleId="WWCharLFO20LVL7">
    <w:name w:val="WW_CharLFO20LVL7"/>
    <w:qFormat/>
    <w:rPr>
      <w:rFonts w:ascii="Wingdings" w:hAnsi="Wingdings"/>
    </w:rPr>
  </w:style>
  <w:style w:type="character" w:styleId="WWCharLFO20LVL8">
    <w:name w:val="WW_CharLFO20LVL8"/>
    <w:qFormat/>
    <w:rPr>
      <w:rFonts w:ascii="Wingdings" w:hAnsi="Wingdings"/>
    </w:rPr>
  </w:style>
  <w:style w:type="character" w:styleId="WWCharLFO20LVL9">
    <w:name w:val="WW_CharLFO20LVL9"/>
    <w:qFormat/>
    <w:rPr>
      <w:rFonts w:ascii="Wingdings" w:hAnsi="Wingdings"/>
    </w:rPr>
  </w:style>
  <w:style w:type="character" w:styleId="WWCharLFO21LVL1">
    <w:name w:val="WW_CharLFO21LVL1"/>
    <w:qFormat/>
    <w:rPr>
      <w:rFonts w:ascii="Times New Roman" w:hAnsi="Times New Roman" w:eastAsia="標楷體" w:cs="Times New Roman"/>
      <w:sz w:val="32"/>
    </w:rPr>
  </w:style>
  <w:style w:type="character" w:styleId="WWCharLFO21LVL2">
    <w:name w:val="WW_CharLFO21LVL2"/>
    <w:qFormat/>
    <w:rPr>
      <w:rFonts w:ascii="Wingdings" w:hAnsi="Wingdings"/>
    </w:rPr>
  </w:style>
  <w:style w:type="character" w:styleId="WWCharLFO21LVL3">
    <w:name w:val="WW_CharLFO21LVL3"/>
    <w:qFormat/>
    <w:rPr>
      <w:rFonts w:ascii="Wingdings" w:hAnsi="Wingdings"/>
    </w:rPr>
  </w:style>
  <w:style w:type="character" w:styleId="WWCharLFO21LVL4">
    <w:name w:val="WW_CharLFO21LVL4"/>
    <w:qFormat/>
    <w:rPr>
      <w:rFonts w:ascii="Wingdings" w:hAnsi="Wingdings"/>
    </w:rPr>
  </w:style>
  <w:style w:type="character" w:styleId="WWCharLFO21LVL5">
    <w:name w:val="WW_CharLFO21LVL5"/>
    <w:qFormat/>
    <w:rPr>
      <w:rFonts w:ascii="Wingdings" w:hAnsi="Wingdings"/>
    </w:rPr>
  </w:style>
  <w:style w:type="character" w:styleId="WWCharLFO21LVL6">
    <w:name w:val="WW_CharLFO21LVL6"/>
    <w:qFormat/>
    <w:rPr>
      <w:rFonts w:ascii="Wingdings" w:hAnsi="Wingdings"/>
    </w:rPr>
  </w:style>
  <w:style w:type="character" w:styleId="WWCharLFO21LVL7">
    <w:name w:val="WW_CharLFO21LVL7"/>
    <w:qFormat/>
    <w:rPr>
      <w:rFonts w:ascii="Wingdings" w:hAnsi="Wingdings"/>
    </w:rPr>
  </w:style>
  <w:style w:type="character" w:styleId="WWCharLFO21LVL8">
    <w:name w:val="WW_CharLFO21LVL8"/>
    <w:qFormat/>
    <w:rPr>
      <w:rFonts w:ascii="Wingdings" w:hAnsi="Wingdings"/>
    </w:rPr>
  </w:style>
  <w:style w:type="character" w:styleId="WWCharLFO21LVL9">
    <w:name w:val="WW_CharLFO21LVL9"/>
    <w:qFormat/>
    <w:rPr>
      <w:rFonts w:ascii="Wingdings" w:hAnsi="Wingdings"/>
    </w:rPr>
  </w:style>
  <w:style w:type="character" w:styleId="WWCharLFO22LVL1">
    <w:name w:val="WW_CharLFO22LVL1"/>
    <w:qFormat/>
    <w:rPr>
      <w:rFonts w:ascii="新細明體" w:hAnsi="新細明體" w:eastAsia="新細明體" w:cs="Times New Roman"/>
    </w:rPr>
  </w:style>
  <w:style w:type="character" w:styleId="WWCharLFO22LVL2">
    <w:name w:val="WW_CharLFO22LVL2"/>
    <w:qFormat/>
    <w:rPr>
      <w:rFonts w:ascii="Wingdings" w:hAnsi="Wingdings"/>
    </w:rPr>
  </w:style>
  <w:style w:type="character" w:styleId="WWCharLFO22LVL3">
    <w:name w:val="WW_CharLFO22LVL3"/>
    <w:qFormat/>
    <w:rPr>
      <w:rFonts w:ascii="Wingdings" w:hAnsi="Wingdings"/>
    </w:rPr>
  </w:style>
  <w:style w:type="character" w:styleId="WWCharLFO22LVL4">
    <w:name w:val="WW_CharLFO22LVL4"/>
    <w:qFormat/>
    <w:rPr>
      <w:rFonts w:ascii="Wingdings" w:hAnsi="Wingdings"/>
    </w:rPr>
  </w:style>
  <w:style w:type="character" w:styleId="WWCharLFO22LVL5">
    <w:name w:val="WW_CharLFO22LVL5"/>
    <w:qFormat/>
    <w:rPr>
      <w:rFonts w:ascii="Wingdings" w:hAnsi="Wingdings"/>
    </w:rPr>
  </w:style>
  <w:style w:type="character" w:styleId="WWCharLFO22LVL6">
    <w:name w:val="WW_CharLFO22LVL6"/>
    <w:qFormat/>
    <w:rPr>
      <w:rFonts w:ascii="Wingdings" w:hAnsi="Wingdings"/>
    </w:rPr>
  </w:style>
  <w:style w:type="character" w:styleId="WWCharLFO22LVL7">
    <w:name w:val="WW_CharLFO22LVL7"/>
    <w:qFormat/>
    <w:rPr>
      <w:rFonts w:ascii="Wingdings" w:hAnsi="Wingdings"/>
    </w:rPr>
  </w:style>
  <w:style w:type="character" w:styleId="WWCharLFO22LVL8">
    <w:name w:val="WW_CharLFO22LVL8"/>
    <w:qFormat/>
    <w:rPr>
      <w:rFonts w:ascii="Wingdings" w:hAnsi="Wingdings"/>
    </w:rPr>
  </w:style>
  <w:style w:type="character" w:styleId="WWCharLFO22LVL9">
    <w:name w:val="WW_CharLFO22LVL9"/>
    <w:qFormat/>
    <w:rPr>
      <w:rFonts w:ascii="Wingdings" w:hAnsi="Wingdings"/>
    </w:rPr>
  </w:style>
  <w:style w:type="character" w:styleId="WWCharLFO23LVL1">
    <w:name w:val="WW_CharLFO23LVL1"/>
    <w:qFormat/>
    <w:rPr>
      <w:rFonts w:ascii="Times New Roman" w:hAnsi="Times New Roman" w:eastAsia="標楷體" w:cs="Times New Roman"/>
    </w:rPr>
  </w:style>
  <w:style w:type="character" w:styleId="WWCharLFO23LVL2">
    <w:name w:val="WW_CharLFO23LVL2"/>
    <w:qFormat/>
    <w:rPr>
      <w:rFonts w:ascii="Wingdings" w:hAnsi="Wingdings"/>
    </w:rPr>
  </w:style>
  <w:style w:type="character" w:styleId="WWCharLFO23LVL3">
    <w:name w:val="WW_CharLFO23LVL3"/>
    <w:qFormat/>
    <w:rPr>
      <w:rFonts w:ascii="Wingdings" w:hAnsi="Wingdings"/>
    </w:rPr>
  </w:style>
  <w:style w:type="character" w:styleId="WWCharLFO23LVL4">
    <w:name w:val="WW_CharLFO23LVL4"/>
    <w:qFormat/>
    <w:rPr>
      <w:rFonts w:ascii="Wingdings" w:hAnsi="Wingdings"/>
    </w:rPr>
  </w:style>
  <w:style w:type="character" w:styleId="WWCharLFO23LVL5">
    <w:name w:val="WW_CharLFO23LVL5"/>
    <w:qFormat/>
    <w:rPr>
      <w:rFonts w:ascii="Wingdings" w:hAnsi="Wingdings"/>
    </w:rPr>
  </w:style>
  <w:style w:type="character" w:styleId="WWCharLFO23LVL6">
    <w:name w:val="WW_CharLFO23LVL6"/>
    <w:qFormat/>
    <w:rPr>
      <w:rFonts w:ascii="Wingdings" w:hAnsi="Wingdings"/>
    </w:rPr>
  </w:style>
  <w:style w:type="character" w:styleId="WWCharLFO23LVL7">
    <w:name w:val="WW_CharLFO23LVL7"/>
    <w:qFormat/>
    <w:rPr>
      <w:rFonts w:ascii="Wingdings" w:hAnsi="Wingdings"/>
    </w:rPr>
  </w:style>
  <w:style w:type="character" w:styleId="WWCharLFO23LVL8">
    <w:name w:val="WW_CharLFO23LVL8"/>
    <w:qFormat/>
    <w:rPr>
      <w:rFonts w:ascii="Wingdings" w:hAnsi="Wingdings"/>
    </w:rPr>
  </w:style>
  <w:style w:type="character" w:styleId="WWCharLFO23LVL9">
    <w:name w:val="WW_CharLFO23LVL9"/>
    <w:qFormat/>
    <w:rPr>
      <w:rFonts w:ascii="Wingdings" w:hAnsi="Wingdings"/>
    </w:rPr>
  </w:style>
  <w:style w:type="character" w:styleId="WWCharLFO24LVL1">
    <w:name w:val="WW_CharLFO24LVL1"/>
    <w:qFormat/>
    <w:rPr>
      <w:rFonts w:ascii="標楷體" w:hAnsi="標楷體" w:eastAsia="標楷體" w:cs="Times New Roman"/>
      <w:b/>
      <w:sz w:val="28"/>
    </w:rPr>
  </w:style>
  <w:style w:type="character" w:styleId="WWCharLFO24LVL2">
    <w:name w:val="WW_CharLFO24LVL2"/>
    <w:qFormat/>
    <w:rPr>
      <w:rFonts w:ascii="Wingdings" w:hAnsi="Wingdings"/>
    </w:rPr>
  </w:style>
  <w:style w:type="character" w:styleId="WWCharLFO24LVL3">
    <w:name w:val="WW_CharLFO24LVL3"/>
    <w:qFormat/>
    <w:rPr>
      <w:rFonts w:ascii="Wingdings" w:hAnsi="Wingdings"/>
    </w:rPr>
  </w:style>
  <w:style w:type="character" w:styleId="WWCharLFO24LVL4">
    <w:name w:val="WW_CharLFO24LVL4"/>
    <w:qFormat/>
    <w:rPr>
      <w:rFonts w:ascii="Wingdings" w:hAnsi="Wingdings"/>
    </w:rPr>
  </w:style>
  <w:style w:type="character" w:styleId="WWCharLFO24LVL5">
    <w:name w:val="WW_CharLFO24LVL5"/>
    <w:qFormat/>
    <w:rPr>
      <w:rFonts w:ascii="Wingdings" w:hAnsi="Wingdings"/>
    </w:rPr>
  </w:style>
  <w:style w:type="character" w:styleId="WWCharLFO24LVL6">
    <w:name w:val="WW_CharLFO24LVL6"/>
    <w:qFormat/>
    <w:rPr>
      <w:rFonts w:ascii="Wingdings" w:hAnsi="Wingdings"/>
    </w:rPr>
  </w:style>
  <w:style w:type="character" w:styleId="WWCharLFO24LVL7">
    <w:name w:val="WW_CharLFO24LVL7"/>
    <w:qFormat/>
    <w:rPr>
      <w:rFonts w:ascii="Wingdings" w:hAnsi="Wingdings"/>
    </w:rPr>
  </w:style>
  <w:style w:type="character" w:styleId="WWCharLFO24LVL8">
    <w:name w:val="WW_CharLFO24LVL8"/>
    <w:qFormat/>
    <w:rPr>
      <w:rFonts w:ascii="Wingdings" w:hAnsi="Wingdings"/>
    </w:rPr>
  </w:style>
  <w:style w:type="character" w:styleId="WWCharLFO24LVL9">
    <w:name w:val="WW_CharLFO24LVL9"/>
    <w:qFormat/>
    <w:rPr>
      <w:rFonts w:ascii="Wingdings" w:hAnsi="Wingdings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9">
    <w:name w:val="本文"/>
    <w:basedOn w:val="Style18"/>
    <w:qFormat/>
    <w:pPr>
      <w:widowControl/>
      <w:suppressAutoHyphens w:val="true"/>
    </w:pPr>
    <w:rPr>
      <w:kern w:val="0"/>
      <w:sz w:val="20"/>
    </w:rPr>
  </w:style>
  <w:style w:type="paragraph" w:styleId="Style20">
    <w:name w:val="本文縮排"/>
    <w:basedOn w:val="Style18"/>
    <w:qFormat/>
    <w:pPr>
      <w:tabs>
        <w:tab w:val="clear" w:pos="480"/>
      </w:tabs>
      <w:suppressAutoHyphens w:val="true"/>
      <w:spacing w:lineRule="atLeast" w:line="0"/>
      <w:ind w:left="332" w:hanging="332"/>
    </w:pPr>
    <w:rPr>
      <w:rFonts w:ascii="標楷體" w:hAnsi="標楷體" w:eastAsia="標楷體"/>
    </w:rPr>
  </w:style>
  <w:style w:type="paragraph" w:styleId="Style21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註解方塊文字"/>
    <w:basedOn w:val="Style18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Style25">
    <w:name w:val="表格內容"/>
    <w:basedOn w:val="Normal"/>
    <w:qFormat/>
    <w:pPr>
      <w:widowControl w:val="false"/>
      <w:suppressLineNumbers/>
    </w:pPr>
    <w:rPr/>
  </w:style>
  <w:style w:type="paragraph" w:styleId="Style26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LibreOffice/7.3.6.2$Windows_X86_64 LibreOffice_project/c28ca90fd6e1a19e189fc16c05f8f8924961e12e</Application>
  <AppVersion>15.0000</AppVersion>
  <Pages>1</Pages>
  <Words>330</Words>
  <Characters>1887</Characters>
  <CharactersWithSpaces>2213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2023-04-10T03:31:00Z</dcterms:created>
  <dc:creator>achih_簡旭志</dc:creator>
  <dc:description/>
  <dc:language>zh-TW</dc:language>
  <cp:lastModifiedBy>詹英舜</cp:lastModifiedBy>
  <cp:lastPrinted>2022-04-08T05:44:00Z</cp:lastPrinted>
  <dcterms:modified xsi:type="dcterms:W3CDTF">2023-04-10T03:31:00Z</dcterms:modified>
  <cp:revision>2</cp:revision>
  <dc:subject/>
  <dc:title>縣（市）　　   　鄉（鎮、市、區）中低收入戶原住民建購、修繕住宅補助申請表</dc:title>
</cp:coreProperties>
</file>