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DA2" w:rsidRPr="00CE441B" w:rsidRDefault="00235DA2" w:rsidP="00235DA2">
      <w:pPr>
        <w:spacing w:line="360" w:lineRule="auto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CE441B">
        <w:rPr>
          <w:rFonts w:ascii="標楷體" w:eastAsia="標楷體" w:hAnsi="標楷體"/>
          <w:b/>
          <w:sz w:val="32"/>
          <w:szCs w:val="32"/>
        </w:rPr>
        <w:t>20</w:t>
      </w:r>
      <w:r w:rsidRPr="00CE441B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7金湖</w:t>
      </w:r>
      <w:r w:rsidRPr="00CE441B">
        <w:rPr>
          <w:rFonts w:ascii="標楷體" w:eastAsia="標楷體" w:hAnsi="標楷體" w:hint="eastAsia"/>
          <w:b/>
          <w:sz w:val="32"/>
          <w:szCs w:val="32"/>
        </w:rPr>
        <w:t>海灘花</w:t>
      </w:r>
      <w:proofErr w:type="gramStart"/>
      <w:r w:rsidRPr="00CE441B">
        <w:rPr>
          <w:rFonts w:ascii="標楷體" w:eastAsia="標楷體" w:hAnsi="標楷體" w:hint="eastAsia"/>
          <w:b/>
          <w:sz w:val="32"/>
          <w:szCs w:val="32"/>
        </w:rPr>
        <w:t>蛤</w:t>
      </w:r>
      <w:proofErr w:type="gramEnd"/>
      <w:r w:rsidRPr="00CE441B">
        <w:rPr>
          <w:rFonts w:ascii="標楷體" w:eastAsia="標楷體" w:hAnsi="標楷體" w:hint="eastAsia"/>
          <w:b/>
          <w:sz w:val="32"/>
          <w:szCs w:val="32"/>
        </w:rPr>
        <w:t>季「花</w:t>
      </w:r>
      <w:proofErr w:type="gramStart"/>
      <w:r w:rsidRPr="00CE441B">
        <w:rPr>
          <w:rFonts w:ascii="標楷體" w:eastAsia="標楷體" w:hAnsi="標楷體" w:hint="eastAsia"/>
          <w:b/>
          <w:sz w:val="32"/>
          <w:szCs w:val="32"/>
        </w:rPr>
        <w:t>蛤盃</w:t>
      </w:r>
      <w:proofErr w:type="gramEnd"/>
      <w:r w:rsidRPr="00CE441B">
        <w:rPr>
          <w:rFonts w:ascii="標楷體" w:eastAsia="標楷體" w:hAnsi="標楷體" w:hint="eastAsia"/>
          <w:b/>
          <w:sz w:val="32"/>
          <w:szCs w:val="32"/>
        </w:rPr>
        <w:t>」沙灘躲避球大賽規則</w:t>
      </w:r>
    </w:p>
    <w:p w:rsidR="00235DA2" w:rsidRDefault="00235DA2" w:rsidP="00235DA2">
      <w:pPr>
        <w:spacing w:line="360" w:lineRule="auto"/>
        <w:rPr>
          <w:rFonts w:ascii="標楷體" w:eastAsia="標楷體" w:hAnsi="標楷體" w:hint="eastAsia"/>
        </w:rPr>
      </w:pPr>
      <w:r w:rsidRPr="00CE441B">
        <w:rPr>
          <w:rFonts w:ascii="標楷體" w:eastAsia="標楷體" w:hAnsi="標楷體" w:hint="eastAsia"/>
        </w:rPr>
        <w:t>一、</w:t>
      </w:r>
      <w:r>
        <w:rPr>
          <w:rFonts w:ascii="標楷體" w:eastAsia="標楷體" w:hAnsi="標楷體" w:hint="eastAsia"/>
        </w:rPr>
        <w:t>日期：106年7月23日(日)</w:t>
      </w:r>
    </w:p>
    <w:p w:rsidR="00235DA2" w:rsidRDefault="00235DA2" w:rsidP="00235DA2">
      <w:pPr>
        <w:spacing w:line="360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二、</w:t>
      </w:r>
      <w:r w:rsidRPr="00CE441B">
        <w:rPr>
          <w:rFonts w:ascii="標楷體" w:eastAsia="標楷體" w:hAnsi="標楷體" w:hint="eastAsia"/>
        </w:rPr>
        <w:t>時間：</w:t>
      </w:r>
      <w:r>
        <w:rPr>
          <w:rFonts w:ascii="標楷體" w:eastAsia="標楷體" w:hAnsi="標楷體" w:hint="eastAsia"/>
        </w:rPr>
        <w:t>下午15：45</w:t>
      </w:r>
      <w:r w:rsidRPr="00CE441B">
        <w:rPr>
          <w:rFonts w:ascii="標楷體" w:eastAsia="標楷體" w:hAnsi="標楷體" w:hint="eastAsia"/>
        </w:rPr>
        <w:t>報到</w:t>
      </w:r>
      <w:r>
        <w:rPr>
          <w:rFonts w:ascii="標楷體" w:eastAsia="標楷體" w:hAnsi="標楷體" w:hint="eastAsia"/>
        </w:rPr>
        <w:t>(暫定)</w:t>
      </w:r>
      <w:r w:rsidRPr="00CE441B">
        <w:rPr>
          <w:rFonts w:ascii="標楷體" w:eastAsia="標楷體" w:hAnsi="標楷體" w:hint="eastAsia"/>
        </w:rPr>
        <w:t>比賽時間</w:t>
      </w:r>
      <w:r>
        <w:rPr>
          <w:rFonts w:ascii="標楷體" w:eastAsia="標楷體" w:hAnsi="標楷體" w:hint="eastAsia"/>
        </w:rPr>
        <w:t>16</w:t>
      </w:r>
      <w:r w:rsidRPr="00CE441B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0</w:t>
      </w:r>
      <w:r w:rsidRPr="00CE441B">
        <w:rPr>
          <w:rFonts w:ascii="標楷體" w:eastAsia="標楷體" w:hAnsi="標楷體" w:hint="eastAsia"/>
        </w:rPr>
        <w:t>0～</w:t>
      </w:r>
      <w:r>
        <w:rPr>
          <w:rFonts w:ascii="標楷體" w:eastAsia="標楷體" w:hAnsi="標楷體" w:hint="eastAsia"/>
        </w:rPr>
        <w:t>18</w:t>
      </w:r>
      <w:r w:rsidRPr="00CE441B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0</w:t>
      </w:r>
      <w:r w:rsidRPr="00CE441B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(暫定)</w:t>
      </w:r>
    </w:p>
    <w:p w:rsidR="00235DA2" w:rsidRPr="007A12B3" w:rsidRDefault="00235DA2" w:rsidP="00235DA2">
      <w:pPr>
        <w:widowControl/>
        <w:ind w:firstLineChars="500" w:firstLine="1200"/>
        <w:rPr>
          <w:rFonts w:ascii="標楷體" w:eastAsia="標楷體" w:hAnsi="標楷體" w:cs="新細明體" w:hint="eastAsia"/>
          <w:color w:val="FF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※視當天潮汐情況，主辦單位隨時調整之</w:t>
      </w:r>
      <w:r w:rsidRPr="0045700A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235DA2" w:rsidRPr="00CE441B" w:rsidRDefault="00235DA2" w:rsidP="00235DA2">
      <w:pPr>
        <w:spacing w:line="360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三、</w:t>
      </w:r>
      <w:r w:rsidRPr="00CE441B">
        <w:rPr>
          <w:rFonts w:ascii="標楷體" w:eastAsia="標楷體" w:hAnsi="標楷體" w:hint="eastAsia"/>
        </w:rPr>
        <w:t>地點：成功出海口海灘</w:t>
      </w:r>
    </w:p>
    <w:p w:rsidR="00235DA2" w:rsidRDefault="00235DA2" w:rsidP="00235DA2">
      <w:pPr>
        <w:spacing w:line="360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四</w:t>
      </w:r>
      <w:r w:rsidRPr="00CE441B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比賽</w:t>
      </w:r>
      <w:r w:rsidRPr="00CE441B">
        <w:rPr>
          <w:rFonts w:ascii="標楷體" w:eastAsia="標楷體" w:hAnsi="標楷體" w:hint="eastAsia"/>
        </w:rPr>
        <w:t>方式：</w:t>
      </w:r>
    </w:p>
    <w:p w:rsidR="00235DA2" w:rsidRDefault="00235DA2" w:rsidP="00235DA2">
      <w:pPr>
        <w:rPr>
          <w:rFonts w:ascii="標楷體" w:eastAsia="標楷體" w:hAnsi="標楷體" w:hint="eastAsia"/>
        </w:rPr>
      </w:pPr>
      <w:r w:rsidRPr="00C71F72">
        <w:rPr>
          <w:rFonts w:ascii="標楷體" w:eastAsia="標楷體" w:hAnsi="標楷體" w:hint="eastAsia"/>
        </w:rPr>
        <w:t xml:space="preserve">   (</w:t>
      </w:r>
      <w:proofErr w:type="gramStart"/>
      <w:r w:rsidRPr="00C71F72">
        <w:rPr>
          <w:rFonts w:ascii="標楷體" w:eastAsia="標楷體" w:hAnsi="標楷體" w:hint="eastAsia"/>
        </w:rPr>
        <w:t>一</w:t>
      </w:r>
      <w:proofErr w:type="gramEnd"/>
      <w:r w:rsidRPr="00C71F72">
        <w:rPr>
          <w:rFonts w:ascii="標楷體" w:eastAsia="標楷體" w:hAnsi="標楷體" w:hint="eastAsia"/>
        </w:rPr>
        <w:t>)球場規格（如下圖）：此為現行國中小通用之球場規格</w:t>
      </w:r>
    </w:p>
    <w:p w:rsidR="00235DA2" w:rsidRDefault="00235DA2" w:rsidP="00235DA2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304800</wp:posOffset>
            </wp:positionH>
            <wp:positionV relativeFrom="margin">
              <wp:posOffset>2171700</wp:posOffset>
            </wp:positionV>
            <wp:extent cx="5232400" cy="3725545"/>
            <wp:effectExtent l="0" t="0" r="6350" b="8255"/>
            <wp:wrapNone/>
            <wp:docPr id="1" name="圖片 1" descr="新式躲避球場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新式躲避球場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0" cy="3725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5DA2" w:rsidRDefault="00235DA2" w:rsidP="00235DA2">
      <w:pPr>
        <w:rPr>
          <w:rFonts w:ascii="標楷體" w:eastAsia="標楷體" w:hAnsi="標楷體" w:hint="eastAsia"/>
        </w:rPr>
      </w:pPr>
    </w:p>
    <w:p w:rsidR="00235DA2" w:rsidRDefault="00235DA2" w:rsidP="00235DA2">
      <w:pPr>
        <w:rPr>
          <w:rFonts w:ascii="標楷體" w:eastAsia="標楷體" w:hAnsi="標楷體" w:hint="eastAsia"/>
        </w:rPr>
      </w:pPr>
    </w:p>
    <w:p w:rsidR="00235DA2" w:rsidRDefault="00235DA2" w:rsidP="00235DA2">
      <w:pPr>
        <w:rPr>
          <w:rFonts w:ascii="標楷體" w:eastAsia="標楷體" w:hAnsi="標楷體" w:hint="eastAsia"/>
        </w:rPr>
      </w:pPr>
    </w:p>
    <w:p w:rsidR="00235DA2" w:rsidRDefault="00235DA2" w:rsidP="00235DA2">
      <w:pPr>
        <w:rPr>
          <w:rFonts w:ascii="標楷體" w:eastAsia="標楷體" w:hAnsi="標楷體" w:hint="eastAsia"/>
        </w:rPr>
      </w:pPr>
    </w:p>
    <w:p w:rsidR="00235DA2" w:rsidRDefault="00235DA2" w:rsidP="00235DA2">
      <w:pPr>
        <w:rPr>
          <w:rFonts w:ascii="標楷體" w:eastAsia="標楷體" w:hAnsi="標楷體" w:hint="eastAsia"/>
        </w:rPr>
      </w:pPr>
    </w:p>
    <w:p w:rsidR="00235DA2" w:rsidRDefault="00235DA2" w:rsidP="00235DA2">
      <w:pPr>
        <w:rPr>
          <w:rFonts w:ascii="標楷體" w:eastAsia="標楷體" w:hAnsi="標楷體" w:hint="eastAsia"/>
        </w:rPr>
      </w:pPr>
    </w:p>
    <w:p w:rsidR="00235DA2" w:rsidRDefault="00235DA2" w:rsidP="00235DA2">
      <w:pPr>
        <w:rPr>
          <w:rFonts w:ascii="標楷體" w:eastAsia="標楷體" w:hAnsi="標楷體" w:hint="eastAsia"/>
        </w:rPr>
      </w:pPr>
    </w:p>
    <w:p w:rsidR="00235DA2" w:rsidRDefault="00235DA2" w:rsidP="00235DA2">
      <w:pPr>
        <w:rPr>
          <w:rFonts w:ascii="標楷體" w:eastAsia="標楷體" w:hAnsi="標楷體" w:hint="eastAsia"/>
        </w:rPr>
      </w:pPr>
    </w:p>
    <w:p w:rsidR="00235DA2" w:rsidRDefault="00235DA2" w:rsidP="00235DA2">
      <w:pPr>
        <w:rPr>
          <w:rFonts w:ascii="標楷體" w:eastAsia="標楷體" w:hAnsi="標楷體" w:hint="eastAsia"/>
        </w:rPr>
      </w:pPr>
    </w:p>
    <w:p w:rsidR="00235DA2" w:rsidRDefault="00235DA2" w:rsidP="00235DA2">
      <w:pPr>
        <w:rPr>
          <w:rFonts w:ascii="標楷體" w:eastAsia="標楷體" w:hAnsi="標楷體" w:hint="eastAsia"/>
        </w:rPr>
      </w:pPr>
    </w:p>
    <w:p w:rsidR="00235DA2" w:rsidRDefault="00235DA2" w:rsidP="00235DA2">
      <w:pPr>
        <w:rPr>
          <w:rFonts w:ascii="標楷體" w:eastAsia="標楷體" w:hAnsi="標楷體" w:hint="eastAsia"/>
        </w:rPr>
      </w:pPr>
    </w:p>
    <w:p w:rsidR="00235DA2" w:rsidRDefault="00235DA2" w:rsidP="00235DA2">
      <w:pPr>
        <w:rPr>
          <w:rFonts w:ascii="標楷體" w:eastAsia="標楷體" w:hAnsi="標楷體" w:hint="eastAsia"/>
        </w:rPr>
      </w:pPr>
    </w:p>
    <w:p w:rsidR="00235DA2" w:rsidRDefault="00235DA2" w:rsidP="00235DA2">
      <w:pPr>
        <w:rPr>
          <w:rFonts w:ascii="標楷體" w:eastAsia="標楷體" w:hAnsi="標楷體" w:hint="eastAsia"/>
        </w:rPr>
      </w:pPr>
    </w:p>
    <w:p w:rsidR="00235DA2" w:rsidRDefault="00235DA2" w:rsidP="00235DA2">
      <w:pPr>
        <w:rPr>
          <w:rFonts w:ascii="標楷體" w:eastAsia="標楷體" w:hAnsi="標楷體" w:hint="eastAsia"/>
        </w:rPr>
      </w:pPr>
    </w:p>
    <w:p w:rsidR="00235DA2" w:rsidRPr="00C71F72" w:rsidRDefault="00235DA2" w:rsidP="00235DA2">
      <w:pPr>
        <w:rPr>
          <w:rFonts w:ascii="標楷體" w:eastAsia="標楷體" w:hAnsi="標楷體" w:hint="eastAsia"/>
        </w:rPr>
      </w:pPr>
    </w:p>
    <w:p w:rsidR="00235DA2" w:rsidRPr="0041067D" w:rsidRDefault="00235DA2" w:rsidP="00235DA2">
      <w:pPr>
        <w:snapToGrid w:val="0"/>
        <w:spacing w:line="300" w:lineRule="auto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41067D">
        <w:rPr>
          <w:rFonts w:ascii="標楷體" w:eastAsia="標楷體" w:hAnsi="標楷體" w:hint="eastAsia"/>
        </w:rPr>
        <w:t>參加人數：出場十二人</w:t>
      </w:r>
    </w:p>
    <w:p w:rsidR="00235DA2" w:rsidRPr="0041067D" w:rsidRDefault="00235DA2" w:rsidP="00235DA2">
      <w:pPr>
        <w:snapToGrid w:val="0"/>
        <w:spacing w:line="300" w:lineRule="auto"/>
        <w:ind w:leftChars="200" w:left="144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41067D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)</w:t>
      </w:r>
      <w:r w:rsidRPr="0041067D">
        <w:rPr>
          <w:rFonts w:ascii="標楷體" w:eastAsia="標楷體" w:hAnsi="標楷體" w:hint="eastAsia"/>
        </w:rPr>
        <w:t>時間：比賽</w:t>
      </w:r>
      <w:r w:rsidRPr="0041067D">
        <w:rPr>
          <w:rFonts w:ascii="標楷體" w:eastAsia="標楷體" w:hAnsi="標楷體"/>
        </w:rPr>
        <w:t>10</w:t>
      </w:r>
      <w:r w:rsidRPr="0041067D">
        <w:rPr>
          <w:rFonts w:ascii="標楷體" w:eastAsia="標楷體" w:hAnsi="標楷體" w:hint="eastAsia"/>
        </w:rPr>
        <w:t>分鐘，各隊得有一次戰術暫停權利，時間為三十秒。</w:t>
      </w:r>
    </w:p>
    <w:p w:rsidR="00235DA2" w:rsidRPr="0041067D" w:rsidRDefault="00235DA2" w:rsidP="00235DA2">
      <w:pPr>
        <w:snapToGrid w:val="0"/>
        <w:spacing w:line="300" w:lineRule="auto"/>
        <w:ind w:leftChars="200" w:left="1680" w:hangingChars="500" w:hanging="12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41067D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)</w:t>
      </w:r>
      <w:r w:rsidRPr="0041067D">
        <w:rPr>
          <w:rFonts w:ascii="標楷體" w:eastAsia="標楷體" w:hAnsi="標楷體" w:hint="eastAsia"/>
        </w:rPr>
        <w:t>勝負：比賽</w:t>
      </w:r>
      <w:proofErr w:type="gramStart"/>
      <w:r w:rsidRPr="0041067D">
        <w:rPr>
          <w:rFonts w:ascii="標楷體" w:eastAsia="標楷體" w:hAnsi="標楷體" w:hint="eastAsia"/>
        </w:rPr>
        <w:t>採</w:t>
      </w:r>
      <w:proofErr w:type="gramEnd"/>
      <w:r w:rsidRPr="0041067D">
        <w:rPr>
          <w:rFonts w:ascii="標楷體" w:eastAsia="標楷體" w:hAnsi="標楷體" w:hint="eastAsia"/>
          <w:b/>
        </w:rPr>
        <w:t>一局決勝制</w:t>
      </w:r>
      <w:r w:rsidRPr="0041067D">
        <w:rPr>
          <w:rFonts w:ascii="標楷體" w:eastAsia="標楷體" w:hAnsi="標楷體" w:hint="eastAsia"/>
        </w:rPr>
        <w:t>，比賽結束以雙方內場人數多寡為勝負依據。或將對隊之內場球員全部</w:t>
      </w:r>
      <w:proofErr w:type="gramStart"/>
      <w:r w:rsidRPr="0041067D">
        <w:rPr>
          <w:rFonts w:ascii="標楷體" w:eastAsia="標楷體" w:hAnsi="標楷體" w:hint="eastAsia"/>
        </w:rPr>
        <w:t>擊出局者</w:t>
      </w:r>
      <w:proofErr w:type="gramEnd"/>
      <w:r w:rsidRPr="0041067D">
        <w:rPr>
          <w:rFonts w:ascii="標楷體" w:eastAsia="標楷體" w:hAnsi="標楷體" w:hint="eastAsia"/>
        </w:rPr>
        <w:t>，獲得該局勝利；和局時</w:t>
      </w:r>
      <w:proofErr w:type="gramStart"/>
      <w:r w:rsidRPr="0041067D">
        <w:rPr>
          <w:rFonts w:ascii="標楷體" w:eastAsia="標楷體" w:hAnsi="標楷體" w:hint="eastAsia"/>
        </w:rPr>
        <w:t>採</w:t>
      </w:r>
      <w:proofErr w:type="gramEnd"/>
      <w:r w:rsidRPr="0041067D">
        <w:rPr>
          <w:rFonts w:ascii="標楷體" w:eastAsia="標楷體" w:hAnsi="標楷體" w:hint="eastAsia"/>
        </w:rPr>
        <w:t>延長賽，</w:t>
      </w:r>
      <w:proofErr w:type="gramStart"/>
      <w:r w:rsidRPr="0041067D">
        <w:rPr>
          <w:rFonts w:ascii="標楷體" w:eastAsia="標楷體" w:hAnsi="標楷體" w:hint="eastAsia"/>
        </w:rPr>
        <w:t>中圈跳球</w:t>
      </w:r>
      <w:proofErr w:type="gramEnd"/>
      <w:r w:rsidRPr="0041067D">
        <w:rPr>
          <w:rFonts w:ascii="標楷體" w:eastAsia="標楷體" w:hAnsi="標楷體" w:hint="eastAsia"/>
        </w:rPr>
        <w:t>後，率先將對隊</w:t>
      </w:r>
      <w:proofErr w:type="gramStart"/>
      <w:r w:rsidRPr="0041067D">
        <w:rPr>
          <w:rFonts w:ascii="標楷體" w:eastAsia="標楷體" w:hAnsi="標楷體" w:hint="eastAsia"/>
        </w:rPr>
        <w:t>擊出局者為</w:t>
      </w:r>
      <w:proofErr w:type="gramEnd"/>
      <w:r w:rsidRPr="0041067D">
        <w:rPr>
          <w:rFonts w:ascii="標楷體" w:eastAsia="標楷體" w:hAnsi="標楷體" w:hint="eastAsia"/>
        </w:rPr>
        <w:t>勝隊。</w:t>
      </w:r>
    </w:p>
    <w:p w:rsidR="00235DA2" w:rsidRPr="0041067D" w:rsidRDefault="00235DA2" w:rsidP="00235DA2">
      <w:pPr>
        <w:snapToGrid w:val="0"/>
        <w:spacing w:line="300" w:lineRule="auto"/>
        <w:ind w:leftChars="200" w:left="2160" w:hangingChars="700" w:hanging="16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41067D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)</w:t>
      </w:r>
      <w:r w:rsidRPr="0041067D">
        <w:rPr>
          <w:rFonts w:ascii="標楷體" w:eastAsia="標楷體" w:hAnsi="標楷體" w:hint="eastAsia"/>
        </w:rPr>
        <w:t>球員配置：每局開始時，外場球員人數，每隊至少一人以上，由各球隊依其戰術運用而自行決定。</w:t>
      </w:r>
    </w:p>
    <w:p w:rsidR="00235DA2" w:rsidRDefault="00235DA2" w:rsidP="00235DA2">
      <w:pPr>
        <w:snapToGrid w:val="0"/>
        <w:spacing w:line="300" w:lineRule="auto"/>
        <w:ind w:leftChars="200" w:left="1680" w:hangingChars="500" w:hanging="120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</w:t>
      </w:r>
      <w:r w:rsidRPr="0041067D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)</w:t>
      </w:r>
      <w:r w:rsidRPr="0041067D">
        <w:rPr>
          <w:rFonts w:ascii="標楷體" w:eastAsia="標楷體" w:hAnsi="標楷體" w:hint="eastAsia"/>
        </w:rPr>
        <w:t>出局：</w:t>
      </w:r>
      <w:r w:rsidRPr="0041067D">
        <w:rPr>
          <w:rFonts w:ascii="標楷體" w:eastAsia="標楷體" w:hAnsi="標楷體"/>
        </w:rPr>
        <w:t>1.</w:t>
      </w:r>
      <w:r w:rsidRPr="0041067D">
        <w:rPr>
          <w:rFonts w:ascii="標楷體" w:eastAsia="標楷體" w:hAnsi="標楷體" w:hint="eastAsia"/>
        </w:rPr>
        <w:t>身體及附著物被對方直接擊中而未能接住者。</w:t>
      </w:r>
      <w:r w:rsidRPr="0041067D">
        <w:rPr>
          <w:rFonts w:ascii="標楷體" w:eastAsia="標楷體" w:hAnsi="標楷體"/>
        </w:rPr>
        <w:br/>
        <w:t>2.</w:t>
      </w:r>
      <w:r w:rsidRPr="0041067D">
        <w:rPr>
          <w:rFonts w:ascii="標楷體" w:eastAsia="標楷體" w:hAnsi="標楷體" w:hint="eastAsia"/>
        </w:rPr>
        <w:t>對方攻擊，守方二人</w:t>
      </w:r>
      <w:proofErr w:type="gramStart"/>
      <w:r w:rsidRPr="0041067D">
        <w:rPr>
          <w:rFonts w:ascii="標楷體" w:eastAsia="標楷體" w:hAnsi="標楷體" w:hint="eastAsia"/>
        </w:rPr>
        <w:t>以上觸</w:t>
      </w:r>
      <w:proofErr w:type="gramEnd"/>
      <w:r w:rsidRPr="0041067D">
        <w:rPr>
          <w:rFonts w:ascii="標楷體" w:eastAsia="標楷體" w:hAnsi="標楷體" w:hint="eastAsia"/>
        </w:rPr>
        <w:t>球而未能接住者，以最先被擊中者</w:t>
      </w:r>
      <w:r>
        <w:rPr>
          <w:rFonts w:ascii="標楷體" w:eastAsia="標楷體" w:hAnsi="標楷體" w:hint="eastAsia"/>
        </w:rPr>
        <w:t xml:space="preserve">  </w:t>
      </w:r>
    </w:p>
    <w:p w:rsidR="00235DA2" w:rsidRDefault="00235DA2" w:rsidP="00235DA2">
      <w:pPr>
        <w:snapToGrid w:val="0"/>
        <w:spacing w:line="300" w:lineRule="auto"/>
        <w:ind w:leftChars="700" w:left="1680" w:firstLineChars="100" w:firstLine="240"/>
        <w:jc w:val="both"/>
        <w:rPr>
          <w:rFonts w:ascii="標楷體" w:eastAsia="標楷體" w:hAnsi="標楷體" w:hint="eastAsia"/>
        </w:rPr>
      </w:pPr>
      <w:r w:rsidRPr="0041067D">
        <w:rPr>
          <w:rFonts w:ascii="標楷體" w:eastAsia="標楷體" w:hAnsi="標楷體" w:hint="eastAsia"/>
        </w:rPr>
        <w:t>出局。</w:t>
      </w:r>
      <w:r w:rsidRPr="0041067D">
        <w:rPr>
          <w:rFonts w:ascii="標楷體" w:eastAsia="標楷體" w:hAnsi="標楷體"/>
        </w:rPr>
        <w:br/>
        <w:t>3.</w:t>
      </w:r>
      <w:r w:rsidRPr="0041067D">
        <w:rPr>
          <w:rFonts w:ascii="標楷體" w:eastAsia="標楷體" w:hAnsi="標楷體" w:hint="eastAsia"/>
        </w:rPr>
        <w:t>守方內場被觸擊，球反彈若為隊友越區接球</w:t>
      </w:r>
      <w:proofErr w:type="gramStart"/>
      <w:r w:rsidRPr="0041067D">
        <w:rPr>
          <w:rFonts w:ascii="標楷體" w:eastAsia="標楷體" w:hAnsi="標楷體" w:hint="eastAsia"/>
        </w:rPr>
        <w:t>（</w:t>
      </w:r>
      <w:proofErr w:type="gramEnd"/>
      <w:r w:rsidRPr="0041067D">
        <w:rPr>
          <w:rFonts w:ascii="標楷體" w:eastAsia="標楷體" w:hAnsi="標楷體" w:hint="eastAsia"/>
        </w:rPr>
        <w:t>踩線或越出己方</w:t>
      </w:r>
    </w:p>
    <w:p w:rsidR="00235DA2" w:rsidRPr="0041067D" w:rsidRDefault="00235DA2" w:rsidP="00235DA2">
      <w:pPr>
        <w:snapToGrid w:val="0"/>
        <w:spacing w:line="300" w:lineRule="auto"/>
        <w:ind w:leftChars="700" w:left="1680" w:firstLineChars="100" w:firstLine="240"/>
        <w:jc w:val="both"/>
        <w:rPr>
          <w:rFonts w:ascii="標楷體" w:eastAsia="標楷體" w:hAnsi="標楷體"/>
        </w:rPr>
      </w:pPr>
      <w:r w:rsidRPr="0041067D">
        <w:rPr>
          <w:rFonts w:ascii="標楷體" w:eastAsia="標楷體" w:hAnsi="標楷體" w:hint="eastAsia"/>
        </w:rPr>
        <w:lastRenderedPageBreak/>
        <w:t>內場區</w:t>
      </w:r>
      <w:proofErr w:type="gramStart"/>
      <w:r w:rsidRPr="0041067D">
        <w:rPr>
          <w:rFonts w:ascii="標楷體" w:eastAsia="標楷體" w:hAnsi="標楷體" w:hint="eastAsia"/>
        </w:rPr>
        <w:t>）</w:t>
      </w:r>
      <w:proofErr w:type="gramEnd"/>
      <w:r w:rsidRPr="0041067D">
        <w:rPr>
          <w:rFonts w:ascii="標楷體" w:eastAsia="標楷體" w:hAnsi="標楷體" w:hint="eastAsia"/>
        </w:rPr>
        <w:t>，則被擊中之球員仍被判出局。</w:t>
      </w:r>
    </w:p>
    <w:p w:rsidR="00235DA2" w:rsidRPr="0041067D" w:rsidRDefault="00235DA2" w:rsidP="00235DA2">
      <w:pPr>
        <w:snapToGrid w:val="0"/>
        <w:spacing w:line="300" w:lineRule="auto"/>
        <w:ind w:leftChars="250" w:left="1440" w:hangingChars="350" w:hanging="8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41067D">
        <w:rPr>
          <w:rFonts w:ascii="標楷體" w:eastAsia="標楷體" w:hAnsi="標楷體" w:hint="eastAsia"/>
        </w:rPr>
        <w:t>七</w:t>
      </w:r>
      <w:r>
        <w:rPr>
          <w:rFonts w:ascii="標楷體" w:eastAsia="標楷體" w:hAnsi="標楷體" w:hint="eastAsia"/>
        </w:rPr>
        <w:t>)</w:t>
      </w:r>
      <w:r w:rsidRPr="0041067D">
        <w:rPr>
          <w:rFonts w:ascii="標楷體" w:eastAsia="標楷體" w:hAnsi="標楷體" w:hint="eastAsia"/>
        </w:rPr>
        <w:t>違例：（攻擊無效，球歸對方內場發球）</w:t>
      </w:r>
    </w:p>
    <w:p w:rsidR="00235DA2" w:rsidRPr="0041067D" w:rsidRDefault="00235DA2" w:rsidP="00235DA2">
      <w:pPr>
        <w:snapToGrid w:val="0"/>
        <w:spacing w:line="300" w:lineRule="auto"/>
        <w:ind w:left="1800" w:hanging="360"/>
        <w:jc w:val="both"/>
        <w:rPr>
          <w:rFonts w:ascii="標楷體" w:eastAsia="標楷體" w:hAnsi="標楷體"/>
        </w:rPr>
      </w:pPr>
      <w:r w:rsidRPr="0041067D">
        <w:rPr>
          <w:rFonts w:ascii="標楷體" w:eastAsia="標楷體" w:hAnsi="標楷體"/>
        </w:rPr>
        <w:t>1.</w:t>
      </w:r>
      <w:r w:rsidRPr="0041067D">
        <w:rPr>
          <w:rFonts w:ascii="標楷體" w:eastAsia="標楷體" w:hAnsi="標楷體" w:hint="eastAsia"/>
        </w:rPr>
        <w:t>越區（踩線）：擲球或接球前後，身體之任</w:t>
      </w:r>
      <w:proofErr w:type="gramStart"/>
      <w:r w:rsidRPr="0041067D">
        <w:rPr>
          <w:rFonts w:ascii="標楷體" w:eastAsia="標楷體" w:hAnsi="標楷體" w:hint="eastAsia"/>
        </w:rPr>
        <w:t>一</w:t>
      </w:r>
      <w:proofErr w:type="gramEnd"/>
      <w:r w:rsidRPr="0041067D">
        <w:rPr>
          <w:rFonts w:ascii="標楷體" w:eastAsia="標楷體" w:hAnsi="標楷體" w:hint="eastAsia"/>
        </w:rPr>
        <w:t>部份不得踩線。</w:t>
      </w:r>
    </w:p>
    <w:p w:rsidR="00235DA2" w:rsidRPr="0041067D" w:rsidRDefault="00235DA2" w:rsidP="00235DA2">
      <w:pPr>
        <w:snapToGrid w:val="0"/>
        <w:spacing w:line="300" w:lineRule="auto"/>
        <w:ind w:left="1800" w:hanging="360"/>
        <w:jc w:val="both"/>
        <w:rPr>
          <w:rFonts w:ascii="標楷體" w:eastAsia="標楷體" w:hAnsi="標楷體"/>
        </w:rPr>
      </w:pPr>
      <w:r w:rsidRPr="0041067D">
        <w:rPr>
          <w:rFonts w:ascii="標楷體" w:eastAsia="標楷體" w:hAnsi="標楷體"/>
        </w:rPr>
        <w:t>2.</w:t>
      </w:r>
      <w:r w:rsidRPr="0041067D">
        <w:rPr>
          <w:rFonts w:ascii="標楷體" w:eastAsia="標楷體" w:hAnsi="標楷體" w:hint="eastAsia"/>
        </w:rPr>
        <w:t>同場傳球：禁止同隊內球員互相傳球；禁止同隊外球員互傳球。</w:t>
      </w:r>
    </w:p>
    <w:p w:rsidR="00235DA2" w:rsidRPr="0041067D" w:rsidRDefault="00235DA2" w:rsidP="00235DA2">
      <w:pPr>
        <w:snapToGrid w:val="0"/>
        <w:spacing w:line="300" w:lineRule="auto"/>
        <w:ind w:left="1800" w:hanging="360"/>
        <w:jc w:val="both"/>
        <w:rPr>
          <w:rFonts w:ascii="標楷體" w:eastAsia="標楷體" w:hAnsi="標楷體"/>
        </w:rPr>
      </w:pPr>
      <w:r w:rsidRPr="0041067D">
        <w:rPr>
          <w:rFonts w:ascii="標楷體" w:eastAsia="標楷體" w:hAnsi="標楷體"/>
        </w:rPr>
        <w:t>3.</w:t>
      </w:r>
      <w:r w:rsidRPr="0041067D">
        <w:rPr>
          <w:rFonts w:ascii="標楷體" w:eastAsia="標楷體" w:hAnsi="標楷體" w:hint="eastAsia"/>
        </w:rPr>
        <w:t>五次傳球：同隊間之</w:t>
      </w:r>
      <w:proofErr w:type="gramStart"/>
      <w:r w:rsidRPr="0041067D">
        <w:rPr>
          <w:rFonts w:ascii="標楷體" w:eastAsia="標楷體" w:hAnsi="標楷體" w:hint="eastAsia"/>
        </w:rPr>
        <w:t>傳球限為</w:t>
      </w:r>
      <w:proofErr w:type="gramEnd"/>
      <w:r w:rsidRPr="0041067D">
        <w:rPr>
          <w:rFonts w:ascii="標楷體" w:eastAsia="標楷體" w:hAnsi="標楷體" w:hint="eastAsia"/>
        </w:rPr>
        <w:t>四次（第五次即犯規）。</w:t>
      </w:r>
    </w:p>
    <w:p w:rsidR="00235DA2" w:rsidRPr="0041067D" w:rsidRDefault="00235DA2" w:rsidP="00235DA2">
      <w:pPr>
        <w:snapToGrid w:val="0"/>
        <w:spacing w:line="300" w:lineRule="auto"/>
        <w:ind w:left="1800" w:hanging="360"/>
        <w:jc w:val="both"/>
        <w:rPr>
          <w:rFonts w:ascii="標楷體" w:eastAsia="標楷體" w:hAnsi="標楷體"/>
        </w:rPr>
      </w:pPr>
      <w:r w:rsidRPr="0041067D">
        <w:rPr>
          <w:rFonts w:ascii="標楷體" w:eastAsia="標楷體" w:hAnsi="標楷體"/>
        </w:rPr>
        <w:t>4.</w:t>
      </w:r>
      <w:r w:rsidRPr="0041067D">
        <w:rPr>
          <w:rFonts w:ascii="標楷體" w:eastAsia="標楷體" w:hAnsi="標楷體" w:hint="eastAsia"/>
        </w:rPr>
        <w:t>擊中頭部：攻方之攻擊有故意以頭部、臉部為目標者（惟守方若有適當躲避距離，因躲避而碰觸者不在此限）。</w:t>
      </w:r>
    </w:p>
    <w:p w:rsidR="00235DA2" w:rsidRPr="0041067D" w:rsidRDefault="00235DA2" w:rsidP="00235DA2">
      <w:pPr>
        <w:snapToGrid w:val="0"/>
        <w:spacing w:line="300" w:lineRule="auto"/>
        <w:ind w:left="1800" w:hanging="360"/>
        <w:jc w:val="both"/>
        <w:rPr>
          <w:rFonts w:ascii="標楷體" w:eastAsia="標楷體" w:hAnsi="標楷體"/>
        </w:rPr>
      </w:pPr>
      <w:r w:rsidRPr="0041067D">
        <w:rPr>
          <w:rFonts w:ascii="標楷體" w:eastAsia="標楷體" w:hAnsi="標楷體"/>
        </w:rPr>
        <w:t>5.</w:t>
      </w:r>
      <w:proofErr w:type="gramStart"/>
      <w:r w:rsidRPr="0041067D">
        <w:rPr>
          <w:rFonts w:ascii="標楷體" w:eastAsia="標楷體" w:hAnsi="標楷體" w:hint="eastAsia"/>
        </w:rPr>
        <w:t>越區取球</w:t>
      </w:r>
      <w:proofErr w:type="gramEnd"/>
      <w:r w:rsidRPr="0041067D">
        <w:rPr>
          <w:rFonts w:ascii="標楷體" w:eastAsia="標楷體" w:hAnsi="標楷體" w:hint="eastAsia"/>
        </w:rPr>
        <w:t>：在對隊內場或外場地面滾動之球，不得用手或腳越區觸球或撥球。</w:t>
      </w:r>
    </w:p>
    <w:p w:rsidR="00235DA2" w:rsidRPr="0041067D" w:rsidRDefault="00235DA2" w:rsidP="00235DA2">
      <w:pPr>
        <w:snapToGrid w:val="0"/>
        <w:spacing w:line="300" w:lineRule="auto"/>
        <w:ind w:left="1800" w:hanging="360"/>
        <w:jc w:val="both"/>
        <w:rPr>
          <w:rFonts w:ascii="標楷體" w:eastAsia="標楷體" w:hAnsi="標楷體"/>
        </w:rPr>
      </w:pPr>
      <w:r w:rsidRPr="0041067D">
        <w:rPr>
          <w:rFonts w:ascii="標楷體" w:eastAsia="標楷體" w:hAnsi="標楷體"/>
        </w:rPr>
        <w:t>6.</w:t>
      </w:r>
      <w:r w:rsidRPr="0041067D">
        <w:rPr>
          <w:rFonts w:ascii="標楷體" w:eastAsia="標楷體" w:hAnsi="標楷體" w:hint="eastAsia"/>
        </w:rPr>
        <w:t>持球五秒：球員接到球後五秒內，必須</w:t>
      </w:r>
      <w:proofErr w:type="gramStart"/>
      <w:r w:rsidRPr="0041067D">
        <w:rPr>
          <w:rFonts w:ascii="標楷體" w:eastAsia="標楷體" w:hAnsi="標楷體" w:hint="eastAsia"/>
        </w:rPr>
        <w:t>將球擲出</w:t>
      </w:r>
      <w:proofErr w:type="gramEnd"/>
      <w:r w:rsidRPr="0041067D">
        <w:rPr>
          <w:rFonts w:ascii="標楷體" w:eastAsia="標楷體" w:hAnsi="標楷體" w:hint="eastAsia"/>
        </w:rPr>
        <w:t>。惟若因重心不穩而跌倒時可視情況調整。</w:t>
      </w:r>
    </w:p>
    <w:p w:rsidR="00235DA2" w:rsidRPr="0041067D" w:rsidRDefault="00235DA2" w:rsidP="00235DA2">
      <w:pPr>
        <w:snapToGrid w:val="0"/>
        <w:spacing w:line="300" w:lineRule="auto"/>
        <w:ind w:left="1800" w:hanging="360"/>
        <w:jc w:val="both"/>
        <w:rPr>
          <w:rFonts w:ascii="標楷體" w:eastAsia="標楷體" w:hAnsi="標楷體"/>
        </w:rPr>
      </w:pPr>
      <w:r w:rsidRPr="0041067D">
        <w:rPr>
          <w:rFonts w:ascii="標楷體" w:eastAsia="標楷體" w:hAnsi="標楷體"/>
        </w:rPr>
        <w:t>7.</w:t>
      </w:r>
      <w:r w:rsidRPr="0041067D">
        <w:rPr>
          <w:rFonts w:ascii="標楷體" w:eastAsia="標楷體" w:hAnsi="標楷體" w:hint="eastAsia"/>
        </w:rPr>
        <w:t>不得有足球之頭頂球、踢球或排球接發球動作。</w:t>
      </w:r>
    </w:p>
    <w:p w:rsidR="00235DA2" w:rsidRPr="0041067D" w:rsidRDefault="00235DA2" w:rsidP="00235DA2">
      <w:pPr>
        <w:snapToGrid w:val="0"/>
        <w:spacing w:line="300" w:lineRule="auto"/>
        <w:ind w:left="1800" w:hanging="360"/>
        <w:jc w:val="both"/>
        <w:rPr>
          <w:rFonts w:ascii="標楷體" w:eastAsia="標楷體" w:hAnsi="標楷體"/>
        </w:rPr>
      </w:pPr>
      <w:r w:rsidRPr="0041067D">
        <w:rPr>
          <w:rFonts w:ascii="標楷體" w:eastAsia="標楷體" w:hAnsi="標楷體"/>
        </w:rPr>
        <w:t>8.</w:t>
      </w:r>
      <w:r w:rsidRPr="0041067D">
        <w:rPr>
          <w:rFonts w:ascii="標楷體" w:eastAsia="標楷體" w:hAnsi="標楷體" w:hint="eastAsia"/>
        </w:rPr>
        <w:t>侵人犯規：不得侵犯對隊球員身體（腳踢、推撞或毆打等動作）。</w:t>
      </w:r>
    </w:p>
    <w:p w:rsidR="00235DA2" w:rsidRDefault="00235DA2" w:rsidP="00235DA2">
      <w:pPr>
        <w:snapToGrid w:val="0"/>
        <w:spacing w:line="300" w:lineRule="auto"/>
        <w:ind w:leftChars="300" w:left="1800" w:hangingChars="450" w:hanging="10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</w:t>
      </w:r>
      <w:r w:rsidRPr="0041067D">
        <w:rPr>
          <w:rFonts w:ascii="標楷體" w:eastAsia="標楷體" w:hAnsi="標楷體" w:hint="eastAsia"/>
        </w:rPr>
        <w:t>八</w:t>
      </w:r>
      <w:r>
        <w:rPr>
          <w:rFonts w:ascii="標楷體" w:eastAsia="標楷體" w:hAnsi="標楷體" w:hint="eastAsia"/>
        </w:rPr>
        <w:t>)</w:t>
      </w:r>
      <w:r w:rsidRPr="0041067D">
        <w:rPr>
          <w:rFonts w:ascii="標楷體" w:eastAsia="標楷體" w:hAnsi="標楷體" w:hint="eastAsia"/>
        </w:rPr>
        <w:t>跳球：</w:t>
      </w:r>
    </w:p>
    <w:p w:rsidR="00235DA2" w:rsidRDefault="00235DA2" w:rsidP="00235DA2">
      <w:pPr>
        <w:snapToGrid w:val="0"/>
        <w:spacing w:line="300" w:lineRule="auto"/>
        <w:ind w:leftChars="600" w:left="1800" w:hangingChars="150" w:hanging="36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1.</w:t>
      </w:r>
      <w:r w:rsidRPr="0041067D">
        <w:rPr>
          <w:rFonts w:ascii="標楷體" w:eastAsia="標楷體" w:hAnsi="標楷體" w:hint="eastAsia"/>
        </w:rPr>
        <w:t>開始時由雙方隊長猜拳選場區，並由內場球員中各推</w:t>
      </w:r>
      <w:proofErr w:type="gramStart"/>
      <w:r w:rsidRPr="0041067D">
        <w:rPr>
          <w:rFonts w:ascii="標楷體" w:eastAsia="標楷體" w:hAnsi="標楷體" w:hint="eastAsia"/>
        </w:rPr>
        <w:t>一</w:t>
      </w:r>
      <w:proofErr w:type="gramEnd"/>
      <w:r w:rsidRPr="0041067D">
        <w:rPr>
          <w:rFonts w:ascii="標楷體" w:eastAsia="標楷體" w:hAnsi="標楷體" w:hint="eastAsia"/>
        </w:rPr>
        <w:t>人為跳球</w:t>
      </w:r>
    </w:p>
    <w:p w:rsidR="00235DA2" w:rsidRPr="0041067D" w:rsidRDefault="00235DA2" w:rsidP="00235DA2">
      <w:pPr>
        <w:snapToGrid w:val="0"/>
        <w:spacing w:line="300" w:lineRule="auto"/>
        <w:ind w:leftChars="700" w:left="1800" w:hangingChars="50" w:hanging="120"/>
        <w:jc w:val="both"/>
        <w:rPr>
          <w:rFonts w:ascii="標楷體" w:eastAsia="標楷體" w:hAnsi="標楷體"/>
        </w:rPr>
      </w:pPr>
      <w:r w:rsidRPr="0041067D">
        <w:rPr>
          <w:rFonts w:ascii="標楷體" w:eastAsia="標楷體" w:hAnsi="標楷體" w:hint="eastAsia"/>
        </w:rPr>
        <w:t>員在</w:t>
      </w:r>
      <w:proofErr w:type="gramStart"/>
      <w:r w:rsidRPr="0041067D">
        <w:rPr>
          <w:rFonts w:ascii="標楷體" w:eastAsia="標楷體" w:hAnsi="標楷體" w:hint="eastAsia"/>
        </w:rPr>
        <w:t>中圈跳球</w:t>
      </w:r>
      <w:proofErr w:type="gramEnd"/>
      <w:r w:rsidRPr="0041067D">
        <w:rPr>
          <w:rFonts w:ascii="標楷體" w:eastAsia="標楷體" w:hAnsi="標楷體" w:hint="eastAsia"/>
        </w:rPr>
        <w:t>。</w:t>
      </w:r>
    </w:p>
    <w:p w:rsidR="00235DA2" w:rsidRDefault="00235DA2" w:rsidP="00235DA2">
      <w:pPr>
        <w:snapToGrid w:val="0"/>
        <w:spacing w:line="300" w:lineRule="auto"/>
        <w:ind w:left="1800" w:hanging="360"/>
        <w:jc w:val="both"/>
        <w:rPr>
          <w:rFonts w:ascii="標楷體" w:eastAsia="標楷體" w:hAnsi="標楷體" w:hint="eastAsia"/>
        </w:rPr>
      </w:pPr>
      <w:r w:rsidRPr="0041067D">
        <w:rPr>
          <w:rFonts w:ascii="標楷體" w:eastAsia="標楷體" w:hAnsi="標楷體"/>
        </w:rPr>
        <w:t>2.</w:t>
      </w:r>
      <w:r w:rsidRPr="0041067D">
        <w:rPr>
          <w:rFonts w:ascii="標楷體" w:eastAsia="標楷體" w:hAnsi="標楷體" w:hint="eastAsia"/>
        </w:rPr>
        <w:t>跳球後如果球被內場球員所獲，得球者之第一次攻擊，不得攻擊</w:t>
      </w:r>
    </w:p>
    <w:p w:rsidR="00235DA2" w:rsidRPr="0041067D" w:rsidRDefault="00235DA2" w:rsidP="00235DA2">
      <w:pPr>
        <w:snapToGrid w:val="0"/>
        <w:spacing w:line="300" w:lineRule="auto"/>
        <w:ind w:firstLineChars="700" w:firstLine="1680"/>
        <w:jc w:val="both"/>
        <w:rPr>
          <w:rFonts w:ascii="標楷體" w:eastAsia="標楷體" w:hAnsi="標楷體"/>
        </w:rPr>
      </w:pPr>
      <w:r w:rsidRPr="0041067D">
        <w:rPr>
          <w:rFonts w:ascii="標楷體" w:eastAsia="標楷體" w:hAnsi="標楷體" w:hint="eastAsia"/>
        </w:rPr>
        <w:t>對方之跳球員。</w:t>
      </w:r>
    </w:p>
    <w:p w:rsidR="00235DA2" w:rsidRDefault="00235DA2" w:rsidP="00235DA2">
      <w:pPr>
        <w:snapToGrid w:val="0"/>
        <w:spacing w:line="300" w:lineRule="auto"/>
        <w:ind w:left="1800" w:hanging="360"/>
        <w:jc w:val="both"/>
        <w:rPr>
          <w:rFonts w:ascii="標楷體" w:eastAsia="標楷體" w:hAnsi="標楷體" w:hint="eastAsia"/>
        </w:rPr>
      </w:pPr>
      <w:r w:rsidRPr="0041067D">
        <w:rPr>
          <w:rFonts w:ascii="標楷體" w:eastAsia="標楷體" w:hAnsi="標楷體"/>
        </w:rPr>
        <w:t>3.</w:t>
      </w:r>
      <w:proofErr w:type="gramStart"/>
      <w:r w:rsidRPr="0041067D">
        <w:rPr>
          <w:rFonts w:ascii="標楷體" w:eastAsia="標楷體" w:hAnsi="標楷體" w:hint="eastAsia"/>
        </w:rPr>
        <w:t>跳球如被</w:t>
      </w:r>
      <w:proofErr w:type="gramEnd"/>
      <w:r w:rsidRPr="0041067D">
        <w:rPr>
          <w:rFonts w:ascii="標楷體" w:eastAsia="標楷體" w:hAnsi="標楷體" w:hint="eastAsia"/>
        </w:rPr>
        <w:t>外場球員所獲，得球者攻擊</w:t>
      </w:r>
      <w:proofErr w:type="gramStart"/>
      <w:r w:rsidRPr="0041067D">
        <w:rPr>
          <w:rFonts w:ascii="標楷體" w:eastAsia="標楷體" w:hAnsi="標楷體" w:hint="eastAsia"/>
        </w:rPr>
        <w:t>隊方跳球員</w:t>
      </w:r>
      <w:proofErr w:type="gramEnd"/>
      <w:r w:rsidRPr="0041067D">
        <w:rPr>
          <w:rFonts w:ascii="標楷體" w:eastAsia="標楷體" w:hAnsi="標楷體" w:hint="eastAsia"/>
        </w:rPr>
        <w:t>，不受本規則之</w:t>
      </w:r>
    </w:p>
    <w:p w:rsidR="00235DA2" w:rsidRPr="0041067D" w:rsidRDefault="00235DA2" w:rsidP="00235DA2">
      <w:pPr>
        <w:snapToGrid w:val="0"/>
        <w:spacing w:line="300" w:lineRule="auto"/>
        <w:ind w:leftChars="700" w:left="1800" w:hangingChars="50" w:hanging="120"/>
        <w:jc w:val="both"/>
        <w:rPr>
          <w:rFonts w:ascii="標楷體" w:eastAsia="標楷體" w:hAnsi="標楷體"/>
        </w:rPr>
      </w:pPr>
      <w:r w:rsidRPr="0041067D">
        <w:rPr>
          <w:rFonts w:ascii="標楷體" w:eastAsia="標楷體" w:hAnsi="標楷體" w:hint="eastAsia"/>
        </w:rPr>
        <w:t>限制。</w:t>
      </w:r>
      <w:r w:rsidRPr="0041067D">
        <w:rPr>
          <w:rFonts w:ascii="標楷體" w:eastAsia="標楷體" w:hAnsi="標楷體"/>
        </w:rPr>
        <w:t xml:space="preserve"> </w:t>
      </w:r>
    </w:p>
    <w:p w:rsidR="00235DA2" w:rsidRPr="0041067D" w:rsidRDefault="00235DA2" w:rsidP="00235DA2">
      <w:pPr>
        <w:snapToGrid w:val="0"/>
        <w:spacing w:line="300" w:lineRule="auto"/>
        <w:ind w:leftChars="300" w:left="144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41067D">
        <w:rPr>
          <w:rFonts w:ascii="標楷體" w:eastAsia="標楷體" w:hAnsi="標楷體" w:hint="eastAsia"/>
        </w:rPr>
        <w:t>九</w:t>
      </w:r>
      <w:r>
        <w:rPr>
          <w:rFonts w:ascii="標楷體" w:eastAsia="標楷體" w:hAnsi="標楷體" w:hint="eastAsia"/>
        </w:rPr>
        <w:t>)</w:t>
      </w:r>
      <w:r w:rsidRPr="0041067D">
        <w:rPr>
          <w:rFonts w:ascii="標楷體" w:eastAsia="標楷體" w:hAnsi="標楷體" w:hint="eastAsia"/>
        </w:rPr>
        <w:t>內外場區的進出：</w:t>
      </w:r>
    </w:p>
    <w:p w:rsidR="00235DA2" w:rsidRPr="0041067D" w:rsidRDefault="00235DA2" w:rsidP="00235DA2">
      <w:pPr>
        <w:snapToGrid w:val="0"/>
        <w:spacing w:line="300" w:lineRule="auto"/>
        <w:ind w:left="1800" w:hanging="360"/>
        <w:jc w:val="both"/>
        <w:rPr>
          <w:rFonts w:ascii="標楷體" w:eastAsia="標楷體" w:hAnsi="標楷體"/>
        </w:rPr>
      </w:pPr>
      <w:r w:rsidRPr="0041067D">
        <w:rPr>
          <w:rFonts w:ascii="標楷體" w:eastAsia="標楷體" w:hAnsi="標楷體"/>
        </w:rPr>
        <w:t>1.</w:t>
      </w:r>
      <w:r w:rsidRPr="0041067D">
        <w:rPr>
          <w:rFonts w:ascii="標楷體" w:eastAsia="標楷體" w:hAnsi="標楷體" w:hint="eastAsia"/>
        </w:rPr>
        <w:t>內場球員被判出局時，應立即出去外場區，此時不得故意再觸球。</w:t>
      </w:r>
    </w:p>
    <w:p w:rsidR="00235DA2" w:rsidRDefault="00235DA2" w:rsidP="00235DA2">
      <w:pPr>
        <w:snapToGrid w:val="0"/>
        <w:spacing w:line="300" w:lineRule="auto"/>
        <w:ind w:left="1800" w:hanging="360"/>
        <w:jc w:val="both"/>
        <w:rPr>
          <w:rFonts w:ascii="標楷體" w:eastAsia="標楷體" w:hAnsi="標楷體" w:hint="eastAsia"/>
        </w:rPr>
      </w:pPr>
      <w:r w:rsidRPr="0041067D">
        <w:rPr>
          <w:rFonts w:ascii="標楷體" w:eastAsia="標楷體" w:hAnsi="標楷體"/>
        </w:rPr>
        <w:t>2.</w:t>
      </w:r>
      <w:r w:rsidRPr="0041067D">
        <w:rPr>
          <w:rFonts w:ascii="標楷體" w:eastAsia="標楷體" w:hAnsi="標楷體" w:hint="eastAsia"/>
        </w:rPr>
        <w:t>內、外場球員之進出，須由外圍管制區（死球區）通過，不得進</w:t>
      </w:r>
    </w:p>
    <w:p w:rsidR="00235DA2" w:rsidRPr="0041067D" w:rsidRDefault="00235DA2" w:rsidP="00235DA2">
      <w:pPr>
        <w:snapToGrid w:val="0"/>
        <w:spacing w:line="300" w:lineRule="auto"/>
        <w:ind w:leftChars="700" w:left="1800" w:hangingChars="50" w:hanging="120"/>
        <w:jc w:val="both"/>
        <w:rPr>
          <w:rFonts w:ascii="標楷體" w:eastAsia="標楷體" w:hAnsi="標楷體"/>
        </w:rPr>
      </w:pPr>
      <w:r w:rsidRPr="0041067D">
        <w:rPr>
          <w:rFonts w:ascii="標楷體" w:eastAsia="標楷體" w:hAnsi="標楷體" w:hint="eastAsia"/>
        </w:rPr>
        <w:t>入對隊之內外場區。</w:t>
      </w:r>
    </w:p>
    <w:p w:rsidR="00235DA2" w:rsidRDefault="00235DA2" w:rsidP="00235DA2">
      <w:pPr>
        <w:snapToGrid w:val="0"/>
        <w:spacing w:line="300" w:lineRule="auto"/>
        <w:ind w:left="1800" w:hanging="360"/>
        <w:jc w:val="both"/>
        <w:rPr>
          <w:rFonts w:ascii="標楷體" w:eastAsia="標楷體" w:hAnsi="標楷體" w:hint="eastAsia"/>
        </w:rPr>
      </w:pPr>
      <w:r w:rsidRPr="0041067D">
        <w:rPr>
          <w:rFonts w:ascii="標楷體" w:eastAsia="標楷體" w:hAnsi="標楷體"/>
        </w:rPr>
        <w:t>3.</w:t>
      </w:r>
      <w:r w:rsidRPr="0041067D">
        <w:rPr>
          <w:rFonts w:ascii="標楷體" w:eastAsia="標楷體" w:hAnsi="標楷體" w:hint="eastAsia"/>
        </w:rPr>
        <w:t>外場球員對方內場球員擊出局時，即取得生還權，如未立即離開</w:t>
      </w:r>
    </w:p>
    <w:p w:rsidR="00235DA2" w:rsidRPr="0041067D" w:rsidRDefault="00235DA2" w:rsidP="00235DA2">
      <w:pPr>
        <w:snapToGrid w:val="0"/>
        <w:spacing w:line="300" w:lineRule="auto"/>
        <w:ind w:leftChars="700" w:left="1800" w:hangingChars="50" w:hanging="120"/>
        <w:jc w:val="both"/>
        <w:rPr>
          <w:rFonts w:ascii="標楷體" w:eastAsia="標楷體" w:hAnsi="標楷體"/>
        </w:rPr>
      </w:pPr>
      <w:r w:rsidRPr="0041067D">
        <w:rPr>
          <w:rFonts w:ascii="標楷體" w:eastAsia="標楷體" w:hAnsi="標楷體" w:hint="eastAsia"/>
        </w:rPr>
        <w:t>外場區中繼續比賽，視同放棄生還權。</w:t>
      </w:r>
    </w:p>
    <w:p w:rsidR="00235DA2" w:rsidRPr="0041067D" w:rsidRDefault="00235DA2" w:rsidP="00235DA2">
      <w:pPr>
        <w:snapToGrid w:val="0"/>
        <w:spacing w:line="300" w:lineRule="auto"/>
        <w:ind w:firstLineChars="350" w:firstLine="8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41067D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)</w:t>
      </w:r>
      <w:r w:rsidRPr="0041067D">
        <w:rPr>
          <w:rFonts w:ascii="標楷體" w:eastAsia="標楷體" w:hAnsi="標楷體" w:hint="eastAsia"/>
        </w:rPr>
        <w:t>發球權：</w:t>
      </w:r>
    </w:p>
    <w:p w:rsidR="00235DA2" w:rsidRPr="0041067D" w:rsidRDefault="00235DA2" w:rsidP="00235DA2">
      <w:pPr>
        <w:snapToGrid w:val="0"/>
        <w:spacing w:line="300" w:lineRule="auto"/>
        <w:ind w:left="1800" w:hanging="360"/>
        <w:jc w:val="both"/>
        <w:rPr>
          <w:rFonts w:ascii="標楷體" w:eastAsia="標楷體" w:hAnsi="標楷體"/>
        </w:rPr>
      </w:pPr>
      <w:r w:rsidRPr="0041067D">
        <w:rPr>
          <w:rFonts w:ascii="標楷體" w:eastAsia="標楷體" w:hAnsi="標楷體"/>
        </w:rPr>
        <w:t>1.</w:t>
      </w:r>
      <w:r w:rsidRPr="0041067D">
        <w:rPr>
          <w:rFonts w:ascii="標楷體" w:eastAsia="標楷體" w:hAnsi="標楷體" w:hint="eastAsia"/>
        </w:rPr>
        <w:t>內場球員最後觸球後，球出界外，形成死球，應由對隊內場發球．</w:t>
      </w:r>
    </w:p>
    <w:p w:rsidR="00235DA2" w:rsidRPr="0041067D" w:rsidRDefault="00235DA2" w:rsidP="00235DA2">
      <w:pPr>
        <w:snapToGrid w:val="0"/>
        <w:spacing w:line="300" w:lineRule="auto"/>
        <w:ind w:left="1680" w:hanging="240"/>
        <w:jc w:val="both"/>
        <w:rPr>
          <w:rFonts w:ascii="標楷體" w:eastAsia="標楷體" w:hAnsi="標楷體"/>
        </w:rPr>
      </w:pPr>
      <w:r w:rsidRPr="0041067D">
        <w:rPr>
          <w:rFonts w:ascii="標楷體" w:eastAsia="標楷體" w:hAnsi="標楷體"/>
        </w:rPr>
        <w:t>2.</w:t>
      </w:r>
      <w:r w:rsidRPr="0041067D">
        <w:rPr>
          <w:rFonts w:ascii="標楷體" w:eastAsia="標楷體" w:hAnsi="標楷體" w:hint="eastAsia"/>
        </w:rPr>
        <w:t>為鼓勵外場球員能盡力搶救己方內場之暴傳，或攻擊失敗之球，只要外場球員能碰到球，即給發球權。</w:t>
      </w:r>
      <w:proofErr w:type="gramStart"/>
      <w:r w:rsidRPr="0041067D">
        <w:rPr>
          <w:rFonts w:ascii="標楷體" w:eastAsia="標楷體" w:hAnsi="標楷體" w:hint="eastAsia"/>
        </w:rPr>
        <w:t>惟</w:t>
      </w:r>
      <w:proofErr w:type="gramEnd"/>
      <w:r w:rsidRPr="0041067D">
        <w:rPr>
          <w:rFonts w:ascii="標楷體" w:eastAsia="標楷體" w:hAnsi="標楷體" w:hint="eastAsia"/>
        </w:rPr>
        <w:t>不得同場傳球，踩線及越區觸球。</w:t>
      </w:r>
    </w:p>
    <w:p w:rsidR="00235DA2" w:rsidRDefault="00235DA2" w:rsidP="00235DA2">
      <w:pPr>
        <w:snapToGrid w:val="0"/>
        <w:spacing w:line="300" w:lineRule="auto"/>
        <w:ind w:left="1736" w:hanging="296"/>
        <w:jc w:val="both"/>
        <w:rPr>
          <w:rFonts w:ascii="標楷體" w:eastAsia="標楷體" w:hAnsi="標楷體" w:hint="eastAsia"/>
        </w:rPr>
      </w:pPr>
      <w:r w:rsidRPr="0041067D">
        <w:rPr>
          <w:rFonts w:ascii="標楷體" w:eastAsia="標楷體" w:hAnsi="標楷體"/>
        </w:rPr>
        <w:t>3.</w:t>
      </w:r>
      <w:r w:rsidRPr="0041067D">
        <w:rPr>
          <w:rFonts w:ascii="標楷體" w:eastAsia="標楷體" w:hAnsi="標楷體" w:hint="eastAsia"/>
        </w:rPr>
        <w:t>內、外場球員發球時，必須站定後稍做停頓，經裁判示意後，</w:t>
      </w:r>
      <w:proofErr w:type="gramStart"/>
      <w:r w:rsidRPr="0041067D">
        <w:rPr>
          <w:rFonts w:ascii="標楷體" w:eastAsia="標楷體" w:hAnsi="標楷體" w:hint="eastAsia"/>
        </w:rPr>
        <w:t>舉球過頭</w:t>
      </w:r>
      <w:proofErr w:type="gramEnd"/>
      <w:r w:rsidRPr="0041067D">
        <w:rPr>
          <w:rFonts w:ascii="標楷體" w:eastAsia="標楷體" w:hAnsi="標楷體" w:hint="eastAsia"/>
        </w:rPr>
        <w:t>，始得發球。</w:t>
      </w:r>
    </w:p>
    <w:p w:rsidR="00235DA2" w:rsidRPr="0041067D" w:rsidRDefault="00235DA2" w:rsidP="00235DA2">
      <w:pPr>
        <w:snapToGrid w:val="0"/>
        <w:spacing w:line="300" w:lineRule="auto"/>
        <w:ind w:left="1736" w:hanging="296"/>
        <w:jc w:val="both"/>
        <w:rPr>
          <w:rFonts w:ascii="標楷體" w:eastAsia="標楷體" w:hAnsi="標楷體"/>
        </w:rPr>
      </w:pPr>
    </w:p>
    <w:p w:rsidR="00235DA2" w:rsidRDefault="00235DA2" w:rsidP="00235DA2">
      <w:pPr>
        <w:spacing w:line="360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四、報名隊數：</w:t>
      </w:r>
    </w:p>
    <w:p w:rsidR="00235DA2" w:rsidRPr="00CE441B" w:rsidRDefault="00235DA2" w:rsidP="00235DA2">
      <w:pPr>
        <w:snapToGrid w:val="0"/>
        <w:spacing w:line="300" w:lineRule="auto"/>
        <w:ind w:leftChars="300" w:left="72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以20隊為限(</w:t>
      </w:r>
      <w:r w:rsidRPr="00CE441B">
        <w:rPr>
          <w:rFonts w:ascii="標楷體" w:eastAsia="標楷體" w:hAnsi="標楷體" w:hint="eastAsia"/>
        </w:rPr>
        <w:t>事先報名</w:t>
      </w:r>
      <w:r>
        <w:rPr>
          <w:rFonts w:ascii="標楷體" w:eastAsia="標楷體" w:hAnsi="標楷體" w:hint="eastAsia"/>
        </w:rPr>
        <w:t>10</w:t>
      </w:r>
      <w:r w:rsidRPr="00CE441B">
        <w:rPr>
          <w:rFonts w:ascii="標楷體" w:eastAsia="標楷體" w:hAnsi="標楷體" w:hint="eastAsia"/>
        </w:rPr>
        <w:t>隊</w:t>
      </w:r>
      <w:r>
        <w:rPr>
          <w:rFonts w:ascii="標楷體" w:eastAsia="標楷體" w:hAnsi="標楷體" w:hint="eastAsia"/>
        </w:rPr>
        <w:t>、</w:t>
      </w:r>
      <w:r w:rsidRPr="00CE441B">
        <w:rPr>
          <w:rFonts w:ascii="標楷體" w:eastAsia="標楷體" w:hAnsi="標楷體" w:hint="eastAsia"/>
        </w:rPr>
        <w:t>現場報名</w:t>
      </w:r>
      <w:r>
        <w:rPr>
          <w:rFonts w:ascii="標楷體" w:eastAsia="標楷體" w:hAnsi="標楷體" w:hint="eastAsia"/>
        </w:rPr>
        <w:t>10</w:t>
      </w:r>
      <w:r w:rsidRPr="00CE441B">
        <w:rPr>
          <w:rFonts w:ascii="標楷體" w:eastAsia="標楷體" w:hAnsi="標楷體" w:hint="eastAsia"/>
        </w:rPr>
        <w:t>隊</w:t>
      </w:r>
      <w:r>
        <w:rPr>
          <w:rFonts w:ascii="標楷體" w:eastAsia="標楷體" w:hAnsi="標楷體" w:hint="eastAsia"/>
        </w:rPr>
        <w:t>)</w:t>
      </w:r>
      <w:r w:rsidRPr="00CE441B">
        <w:rPr>
          <w:rFonts w:ascii="標楷體" w:eastAsia="標楷體" w:hAnsi="標楷體" w:hint="eastAsia"/>
        </w:rPr>
        <w:t>，以報名時間次序為</w:t>
      </w:r>
      <w:proofErr w:type="gramStart"/>
      <w:r w:rsidRPr="00CE441B">
        <w:rPr>
          <w:rFonts w:ascii="標楷體" w:eastAsia="標楷體" w:hAnsi="標楷體" w:hint="eastAsia"/>
        </w:rPr>
        <w:t>準</w:t>
      </w:r>
      <w:proofErr w:type="gramEnd"/>
      <w:r w:rsidRPr="00CE441B">
        <w:rPr>
          <w:rFonts w:ascii="標楷體" w:eastAsia="標楷體" w:hAnsi="標楷體" w:hint="eastAsia"/>
        </w:rPr>
        <w:t>，比賽</w:t>
      </w:r>
      <w:proofErr w:type="gramStart"/>
      <w:r w:rsidRPr="00CE441B">
        <w:rPr>
          <w:rFonts w:ascii="標楷體" w:eastAsia="標楷體" w:hAnsi="標楷體" w:hint="eastAsia"/>
        </w:rPr>
        <w:t>採</w:t>
      </w:r>
      <w:proofErr w:type="gramEnd"/>
      <w:r w:rsidRPr="00CE441B">
        <w:rPr>
          <w:rFonts w:ascii="標楷體" w:eastAsia="標楷體" w:hAnsi="標楷體" w:hint="eastAsia"/>
        </w:rPr>
        <w:t>單場淘汰制，賽程以各隊代表事先抽籤為</w:t>
      </w:r>
      <w:proofErr w:type="gramStart"/>
      <w:r w:rsidRPr="00CE441B">
        <w:rPr>
          <w:rFonts w:ascii="標楷體" w:eastAsia="標楷體" w:hAnsi="標楷體" w:hint="eastAsia"/>
        </w:rPr>
        <w:t>準</w:t>
      </w:r>
      <w:proofErr w:type="gramEnd"/>
      <w:r w:rsidRPr="00CE441B">
        <w:rPr>
          <w:rFonts w:ascii="標楷體" w:eastAsia="標楷體" w:hAnsi="標楷體" w:hint="eastAsia"/>
        </w:rPr>
        <w:t>，獲勝一方可參與下一回合之比賽，棄權者</w:t>
      </w:r>
      <w:proofErr w:type="gramStart"/>
      <w:r w:rsidRPr="00CE441B">
        <w:rPr>
          <w:rFonts w:ascii="標楷體" w:eastAsia="標楷體" w:hAnsi="標楷體" w:hint="eastAsia"/>
        </w:rPr>
        <w:t>不</w:t>
      </w:r>
      <w:proofErr w:type="gramEnd"/>
      <w:r w:rsidRPr="00CE441B">
        <w:rPr>
          <w:rFonts w:ascii="標楷體" w:eastAsia="標楷體" w:hAnsi="標楷體" w:hint="eastAsia"/>
        </w:rPr>
        <w:t>遞補。</w:t>
      </w:r>
    </w:p>
    <w:p w:rsidR="00235DA2" w:rsidRPr="00CE441B" w:rsidRDefault="00235DA2" w:rsidP="00235DA2">
      <w:pPr>
        <w:spacing w:line="360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五、</w:t>
      </w:r>
      <w:r w:rsidRPr="00CE441B">
        <w:rPr>
          <w:rFonts w:ascii="標楷體" w:eastAsia="標楷體" w:hAnsi="標楷體" w:hint="eastAsia"/>
        </w:rPr>
        <w:t>獎勵：</w:t>
      </w:r>
    </w:p>
    <w:p w:rsidR="00235DA2" w:rsidRPr="00CE441B" w:rsidRDefault="00235DA2" w:rsidP="00235DA2">
      <w:pPr>
        <w:snapToGrid w:val="0"/>
        <w:spacing w:line="300" w:lineRule="auto"/>
        <w:ind w:leftChars="300" w:left="960" w:hangingChars="100" w:hanging="240"/>
        <w:jc w:val="both"/>
        <w:rPr>
          <w:rFonts w:ascii="標楷體" w:eastAsia="標楷體" w:hAnsi="標楷體" w:hint="eastAsia"/>
        </w:rPr>
      </w:pPr>
      <w:r w:rsidRPr="00CE441B">
        <w:rPr>
          <w:rFonts w:ascii="標楷體" w:eastAsia="標楷體" w:hAnsi="標楷體" w:hint="eastAsia"/>
        </w:rPr>
        <w:t>第</w:t>
      </w:r>
      <w:r w:rsidRPr="00CE441B">
        <w:rPr>
          <w:rFonts w:ascii="標楷體" w:eastAsia="標楷體" w:hAnsi="標楷體"/>
        </w:rPr>
        <w:t>一名，</w:t>
      </w:r>
      <w:r w:rsidRPr="00CE441B">
        <w:rPr>
          <w:rFonts w:ascii="標楷體" w:eastAsia="標楷體" w:hAnsi="標楷體" w:hint="eastAsia"/>
        </w:rPr>
        <w:t>獎金</w:t>
      </w:r>
      <w:r>
        <w:rPr>
          <w:rFonts w:ascii="標楷體" w:eastAsia="標楷體" w:hAnsi="標楷體" w:hint="eastAsia"/>
        </w:rPr>
        <w:t>6</w:t>
      </w:r>
      <w:r w:rsidRPr="00CE441B">
        <w:rPr>
          <w:rFonts w:ascii="標楷體" w:eastAsia="標楷體" w:hAnsi="標楷體" w:hint="eastAsia"/>
        </w:rPr>
        <w:t>,000元。</w:t>
      </w:r>
    </w:p>
    <w:p w:rsidR="00235DA2" w:rsidRPr="00CE441B" w:rsidRDefault="00235DA2" w:rsidP="00235DA2">
      <w:pPr>
        <w:snapToGrid w:val="0"/>
        <w:spacing w:line="300" w:lineRule="auto"/>
        <w:ind w:leftChars="300" w:left="960" w:hangingChars="100" w:hanging="240"/>
        <w:jc w:val="both"/>
        <w:rPr>
          <w:rFonts w:ascii="標楷體" w:eastAsia="標楷體" w:hAnsi="標楷體" w:hint="eastAsia"/>
        </w:rPr>
      </w:pPr>
      <w:r w:rsidRPr="00CE441B">
        <w:rPr>
          <w:rFonts w:ascii="標楷體" w:eastAsia="標楷體" w:hAnsi="標楷體" w:hint="eastAsia"/>
        </w:rPr>
        <w:t>第二</w:t>
      </w:r>
      <w:r w:rsidRPr="00CE441B">
        <w:rPr>
          <w:rFonts w:ascii="標楷體" w:eastAsia="標楷體" w:hAnsi="標楷體"/>
        </w:rPr>
        <w:t>名，</w:t>
      </w:r>
      <w:r w:rsidRPr="00CE441B">
        <w:rPr>
          <w:rFonts w:ascii="標楷體" w:eastAsia="標楷體" w:hAnsi="標楷體" w:hint="eastAsia"/>
        </w:rPr>
        <w:t>獎金</w:t>
      </w:r>
      <w:r>
        <w:rPr>
          <w:rFonts w:ascii="標楷體" w:eastAsia="標楷體" w:hAnsi="標楷體" w:hint="eastAsia"/>
        </w:rPr>
        <w:t>5</w:t>
      </w:r>
      <w:r w:rsidRPr="00CE441B">
        <w:rPr>
          <w:rFonts w:ascii="標楷體" w:eastAsia="標楷體" w:hAnsi="標楷體" w:hint="eastAsia"/>
        </w:rPr>
        <w:t>,000元。</w:t>
      </w:r>
    </w:p>
    <w:p w:rsidR="00235DA2" w:rsidRPr="00CE441B" w:rsidRDefault="00235DA2" w:rsidP="00235DA2">
      <w:pPr>
        <w:snapToGrid w:val="0"/>
        <w:spacing w:line="300" w:lineRule="auto"/>
        <w:ind w:leftChars="300" w:left="960" w:hangingChars="100" w:hanging="240"/>
        <w:jc w:val="both"/>
        <w:rPr>
          <w:rFonts w:ascii="標楷體" w:eastAsia="標楷體" w:hAnsi="標楷體" w:hint="eastAsia"/>
        </w:rPr>
      </w:pPr>
      <w:r w:rsidRPr="00CE441B">
        <w:rPr>
          <w:rFonts w:ascii="標楷體" w:eastAsia="標楷體" w:hAnsi="標楷體" w:hint="eastAsia"/>
        </w:rPr>
        <w:t>第三</w:t>
      </w:r>
      <w:r w:rsidRPr="00CE441B">
        <w:rPr>
          <w:rFonts w:ascii="標楷體" w:eastAsia="標楷體" w:hAnsi="標楷體"/>
        </w:rPr>
        <w:t>名，</w:t>
      </w:r>
      <w:r w:rsidRPr="00CE441B">
        <w:rPr>
          <w:rFonts w:ascii="標楷體" w:eastAsia="標楷體" w:hAnsi="標楷體" w:hint="eastAsia"/>
        </w:rPr>
        <w:t>獎金</w:t>
      </w:r>
      <w:r>
        <w:rPr>
          <w:rFonts w:ascii="標楷體" w:eastAsia="標楷體" w:hAnsi="標楷體" w:hint="eastAsia"/>
        </w:rPr>
        <w:t>4</w:t>
      </w:r>
      <w:r w:rsidRPr="00CE441B">
        <w:rPr>
          <w:rFonts w:ascii="標楷體" w:eastAsia="標楷體" w:hAnsi="標楷體" w:hint="eastAsia"/>
        </w:rPr>
        <w:t>,000元。</w:t>
      </w:r>
    </w:p>
    <w:p w:rsidR="00235DA2" w:rsidRPr="00CE441B" w:rsidRDefault="00235DA2" w:rsidP="00235DA2">
      <w:pPr>
        <w:spacing w:line="360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六、</w:t>
      </w:r>
      <w:r w:rsidRPr="00CE441B">
        <w:rPr>
          <w:rFonts w:ascii="標楷體" w:eastAsia="標楷體" w:hAnsi="標楷體" w:hint="eastAsia"/>
        </w:rPr>
        <w:t>注意事項：</w:t>
      </w:r>
    </w:p>
    <w:p w:rsidR="00235DA2" w:rsidRDefault="00235DA2" w:rsidP="00235DA2">
      <w:pPr>
        <w:snapToGrid w:val="0"/>
        <w:spacing w:line="300" w:lineRule="auto"/>
        <w:ind w:leftChars="300" w:left="960" w:hangingChars="100" w:hanging="24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1.</w:t>
      </w:r>
      <w:r w:rsidRPr="00CE441B">
        <w:rPr>
          <w:rFonts w:ascii="標楷體" w:eastAsia="標楷體" w:hAnsi="標楷體" w:hint="eastAsia"/>
        </w:rPr>
        <w:t>參賽人員應服從現場工作人員及裁判之指揮，如有違規事項取消參賽資格。</w:t>
      </w:r>
    </w:p>
    <w:p w:rsidR="00235DA2" w:rsidRPr="005C3ACF" w:rsidRDefault="00235DA2" w:rsidP="00235DA2">
      <w:pPr>
        <w:snapToGrid w:val="0"/>
        <w:spacing w:line="300" w:lineRule="auto"/>
        <w:ind w:leftChars="300" w:left="960" w:hangingChars="100" w:hanging="24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2.</w:t>
      </w:r>
      <w:r w:rsidRPr="00CE441B">
        <w:rPr>
          <w:rFonts w:ascii="標楷體" w:eastAsia="標楷體" w:hAnsi="標楷體" w:hint="eastAsia"/>
        </w:rPr>
        <w:t>各隊參賽人員若因故未能參加，可於比賽前遞補，不得於賽事中更換選手，如有違規事項取消參賽資格。</w:t>
      </w:r>
    </w:p>
    <w:p w:rsidR="00235DA2" w:rsidRPr="0071119A" w:rsidRDefault="00235DA2" w:rsidP="00235DA2">
      <w:pPr>
        <w:widowControl/>
        <w:spacing w:line="400" w:lineRule="exact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備註</w:t>
      </w:r>
      <w:r w:rsidRPr="005F7702">
        <w:rPr>
          <w:rFonts w:ascii="標楷體" w:eastAsia="標楷體" w:hAnsi="標楷體" w:cs="新細明體"/>
          <w:kern w:val="0"/>
        </w:rPr>
        <w:t>：</w:t>
      </w:r>
      <w:r w:rsidRPr="000E7AAC">
        <w:rPr>
          <w:rFonts w:ascii="標楷體" w:eastAsia="標楷體" w:hAnsi="標楷體" w:cs="Arial" w:hint="eastAsia"/>
          <w:b/>
        </w:rPr>
        <w:t>本辦法如有未盡事宜，得隨時修正公佈之。</w:t>
      </w:r>
    </w:p>
    <w:p w:rsidR="00235DA2" w:rsidRPr="005B3B8A" w:rsidRDefault="00235DA2" w:rsidP="00235DA2">
      <w:pPr>
        <w:widowControl/>
        <w:rPr>
          <w:rFonts w:ascii="標楷體" w:eastAsia="標楷體" w:hAnsi="標楷體" w:cs="新細明體" w:hint="eastAsia"/>
          <w:color w:val="000000"/>
          <w:kern w:val="0"/>
        </w:rPr>
      </w:pPr>
    </w:p>
    <w:p w:rsidR="00235DA2" w:rsidRDefault="00235DA2" w:rsidP="00235DA2">
      <w:pPr>
        <w:widowControl/>
        <w:rPr>
          <w:rFonts w:ascii="標楷體" w:eastAsia="標楷體" w:hAnsi="標楷體" w:cs="新細明體" w:hint="eastAsia"/>
          <w:color w:val="000000"/>
          <w:kern w:val="0"/>
        </w:rPr>
      </w:pPr>
    </w:p>
    <w:p w:rsidR="00235DA2" w:rsidRDefault="00235DA2" w:rsidP="00235DA2">
      <w:pPr>
        <w:widowControl/>
        <w:rPr>
          <w:rFonts w:ascii="標楷體" w:eastAsia="標楷體" w:hAnsi="標楷體" w:cs="新細明體" w:hint="eastAsia"/>
          <w:color w:val="000000"/>
          <w:kern w:val="0"/>
        </w:rPr>
      </w:pPr>
    </w:p>
    <w:p w:rsidR="00235DA2" w:rsidRDefault="00235DA2" w:rsidP="00235DA2">
      <w:pPr>
        <w:widowControl/>
        <w:rPr>
          <w:rFonts w:ascii="標楷體" w:eastAsia="標楷體" w:hAnsi="標楷體" w:cs="新細明體" w:hint="eastAsia"/>
          <w:color w:val="000000"/>
          <w:kern w:val="0"/>
        </w:rPr>
      </w:pPr>
    </w:p>
    <w:p w:rsidR="00235DA2" w:rsidRDefault="00235DA2" w:rsidP="00235DA2">
      <w:pPr>
        <w:widowControl/>
        <w:rPr>
          <w:rFonts w:ascii="標楷體" w:eastAsia="標楷體" w:hAnsi="標楷體" w:cs="新細明體" w:hint="eastAsia"/>
          <w:color w:val="000000"/>
          <w:kern w:val="0"/>
        </w:rPr>
      </w:pPr>
    </w:p>
    <w:p w:rsidR="00235DA2" w:rsidRDefault="00235DA2" w:rsidP="00235DA2">
      <w:pPr>
        <w:widowControl/>
        <w:rPr>
          <w:rFonts w:ascii="標楷體" w:eastAsia="標楷體" w:hAnsi="標楷體" w:cs="新細明體" w:hint="eastAsia"/>
          <w:color w:val="000000"/>
          <w:kern w:val="0"/>
        </w:rPr>
      </w:pPr>
    </w:p>
    <w:p w:rsidR="00235DA2" w:rsidRDefault="00235DA2" w:rsidP="00235DA2">
      <w:pPr>
        <w:widowControl/>
        <w:rPr>
          <w:rFonts w:ascii="標楷體" w:eastAsia="標楷體" w:hAnsi="標楷體" w:hint="eastAsia"/>
          <w:color w:val="000000"/>
          <w:spacing w:val="33"/>
          <w:shd w:val="clear" w:color="auto" w:fill="FFFFFF"/>
        </w:rPr>
      </w:pPr>
    </w:p>
    <w:p w:rsidR="00235DA2" w:rsidRDefault="00235DA2" w:rsidP="00235DA2">
      <w:pPr>
        <w:widowControl/>
        <w:rPr>
          <w:rFonts w:ascii="標楷體" w:eastAsia="標楷體" w:hAnsi="標楷體" w:cs="新細明體" w:hint="eastAsia"/>
          <w:color w:val="000000"/>
          <w:kern w:val="0"/>
        </w:rPr>
      </w:pPr>
    </w:p>
    <w:p w:rsidR="00235DA2" w:rsidRDefault="00235DA2" w:rsidP="00235DA2">
      <w:pPr>
        <w:widowControl/>
        <w:rPr>
          <w:rFonts w:ascii="標楷體" w:eastAsia="標楷體" w:hAnsi="標楷體" w:cs="新細明體" w:hint="eastAsia"/>
          <w:color w:val="000000"/>
          <w:kern w:val="0"/>
        </w:rPr>
      </w:pPr>
    </w:p>
    <w:p w:rsidR="00235DA2" w:rsidRDefault="00235DA2" w:rsidP="00235DA2">
      <w:pPr>
        <w:widowControl/>
        <w:rPr>
          <w:rFonts w:ascii="標楷體" w:eastAsia="標楷體" w:hAnsi="標楷體" w:cs="新細明體" w:hint="eastAsia"/>
          <w:color w:val="000000"/>
          <w:kern w:val="0"/>
        </w:rPr>
      </w:pPr>
    </w:p>
    <w:p w:rsidR="00235DA2" w:rsidRDefault="00235DA2" w:rsidP="00235DA2">
      <w:pPr>
        <w:widowControl/>
        <w:rPr>
          <w:rFonts w:ascii="標楷體" w:eastAsia="標楷體" w:hAnsi="標楷體" w:cs="新細明體" w:hint="eastAsia"/>
          <w:color w:val="000000"/>
          <w:kern w:val="0"/>
        </w:rPr>
      </w:pPr>
    </w:p>
    <w:p w:rsidR="00235DA2" w:rsidRDefault="00235DA2" w:rsidP="00235DA2">
      <w:pPr>
        <w:widowControl/>
        <w:rPr>
          <w:rFonts w:ascii="標楷體" w:eastAsia="標楷體" w:hAnsi="標楷體" w:cs="新細明體" w:hint="eastAsia"/>
          <w:color w:val="000000"/>
          <w:kern w:val="0"/>
        </w:rPr>
      </w:pPr>
    </w:p>
    <w:p w:rsidR="00235DA2" w:rsidRDefault="00235DA2" w:rsidP="00235DA2">
      <w:pPr>
        <w:widowControl/>
        <w:rPr>
          <w:rFonts w:ascii="標楷體" w:eastAsia="標楷體" w:hAnsi="標楷體" w:cs="新細明體" w:hint="eastAsia"/>
          <w:color w:val="000000"/>
          <w:kern w:val="0"/>
        </w:rPr>
      </w:pPr>
    </w:p>
    <w:p w:rsidR="00235DA2" w:rsidRDefault="00235DA2" w:rsidP="00235DA2">
      <w:pPr>
        <w:widowControl/>
        <w:rPr>
          <w:rFonts w:ascii="標楷體" w:eastAsia="標楷體" w:hAnsi="標楷體" w:cs="新細明體" w:hint="eastAsia"/>
          <w:color w:val="000000"/>
          <w:kern w:val="0"/>
        </w:rPr>
      </w:pPr>
    </w:p>
    <w:p w:rsidR="00235DA2" w:rsidRDefault="00235DA2" w:rsidP="00235DA2">
      <w:pPr>
        <w:widowControl/>
        <w:rPr>
          <w:rFonts w:ascii="標楷體" w:eastAsia="標楷體" w:hAnsi="標楷體" w:cs="新細明體" w:hint="eastAsia"/>
          <w:color w:val="000000"/>
          <w:kern w:val="0"/>
        </w:rPr>
      </w:pPr>
    </w:p>
    <w:p w:rsidR="00235DA2" w:rsidRDefault="00235DA2" w:rsidP="00235DA2">
      <w:pPr>
        <w:widowControl/>
        <w:rPr>
          <w:rFonts w:ascii="標楷體" w:eastAsia="標楷體" w:hAnsi="標楷體" w:cs="新細明體" w:hint="eastAsia"/>
          <w:color w:val="000000"/>
          <w:kern w:val="0"/>
        </w:rPr>
      </w:pPr>
    </w:p>
    <w:p w:rsidR="00235DA2" w:rsidRDefault="00235DA2" w:rsidP="00235DA2">
      <w:pPr>
        <w:widowControl/>
        <w:rPr>
          <w:rFonts w:ascii="標楷體" w:eastAsia="標楷體" w:hAnsi="標楷體" w:cs="新細明體" w:hint="eastAsia"/>
          <w:color w:val="000000"/>
          <w:kern w:val="0"/>
        </w:rPr>
      </w:pPr>
    </w:p>
    <w:p w:rsidR="00235DA2" w:rsidRDefault="00235DA2" w:rsidP="00235DA2">
      <w:pPr>
        <w:widowControl/>
        <w:rPr>
          <w:rFonts w:ascii="標楷體" w:eastAsia="標楷體" w:hAnsi="標楷體" w:cs="新細明體" w:hint="eastAsia"/>
          <w:color w:val="000000"/>
          <w:kern w:val="0"/>
        </w:rPr>
      </w:pPr>
    </w:p>
    <w:p w:rsidR="00235DA2" w:rsidRDefault="00235DA2" w:rsidP="00235DA2">
      <w:pPr>
        <w:widowControl/>
        <w:rPr>
          <w:rFonts w:ascii="標楷體" w:eastAsia="標楷體" w:hAnsi="標楷體" w:cs="新細明體" w:hint="eastAsia"/>
          <w:color w:val="000000"/>
          <w:kern w:val="0"/>
        </w:rPr>
      </w:pPr>
    </w:p>
    <w:p w:rsidR="00235DA2" w:rsidRDefault="00235DA2" w:rsidP="00235DA2">
      <w:pPr>
        <w:widowControl/>
        <w:rPr>
          <w:rFonts w:ascii="標楷體" w:eastAsia="標楷體" w:hAnsi="標楷體" w:cs="新細明體" w:hint="eastAsia"/>
          <w:color w:val="000000"/>
          <w:kern w:val="0"/>
        </w:rPr>
      </w:pPr>
    </w:p>
    <w:p w:rsidR="00235DA2" w:rsidRDefault="00235DA2" w:rsidP="00235DA2">
      <w:pPr>
        <w:widowControl/>
        <w:rPr>
          <w:rFonts w:ascii="標楷體" w:eastAsia="標楷體" w:hAnsi="標楷體" w:cs="新細明體" w:hint="eastAsia"/>
          <w:color w:val="000000"/>
          <w:kern w:val="0"/>
        </w:rPr>
      </w:pPr>
    </w:p>
    <w:p w:rsidR="00235DA2" w:rsidRDefault="00235DA2" w:rsidP="00235DA2">
      <w:pPr>
        <w:widowControl/>
        <w:rPr>
          <w:rFonts w:ascii="標楷體" w:eastAsia="標楷體" w:hAnsi="標楷體" w:cs="新細明體" w:hint="eastAsia"/>
          <w:color w:val="000000"/>
          <w:kern w:val="0"/>
        </w:rPr>
      </w:pPr>
      <w:bookmarkStart w:id="0" w:name="_GoBack"/>
      <w:bookmarkEnd w:id="0"/>
    </w:p>
    <w:p w:rsidR="00235DA2" w:rsidRPr="00CE441B" w:rsidRDefault="00235DA2" w:rsidP="00235DA2">
      <w:pPr>
        <w:spacing w:line="360" w:lineRule="auto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CE441B">
        <w:rPr>
          <w:rFonts w:ascii="標楷體" w:eastAsia="標楷體" w:hAnsi="標楷體"/>
          <w:b/>
          <w:sz w:val="28"/>
          <w:szCs w:val="28"/>
        </w:rPr>
        <w:lastRenderedPageBreak/>
        <w:t>20</w:t>
      </w:r>
      <w:r w:rsidRPr="00CE441B"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7金湖</w:t>
      </w:r>
      <w:r w:rsidRPr="00CE441B">
        <w:rPr>
          <w:rFonts w:ascii="標楷體" w:eastAsia="標楷體" w:hAnsi="標楷體" w:hint="eastAsia"/>
          <w:b/>
          <w:sz w:val="28"/>
          <w:szCs w:val="28"/>
        </w:rPr>
        <w:t>海灘花</w:t>
      </w:r>
      <w:proofErr w:type="gramStart"/>
      <w:r w:rsidRPr="00CE441B">
        <w:rPr>
          <w:rFonts w:ascii="標楷體" w:eastAsia="標楷體" w:hAnsi="標楷體" w:hint="eastAsia"/>
          <w:b/>
          <w:sz w:val="28"/>
          <w:szCs w:val="28"/>
        </w:rPr>
        <w:t>蛤</w:t>
      </w:r>
      <w:proofErr w:type="gramEnd"/>
      <w:r w:rsidRPr="00CE441B">
        <w:rPr>
          <w:rFonts w:ascii="標楷體" w:eastAsia="標楷體" w:hAnsi="標楷體" w:hint="eastAsia"/>
          <w:b/>
          <w:sz w:val="28"/>
          <w:szCs w:val="28"/>
        </w:rPr>
        <w:t>季「花</w:t>
      </w:r>
      <w:proofErr w:type="gramStart"/>
      <w:r w:rsidRPr="00CE441B">
        <w:rPr>
          <w:rFonts w:ascii="標楷體" w:eastAsia="標楷體" w:hAnsi="標楷體" w:hint="eastAsia"/>
          <w:b/>
          <w:sz w:val="28"/>
          <w:szCs w:val="28"/>
        </w:rPr>
        <w:t>蛤盃</w:t>
      </w:r>
      <w:proofErr w:type="gramEnd"/>
      <w:r w:rsidRPr="00CE441B">
        <w:rPr>
          <w:rFonts w:ascii="標楷體" w:eastAsia="標楷體" w:hAnsi="標楷體" w:hint="eastAsia"/>
          <w:b/>
          <w:sz w:val="28"/>
          <w:szCs w:val="28"/>
        </w:rPr>
        <w:t>」沙灘躲避球大賽</w:t>
      </w:r>
      <w:r w:rsidRPr="00CE441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報名表</w:t>
      </w:r>
    </w:p>
    <w:tbl>
      <w:tblPr>
        <w:tblW w:w="910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610"/>
        <w:gridCol w:w="1623"/>
        <w:gridCol w:w="1684"/>
        <w:gridCol w:w="1684"/>
        <w:gridCol w:w="999"/>
        <w:gridCol w:w="1509"/>
      </w:tblGrid>
      <w:tr w:rsidR="00235DA2" w:rsidRPr="00B97E4B" w:rsidTr="00C43F38">
        <w:trPr>
          <w:trHeight w:val="1399"/>
        </w:trPr>
        <w:tc>
          <w:tcPr>
            <w:tcW w:w="0" w:type="auto"/>
            <w:gridSpan w:val="3"/>
            <w:shd w:val="clear" w:color="auto" w:fill="auto"/>
          </w:tcPr>
          <w:p w:rsidR="00235DA2" w:rsidRPr="00B97E4B" w:rsidRDefault="00235DA2" w:rsidP="00C43F38">
            <w:pPr>
              <w:ind w:left="12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97E4B">
              <w:rPr>
                <w:rFonts w:ascii="標楷體" w:eastAsia="標楷體" w:hAnsi="標楷體" w:hint="eastAsia"/>
                <w:sz w:val="28"/>
                <w:szCs w:val="28"/>
              </w:rPr>
              <w:t>隊名：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235DA2" w:rsidRPr="00B97E4B" w:rsidRDefault="00235DA2" w:rsidP="00C43F3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97E4B">
              <w:rPr>
                <w:rFonts w:ascii="標楷體" w:eastAsia="標楷體" w:hAnsi="標楷體" w:hint="eastAsia"/>
                <w:sz w:val="28"/>
                <w:szCs w:val="28"/>
              </w:rPr>
              <w:t>聯絡電話:</w:t>
            </w:r>
          </w:p>
        </w:tc>
      </w:tr>
      <w:tr w:rsidR="00235DA2" w:rsidRPr="00B97E4B" w:rsidTr="00C43F38">
        <w:trPr>
          <w:trHeight w:val="420"/>
        </w:trPr>
        <w:tc>
          <w:tcPr>
            <w:tcW w:w="1610" w:type="dxa"/>
            <w:shd w:val="clear" w:color="auto" w:fill="auto"/>
          </w:tcPr>
          <w:p w:rsidR="00235DA2" w:rsidRPr="00B97E4B" w:rsidRDefault="00235DA2" w:rsidP="00C43F38">
            <w:pPr>
              <w:ind w:left="12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97E4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  <w:proofErr w:type="gramStart"/>
            <w:r w:rsidRPr="00B97E4B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623" w:type="dxa"/>
            <w:shd w:val="clear" w:color="auto" w:fill="auto"/>
          </w:tcPr>
          <w:p w:rsidR="00235DA2" w:rsidRPr="00B97E4B" w:rsidRDefault="00235DA2" w:rsidP="00C43F3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97E4B">
              <w:rPr>
                <w:rFonts w:ascii="標楷體" w:eastAsia="標楷體" w:hAnsi="標楷體" w:hint="eastAsia"/>
                <w:sz w:val="28"/>
                <w:szCs w:val="28"/>
              </w:rPr>
              <w:t>姓      名</w:t>
            </w:r>
          </w:p>
        </w:tc>
        <w:tc>
          <w:tcPr>
            <w:tcW w:w="3368" w:type="dxa"/>
            <w:gridSpan w:val="2"/>
            <w:shd w:val="clear" w:color="auto" w:fill="auto"/>
          </w:tcPr>
          <w:p w:rsidR="00235DA2" w:rsidRPr="00B97E4B" w:rsidRDefault="00235DA2" w:rsidP="00C43F38">
            <w:pPr>
              <w:ind w:left="432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9" w:type="dxa"/>
            <w:shd w:val="clear" w:color="auto" w:fill="auto"/>
          </w:tcPr>
          <w:p w:rsidR="00235DA2" w:rsidRPr="00B97E4B" w:rsidRDefault="00235DA2" w:rsidP="00C43F38">
            <w:pPr>
              <w:ind w:left="-68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97E4B"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1509" w:type="dxa"/>
            <w:shd w:val="clear" w:color="auto" w:fill="auto"/>
          </w:tcPr>
          <w:p w:rsidR="00235DA2" w:rsidRPr="00B97E4B" w:rsidRDefault="00235DA2" w:rsidP="00C43F38">
            <w:pPr>
              <w:ind w:left="432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35DA2" w:rsidRPr="00B97E4B" w:rsidTr="00C43F38">
        <w:trPr>
          <w:trHeight w:val="532"/>
        </w:trPr>
        <w:tc>
          <w:tcPr>
            <w:tcW w:w="1610" w:type="dxa"/>
            <w:shd w:val="clear" w:color="auto" w:fill="auto"/>
          </w:tcPr>
          <w:p w:rsidR="00235DA2" w:rsidRPr="00B97E4B" w:rsidRDefault="00235DA2" w:rsidP="00C43F38">
            <w:pPr>
              <w:ind w:left="12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97E4B">
              <w:rPr>
                <w:rFonts w:ascii="標楷體" w:eastAsia="標楷體" w:hAnsi="標楷體" w:hint="eastAsia"/>
                <w:sz w:val="28"/>
                <w:szCs w:val="28"/>
              </w:rPr>
              <w:t>隊員二</w:t>
            </w:r>
          </w:p>
        </w:tc>
        <w:tc>
          <w:tcPr>
            <w:tcW w:w="1623" w:type="dxa"/>
            <w:shd w:val="clear" w:color="auto" w:fill="auto"/>
          </w:tcPr>
          <w:p w:rsidR="00235DA2" w:rsidRPr="00B97E4B" w:rsidRDefault="00235DA2" w:rsidP="00C43F3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97E4B">
              <w:rPr>
                <w:rFonts w:ascii="標楷體" w:eastAsia="標楷體" w:hAnsi="標楷體" w:hint="eastAsia"/>
                <w:sz w:val="28"/>
                <w:szCs w:val="28"/>
              </w:rPr>
              <w:t>姓      名</w:t>
            </w:r>
          </w:p>
        </w:tc>
        <w:tc>
          <w:tcPr>
            <w:tcW w:w="3368" w:type="dxa"/>
            <w:gridSpan w:val="2"/>
            <w:shd w:val="clear" w:color="auto" w:fill="auto"/>
          </w:tcPr>
          <w:p w:rsidR="00235DA2" w:rsidRPr="00B97E4B" w:rsidRDefault="00235DA2" w:rsidP="00C43F38">
            <w:pPr>
              <w:ind w:left="432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9" w:type="dxa"/>
            <w:shd w:val="clear" w:color="auto" w:fill="auto"/>
          </w:tcPr>
          <w:p w:rsidR="00235DA2" w:rsidRPr="00B97E4B" w:rsidRDefault="00235DA2" w:rsidP="00C43F38">
            <w:pPr>
              <w:ind w:left="-68"/>
              <w:jc w:val="center"/>
              <w:rPr>
                <w:sz w:val="28"/>
                <w:szCs w:val="28"/>
              </w:rPr>
            </w:pPr>
            <w:r w:rsidRPr="00B97E4B"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1509" w:type="dxa"/>
            <w:shd w:val="clear" w:color="auto" w:fill="auto"/>
          </w:tcPr>
          <w:p w:rsidR="00235DA2" w:rsidRPr="00B97E4B" w:rsidRDefault="00235DA2" w:rsidP="00C43F38">
            <w:pPr>
              <w:ind w:left="432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35DA2" w:rsidRPr="00B97E4B" w:rsidTr="00C43F38">
        <w:trPr>
          <w:trHeight w:val="518"/>
        </w:trPr>
        <w:tc>
          <w:tcPr>
            <w:tcW w:w="1610" w:type="dxa"/>
            <w:shd w:val="clear" w:color="auto" w:fill="auto"/>
          </w:tcPr>
          <w:p w:rsidR="00235DA2" w:rsidRPr="00B97E4B" w:rsidRDefault="00235DA2" w:rsidP="00C43F38">
            <w:pPr>
              <w:ind w:left="12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97E4B">
              <w:rPr>
                <w:rFonts w:ascii="標楷體" w:eastAsia="標楷體" w:hAnsi="標楷體" w:hint="eastAsia"/>
                <w:sz w:val="28"/>
                <w:szCs w:val="28"/>
              </w:rPr>
              <w:t>隊員三</w:t>
            </w:r>
          </w:p>
        </w:tc>
        <w:tc>
          <w:tcPr>
            <w:tcW w:w="1623" w:type="dxa"/>
            <w:shd w:val="clear" w:color="auto" w:fill="auto"/>
          </w:tcPr>
          <w:p w:rsidR="00235DA2" w:rsidRPr="00B97E4B" w:rsidRDefault="00235DA2" w:rsidP="00C43F3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97E4B">
              <w:rPr>
                <w:rFonts w:ascii="標楷體" w:eastAsia="標楷體" w:hAnsi="標楷體" w:hint="eastAsia"/>
                <w:sz w:val="28"/>
                <w:szCs w:val="28"/>
              </w:rPr>
              <w:t>姓      名</w:t>
            </w:r>
          </w:p>
        </w:tc>
        <w:tc>
          <w:tcPr>
            <w:tcW w:w="3368" w:type="dxa"/>
            <w:gridSpan w:val="2"/>
            <w:shd w:val="clear" w:color="auto" w:fill="auto"/>
          </w:tcPr>
          <w:p w:rsidR="00235DA2" w:rsidRPr="00B97E4B" w:rsidRDefault="00235DA2" w:rsidP="00C43F38">
            <w:pPr>
              <w:ind w:left="432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9" w:type="dxa"/>
            <w:shd w:val="clear" w:color="auto" w:fill="auto"/>
          </w:tcPr>
          <w:p w:rsidR="00235DA2" w:rsidRPr="00B97E4B" w:rsidRDefault="00235DA2" w:rsidP="00C43F38">
            <w:pPr>
              <w:ind w:left="-68"/>
              <w:jc w:val="center"/>
              <w:rPr>
                <w:sz w:val="28"/>
                <w:szCs w:val="28"/>
              </w:rPr>
            </w:pPr>
            <w:r w:rsidRPr="00B97E4B"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1509" w:type="dxa"/>
            <w:shd w:val="clear" w:color="auto" w:fill="auto"/>
          </w:tcPr>
          <w:p w:rsidR="00235DA2" w:rsidRPr="00B97E4B" w:rsidRDefault="00235DA2" w:rsidP="00C43F38">
            <w:pPr>
              <w:ind w:left="432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35DA2" w:rsidRPr="00B97E4B" w:rsidTr="00C43F38">
        <w:trPr>
          <w:trHeight w:val="518"/>
        </w:trPr>
        <w:tc>
          <w:tcPr>
            <w:tcW w:w="1610" w:type="dxa"/>
            <w:shd w:val="clear" w:color="auto" w:fill="auto"/>
          </w:tcPr>
          <w:p w:rsidR="00235DA2" w:rsidRPr="00B97E4B" w:rsidRDefault="00235DA2" w:rsidP="00C43F38">
            <w:pPr>
              <w:ind w:left="12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97E4B">
              <w:rPr>
                <w:rFonts w:ascii="標楷體" w:eastAsia="標楷體" w:hAnsi="標楷體" w:hint="eastAsia"/>
                <w:sz w:val="28"/>
                <w:szCs w:val="28"/>
              </w:rPr>
              <w:t>隊員四</w:t>
            </w:r>
          </w:p>
        </w:tc>
        <w:tc>
          <w:tcPr>
            <w:tcW w:w="1623" w:type="dxa"/>
            <w:shd w:val="clear" w:color="auto" w:fill="auto"/>
          </w:tcPr>
          <w:p w:rsidR="00235DA2" w:rsidRPr="00B97E4B" w:rsidRDefault="00235DA2" w:rsidP="00C43F3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97E4B">
              <w:rPr>
                <w:rFonts w:ascii="標楷體" w:eastAsia="標楷體" w:hAnsi="標楷體" w:hint="eastAsia"/>
                <w:sz w:val="28"/>
                <w:szCs w:val="28"/>
              </w:rPr>
              <w:t>姓      名</w:t>
            </w:r>
          </w:p>
        </w:tc>
        <w:tc>
          <w:tcPr>
            <w:tcW w:w="3368" w:type="dxa"/>
            <w:gridSpan w:val="2"/>
            <w:shd w:val="clear" w:color="auto" w:fill="auto"/>
          </w:tcPr>
          <w:p w:rsidR="00235DA2" w:rsidRPr="00B97E4B" w:rsidRDefault="00235DA2" w:rsidP="00C43F38">
            <w:pPr>
              <w:ind w:left="432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9" w:type="dxa"/>
            <w:shd w:val="clear" w:color="auto" w:fill="auto"/>
          </w:tcPr>
          <w:p w:rsidR="00235DA2" w:rsidRPr="00B97E4B" w:rsidRDefault="00235DA2" w:rsidP="00C43F38">
            <w:pPr>
              <w:ind w:left="-68"/>
              <w:jc w:val="center"/>
              <w:rPr>
                <w:sz w:val="28"/>
                <w:szCs w:val="28"/>
              </w:rPr>
            </w:pPr>
            <w:r w:rsidRPr="00B97E4B"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1509" w:type="dxa"/>
            <w:shd w:val="clear" w:color="auto" w:fill="auto"/>
          </w:tcPr>
          <w:p w:rsidR="00235DA2" w:rsidRPr="00B97E4B" w:rsidRDefault="00235DA2" w:rsidP="00C43F38">
            <w:pPr>
              <w:ind w:left="432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35DA2" w:rsidRPr="00B97E4B" w:rsidTr="00C43F38">
        <w:trPr>
          <w:trHeight w:val="518"/>
        </w:trPr>
        <w:tc>
          <w:tcPr>
            <w:tcW w:w="1610" w:type="dxa"/>
            <w:shd w:val="clear" w:color="auto" w:fill="auto"/>
          </w:tcPr>
          <w:p w:rsidR="00235DA2" w:rsidRPr="00B97E4B" w:rsidRDefault="00235DA2" w:rsidP="00C43F38">
            <w:pPr>
              <w:ind w:left="12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97E4B">
              <w:rPr>
                <w:rFonts w:ascii="標楷體" w:eastAsia="標楷體" w:hAnsi="標楷體" w:hint="eastAsia"/>
                <w:sz w:val="28"/>
                <w:szCs w:val="28"/>
              </w:rPr>
              <w:t>隊員五</w:t>
            </w:r>
          </w:p>
        </w:tc>
        <w:tc>
          <w:tcPr>
            <w:tcW w:w="1623" w:type="dxa"/>
            <w:shd w:val="clear" w:color="auto" w:fill="auto"/>
          </w:tcPr>
          <w:p w:rsidR="00235DA2" w:rsidRPr="00B97E4B" w:rsidRDefault="00235DA2" w:rsidP="00C43F3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97E4B">
              <w:rPr>
                <w:rFonts w:ascii="標楷體" w:eastAsia="標楷體" w:hAnsi="標楷體" w:hint="eastAsia"/>
                <w:sz w:val="28"/>
                <w:szCs w:val="28"/>
              </w:rPr>
              <w:t>姓      名</w:t>
            </w:r>
          </w:p>
        </w:tc>
        <w:tc>
          <w:tcPr>
            <w:tcW w:w="3368" w:type="dxa"/>
            <w:gridSpan w:val="2"/>
            <w:shd w:val="clear" w:color="auto" w:fill="auto"/>
          </w:tcPr>
          <w:p w:rsidR="00235DA2" w:rsidRPr="00B97E4B" w:rsidRDefault="00235DA2" w:rsidP="00C43F38">
            <w:pPr>
              <w:ind w:left="432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9" w:type="dxa"/>
            <w:shd w:val="clear" w:color="auto" w:fill="auto"/>
          </w:tcPr>
          <w:p w:rsidR="00235DA2" w:rsidRPr="00B97E4B" w:rsidRDefault="00235DA2" w:rsidP="00C43F38">
            <w:pPr>
              <w:ind w:left="-68"/>
              <w:jc w:val="center"/>
              <w:rPr>
                <w:sz w:val="28"/>
                <w:szCs w:val="28"/>
              </w:rPr>
            </w:pPr>
            <w:r w:rsidRPr="00B97E4B"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1509" w:type="dxa"/>
            <w:shd w:val="clear" w:color="auto" w:fill="auto"/>
          </w:tcPr>
          <w:p w:rsidR="00235DA2" w:rsidRPr="00B97E4B" w:rsidRDefault="00235DA2" w:rsidP="00C43F38">
            <w:pPr>
              <w:ind w:left="432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35DA2" w:rsidRPr="00B97E4B" w:rsidTr="00C43F38">
        <w:trPr>
          <w:trHeight w:val="518"/>
        </w:trPr>
        <w:tc>
          <w:tcPr>
            <w:tcW w:w="1610" w:type="dxa"/>
            <w:shd w:val="clear" w:color="auto" w:fill="auto"/>
          </w:tcPr>
          <w:p w:rsidR="00235DA2" w:rsidRPr="00B97E4B" w:rsidRDefault="00235DA2" w:rsidP="00C43F38">
            <w:pPr>
              <w:ind w:left="12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97E4B">
              <w:rPr>
                <w:rFonts w:ascii="標楷體" w:eastAsia="標楷體" w:hAnsi="標楷體" w:hint="eastAsia"/>
                <w:sz w:val="28"/>
                <w:szCs w:val="28"/>
              </w:rPr>
              <w:t>隊員六</w:t>
            </w:r>
          </w:p>
        </w:tc>
        <w:tc>
          <w:tcPr>
            <w:tcW w:w="1623" w:type="dxa"/>
            <w:shd w:val="clear" w:color="auto" w:fill="auto"/>
          </w:tcPr>
          <w:p w:rsidR="00235DA2" w:rsidRPr="00B97E4B" w:rsidRDefault="00235DA2" w:rsidP="00C43F3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97E4B">
              <w:rPr>
                <w:rFonts w:ascii="標楷體" w:eastAsia="標楷體" w:hAnsi="標楷體" w:hint="eastAsia"/>
                <w:sz w:val="28"/>
                <w:szCs w:val="28"/>
              </w:rPr>
              <w:t>姓      名</w:t>
            </w:r>
          </w:p>
        </w:tc>
        <w:tc>
          <w:tcPr>
            <w:tcW w:w="3368" w:type="dxa"/>
            <w:gridSpan w:val="2"/>
            <w:shd w:val="clear" w:color="auto" w:fill="auto"/>
          </w:tcPr>
          <w:p w:rsidR="00235DA2" w:rsidRPr="00B97E4B" w:rsidRDefault="00235DA2" w:rsidP="00C43F38">
            <w:pPr>
              <w:ind w:left="432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9" w:type="dxa"/>
            <w:shd w:val="clear" w:color="auto" w:fill="auto"/>
          </w:tcPr>
          <w:p w:rsidR="00235DA2" w:rsidRPr="00B97E4B" w:rsidRDefault="00235DA2" w:rsidP="00C43F38">
            <w:pPr>
              <w:ind w:left="-68"/>
              <w:jc w:val="center"/>
              <w:rPr>
                <w:sz w:val="28"/>
                <w:szCs w:val="28"/>
              </w:rPr>
            </w:pPr>
            <w:r w:rsidRPr="00B97E4B"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1509" w:type="dxa"/>
            <w:shd w:val="clear" w:color="auto" w:fill="auto"/>
          </w:tcPr>
          <w:p w:rsidR="00235DA2" w:rsidRPr="00B97E4B" w:rsidRDefault="00235DA2" w:rsidP="00C43F38">
            <w:pPr>
              <w:ind w:left="432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35DA2" w:rsidRPr="00B97E4B" w:rsidTr="00C43F38">
        <w:trPr>
          <w:trHeight w:val="518"/>
        </w:trPr>
        <w:tc>
          <w:tcPr>
            <w:tcW w:w="1610" w:type="dxa"/>
            <w:shd w:val="clear" w:color="auto" w:fill="auto"/>
          </w:tcPr>
          <w:p w:rsidR="00235DA2" w:rsidRPr="00B97E4B" w:rsidRDefault="00235DA2" w:rsidP="00C43F38">
            <w:pPr>
              <w:ind w:left="12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97E4B">
              <w:rPr>
                <w:rFonts w:ascii="標楷體" w:eastAsia="標楷體" w:hAnsi="標楷體" w:hint="eastAsia"/>
                <w:sz w:val="28"/>
                <w:szCs w:val="28"/>
              </w:rPr>
              <w:t>隊員七</w:t>
            </w:r>
          </w:p>
        </w:tc>
        <w:tc>
          <w:tcPr>
            <w:tcW w:w="1623" w:type="dxa"/>
            <w:shd w:val="clear" w:color="auto" w:fill="auto"/>
          </w:tcPr>
          <w:p w:rsidR="00235DA2" w:rsidRPr="00B97E4B" w:rsidRDefault="00235DA2" w:rsidP="00C43F3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97E4B">
              <w:rPr>
                <w:rFonts w:ascii="標楷體" w:eastAsia="標楷體" w:hAnsi="標楷體" w:hint="eastAsia"/>
                <w:sz w:val="28"/>
                <w:szCs w:val="28"/>
              </w:rPr>
              <w:t>姓      名</w:t>
            </w:r>
          </w:p>
        </w:tc>
        <w:tc>
          <w:tcPr>
            <w:tcW w:w="3368" w:type="dxa"/>
            <w:gridSpan w:val="2"/>
            <w:shd w:val="clear" w:color="auto" w:fill="auto"/>
          </w:tcPr>
          <w:p w:rsidR="00235DA2" w:rsidRPr="00B97E4B" w:rsidRDefault="00235DA2" w:rsidP="00C43F38">
            <w:pPr>
              <w:ind w:left="432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9" w:type="dxa"/>
            <w:shd w:val="clear" w:color="auto" w:fill="auto"/>
          </w:tcPr>
          <w:p w:rsidR="00235DA2" w:rsidRPr="00B97E4B" w:rsidRDefault="00235DA2" w:rsidP="00C43F38">
            <w:pPr>
              <w:ind w:left="-68"/>
              <w:jc w:val="center"/>
              <w:rPr>
                <w:sz w:val="28"/>
                <w:szCs w:val="28"/>
              </w:rPr>
            </w:pPr>
            <w:r w:rsidRPr="00B97E4B"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1509" w:type="dxa"/>
            <w:shd w:val="clear" w:color="auto" w:fill="auto"/>
          </w:tcPr>
          <w:p w:rsidR="00235DA2" w:rsidRPr="00B97E4B" w:rsidRDefault="00235DA2" w:rsidP="00C43F38">
            <w:pPr>
              <w:ind w:left="432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35DA2" w:rsidRPr="00B97E4B" w:rsidTr="00C43F38">
        <w:trPr>
          <w:trHeight w:val="518"/>
        </w:trPr>
        <w:tc>
          <w:tcPr>
            <w:tcW w:w="1610" w:type="dxa"/>
            <w:shd w:val="clear" w:color="auto" w:fill="auto"/>
          </w:tcPr>
          <w:p w:rsidR="00235DA2" w:rsidRPr="00B97E4B" w:rsidRDefault="00235DA2" w:rsidP="00C43F38">
            <w:pPr>
              <w:ind w:left="12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97E4B">
              <w:rPr>
                <w:rFonts w:ascii="標楷體" w:eastAsia="標楷體" w:hAnsi="標楷體" w:hint="eastAsia"/>
                <w:sz w:val="28"/>
                <w:szCs w:val="28"/>
              </w:rPr>
              <w:t>隊員八</w:t>
            </w:r>
          </w:p>
        </w:tc>
        <w:tc>
          <w:tcPr>
            <w:tcW w:w="1623" w:type="dxa"/>
            <w:shd w:val="clear" w:color="auto" w:fill="auto"/>
          </w:tcPr>
          <w:p w:rsidR="00235DA2" w:rsidRPr="00B97E4B" w:rsidRDefault="00235DA2" w:rsidP="00C43F3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97E4B">
              <w:rPr>
                <w:rFonts w:ascii="標楷體" w:eastAsia="標楷體" w:hAnsi="標楷體" w:hint="eastAsia"/>
                <w:sz w:val="28"/>
                <w:szCs w:val="28"/>
              </w:rPr>
              <w:t>姓      名</w:t>
            </w:r>
          </w:p>
        </w:tc>
        <w:tc>
          <w:tcPr>
            <w:tcW w:w="3368" w:type="dxa"/>
            <w:gridSpan w:val="2"/>
            <w:shd w:val="clear" w:color="auto" w:fill="auto"/>
          </w:tcPr>
          <w:p w:rsidR="00235DA2" w:rsidRPr="00B97E4B" w:rsidRDefault="00235DA2" w:rsidP="00C43F38">
            <w:pPr>
              <w:ind w:left="432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9" w:type="dxa"/>
            <w:shd w:val="clear" w:color="auto" w:fill="auto"/>
          </w:tcPr>
          <w:p w:rsidR="00235DA2" w:rsidRPr="00B97E4B" w:rsidRDefault="00235DA2" w:rsidP="00C43F38">
            <w:pPr>
              <w:ind w:left="-68"/>
              <w:jc w:val="center"/>
              <w:rPr>
                <w:sz w:val="28"/>
                <w:szCs w:val="28"/>
              </w:rPr>
            </w:pPr>
            <w:r w:rsidRPr="00B97E4B"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1509" w:type="dxa"/>
            <w:shd w:val="clear" w:color="auto" w:fill="auto"/>
          </w:tcPr>
          <w:p w:rsidR="00235DA2" w:rsidRPr="00B97E4B" w:rsidRDefault="00235DA2" w:rsidP="00C43F38">
            <w:pPr>
              <w:ind w:left="432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35DA2" w:rsidRPr="00B97E4B" w:rsidTr="00C43F38">
        <w:trPr>
          <w:trHeight w:val="487"/>
        </w:trPr>
        <w:tc>
          <w:tcPr>
            <w:tcW w:w="1610" w:type="dxa"/>
            <w:shd w:val="clear" w:color="auto" w:fill="auto"/>
          </w:tcPr>
          <w:p w:rsidR="00235DA2" w:rsidRPr="00B97E4B" w:rsidRDefault="00235DA2" w:rsidP="00C43F38">
            <w:pPr>
              <w:ind w:left="12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97E4B">
              <w:rPr>
                <w:rFonts w:ascii="標楷體" w:eastAsia="標楷體" w:hAnsi="標楷體" w:hint="eastAsia"/>
                <w:sz w:val="28"/>
                <w:szCs w:val="28"/>
              </w:rPr>
              <w:t>隊員九</w:t>
            </w:r>
          </w:p>
        </w:tc>
        <w:tc>
          <w:tcPr>
            <w:tcW w:w="1623" w:type="dxa"/>
            <w:shd w:val="clear" w:color="auto" w:fill="auto"/>
          </w:tcPr>
          <w:p w:rsidR="00235DA2" w:rsidRPr="00B97E4B" w:rsidRDefault="00235DA2" w:rsidP="00C43F3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97E4B">
              <w:rPr>
                <w:rFonts w:ascii="標楷體" w:eastAsia="標楷體" w:hAnsi="標楷體" w:hint="eastAsia"/>
                <w:sz w:val="28"/>
                <w:szCs w:val="28"/>
              </w:rPr>
              <w:t>姓      名</w:t>
            </w:r>
          </w:p>
        </w:tc>
        <w:tc>
          <w:tcPr>
            <w:tcW w:w="3368" w:type="dxa"/>
            <w:gridSpan w:val="2"/>
            <w:shd w:val="clear" w:color="auto" w:fill="auto"/>
          </w:tcPr>
          <w:p w:rsidR="00235DA2" w:rsidRPr="00B97E4B" w:rsidRDefault="00235DA2" w:rsidP="00C43F38">
            <w:pPr>
              <w:ind w:left="432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9" w:type="dxa"/>
            <w:shd w:val="clear" w:color="auto" w:fill="auto"/>
          </w:tcPr>
          <w:p w:rsidR="00235DA2" w:rsidRPr="00B97E4B" w:rsidRDefault="00235DA2" w:rsidP="00C43F38">
            <w:pPr>
              <w:ind w:left="-68"/>
              <w:jc w:val="center"/>
              <w:rPr>
                <w:sz w:val="28"/>
                <w:szCs w:val="28"/>
              </w:rPr>
            </w:pPr>
            <w:r w:rsidRPr="00B97E4B"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1509" w:type="dxa"/>
            <w:shd w:val="clear" w:color="auto" w:fill="auto"/>
          </w:tcPr>
          <w:p w:rsidR="00235DA2" w:rsidRPr="00B97E4B" w:rsidRDefault="00235DA2" w:rsidP="00C43F38">
            <w:pPr>
              <w:ind w:left="432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35DA2" w:rsidRPr="00B97E4B" w:rsidTr="00C43F38">
        <w:trPr>
          <w:trHeight w:val="473"/>
        </w:trPr>
        <w:tc>
          <w:tcPr>
            <w:tcW w:w="1610" w:type="dxa"/>
            <w:shd w:val="clear" w:color="auto" w:fill="auto"/>
          </w:tcPr>
          <w:p w:rsidR="00235DA2" w:rsidRPr="00B97E4B" w:rsidRDefault="00235DA2" w:rsidP="00C43F38">
            <w:pPr>
              <w:ind w:left="12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97E4B">
              <w:rPr>
                <w:rFonts w:ascii="標楷體" w:eastAsia="標楷體" w:hAnsi="標楷體" w:hint="eastAsia"/>
                <w:sz w:val="28"/>
                <w:szCs w:val="28"/>
              </w:rPr>
              <w:t>隊員十</w:t>
            </w:r>
          </w:p>
        </w:tc>
        <w:tc>
          <w:tcPr>
            <w:tcW w:w="1623" w:type="dxa"/>
            <w:shd w:val="clear" w:color="auto" w:fill="auto"/>
          </w:tcPr>
          <w:p w:rsidR="00235DA2" w:rsidRPr="00B97E4B" w:rsidRDefault="00235DA2" w:rsidP="00C43F3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97E4B">
              <w:rPr>
                <w:rFonts w:ascii="標楷體" w:eastAsia="標楷體" w:hAnsi="標楷體" w:hint="eastAsia"/>
                <w:sz w:val="28"/>
                <w:szCs w:val="28"/>
              </w:rPr>
              <w:t>姓      名</w:t>
            </w:r>
          </w:p>
        </w:tc>
        <w:tc>
          <w:tcPr>
            <w:tcW w:w="3368" w:type="dxa"/>
            <w:gridSpan w:val="2"/>
            <w:shd w:val="clear" w:color="auto" w:fill="auto"/>
          </w:tcPr>
          <w:p w:rsidR="00235DA2" w:rsidRPr="00B97E4B" w:rsidRDefault="00235DA2" w:rsidP="00C43F38">
            <w:pPr>
              <w:ind w:left="432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9" w:type="dxa"/>
            <w:shd w:val="clear" w:color="auto" w:fill="auto"/>
          </w:tcPr>
          <w:p w:rsidR="00235DA2" w:rsidRPr="00B97E4B" w:rsidRDefault="00235DA2" w:rsidP="00C43F38">
            <w:pPr>
              <w:ind w:left="-68"/>
              <w:jc w:val="center"/>
              <w:rPr>
                <w:sz w:val="28"/>
                <w:szCs w:val="28"/>
              </w:rPr>
            </w:pPr>
            <w:r w:rsidRPr="00B97E4B"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1509" w:type="dxa"/>
            <w:shd w:val="clear" w:color="auto" w:fill="auto"/>
          </w:tcPr>
          <w:p w:rsidR="00235DA2" w:rsidRPr="00B97E4B" w:rsidRDefault="00235DA2" w:rsidP="00C43F38">
            <w:pPr>
              <w:ind w:left="432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35DA2" w:rsidRPr="00B97E4B" w:rsidTr="00C43F38">
        <w:trPr>
          <w:trHeight w:val="473"/>
        </w:trPr>
        <w:tc>
          <w:tcPr>
            <w:tcW w:w="1610" w:type="dxa"/>
            <w:shd w:val="clear" w:color="auto" w:fill="auto"/>
          </w:tcPr>
          <w:p w:rsidR="00235DA2" w:rsidRPr="00B97E4B" w:rsidRDefault="00235DA2" w:rsidP="00C43F38">
            <w:pPr>
              <w:ind w:left="12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97E4B">
              <w:rPr>
                <w:rFonts w:ascii="標楷體" w:eastAsia="標楷體" w:hAnsi="標楷體" w:hint="eastAsia"/>
                <w:sz w:val="28"/>
                <w:szCs w:val="28"/>
              </w:rPr>
              <w:t>隊員十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623" w:type="dxa"/>
            <w:shd w:val="clear" w:color="auto" w:fill="auto"/>
          </w:tcPr>
          <w:p w:rsidR="00235DA2" w:rsidRPr="00B97E4B" w:rsidRDefault="00235DA2" w:rsidP="00C43F3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97E4B">
              <w:rPr>
                <w:rFonts w:ascii="標楷體" w:eastAsia="標楷體" w:hAnsi="標楷體" w:hint="eastAsia"/>
                <w:sz w:val="28"/>
                <w:szCs w:val="28"/>
              </w:rPr>
              <w:t>姓      名</w:t>
            </w:r>
          </w:p>
        </w:tc>
        <w:tc>
          <w:tcPr>
            <w:tcW w:w="3368" w:type="dxa"/>
            <w:gridSpan w:val="2"/>
            <w:shd w:val="clear" w:color="auto" w:fill="auto"/>
          </w:tcPr>
          <w:p w:rsidR="00235DA2" w:rsidRPr="00B97E4B" w:rsidRDefault="00235DA2" w:rsidP="00C43F38">
            <w:pPr>
              <w:ind w:left="432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9" w:type="dxa"/>
            <w:shd w:val="clear" w:color="auto" w:fill="auto"/>
          </w:tcPr>
          <w:p w:rsidR="00235DA2" w:rsidRPr="00B97E4B" w:rsidRDefault="00235DA2" w:rsidP="00C43F38">
            <w:pPr>
              <w:ind w:left="-68"/>
              <w:jc w:val="center"/>
              <w:rPr>
                <w:sz w:val="28"/>
                <w:szCs w:val="28"/>
              </w:rPr>
            </w:pPr>
            <w:r w:rsidRPr="00B97E4B"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1509" w:type="dxa"/>
            <w:shd w:val="clear" w:color="auto" w:fill="auto"/>
          </w:tcPr>
          <w:p w:rsidR="00235DA2" w:rsidRPr="00B97E4B" w:rsidRDefault="00235DA2" w:rsidP="00C43F38">
            <w:pPr>
              <w:ind w:left="432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35DA2" w:rsidRPr="00B97E4B" w:rsidTr="00C43F38">
        <w:trPr>
          <w:trHeight w:val="473"/>
        </w:trPr>
        <w:tc>
          <w:tcPr>
            <w:tcW w:w="1610" w:type="dxa"/>
            <w:shd w:val="clear" w:color="auto" w:fill="auto"/>
          </w:tcPr>
          <w:p w:rsidR="00235DA2" w:rsidRPr="00B97E4B" w:rsidRDefault="00235DA2" w:rsidP="00C43F38">
            <w:pPr>
              <w:ind w:left="12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97E4B">
              <w:rPr>
                <w:rFonts w:ascii="標楷體" w:eastAsia="標楷體" w:hAnsi="標楷體" w:hint="eastAsia"/>
                <w:sz w:val="28"/>
                <w:szCs w:val="28"/>
              </w:rPr>
              <w:t>隊員十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623" w:type="dxa"/>
            <w:shd w:val="clear" w:color="auto" w:fill="auto"/>
          </w:tcPr>
          <w:p w:rsidR="00235DA2" w:rsidRPr="00B97E4B" w:rsidRDefault="00235DA2" w:rsidP="00C43F3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97E4B">
              <w:rPr>
                <w:rFonts w:ascii="標楷體" w:eastAsia="標楷體" w:hAnsi="標楷體" w:hint="eastAsia"/>
                <w:sz w:val="28"/>
                <w:szCs w:val="28"/>
              </w:rPr>
              <w:t>姓      名</w:t>
            </w:r>
          </w:p>
        </w:tc>
        <w:tc>
          <w:tcPr>
            <w:tcW w:w="3368" w:type="dxa"/>
            <w:gridSpan w:val="2"/>
            <w:shd w:val="clear" w:color="auto" w:fill="auto"/>
          </w:tcPr>
          <w:p w:rsidR="00235DA2" w:rsidRPr="00B97E4B" w:rsidRDefault="00235DA2" w:rsidP="00C43F38">
            <w:pPr>
              <w:ind w:left="432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9" w:type="dxa"/>
            <w:shd w:val="clear" w:color="auto" w:fill="auto"/>
          </w:tcPr>
          <w:p w:rsidR="00235DA2" w:rsidRPr="00B97E4B" w:rsidRDefault="00235DA2" w:rsidP="00C43F38">
            <w:pPr>
              <w:ind w:left="-68"/>
              <w:jc w:val="center"/>
              <w:rPr>
                <w:sz w:val="28"/>
                <w:szCs w:val="28"/>
              </w:rPr>
            </w:pPr>
            <w:r w:rsidRPr="00B97E4B"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1509" w:type="dxa"/>
            <w:shd w:val="clear" w:color="auto" w:fill="auto"/>
          </w:tcPr>
          <w:p w:rsidR="00235DA2" w:rsidRPr="00B97E4B" w:rsidRDefault="00235DA2" w:rsidP="00C43F38">
            <w:pPr>
              <w:ind w:left="432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235DA2" w:rsidRDefault="00235DA2" w:rsidP="00235DA2">
      <w:pPr>
        <w:spacing w:line="360" w:lineRule="auto"/>
        <w:rPr>
          <w:rFonts w:ascii="標楷體" w:eastAsia="標楷體" w:hAnsi="標楷體" w:hint="eastAsia"/>
          <w:color w:val="000000"/>
          <w:sz w:val="28"/>
          <w:szCs w:val="28"/>
        </w:rPr>
      </w:pPr>
      <w:proofErr w:type="gramStart"/>
      <w:r w:rsidRPr="00F56A59">
        <w:rPr>
          <w:rFonts w:ascii="標楷體" w:eastAsia="標楷體" w:hAnsi="標楷體" w:hint="eastAsia"/>
          <w:color w:val="000000"/>
          <w:sz w:val="32"/>
          <w:szCs w:val="32"/>
        </w:rPr>
        <w:t>＊</w:t>
      </w:r>
      <w:proofErr w:type="gramEnd"/>
      <w:r w:rsidRPr="00F56A59">
        <w:rPr>
          <w:rFonts w:ascii="標楷體" w:eastAsia="標楷體" w:hAnsi="標楷體" w:hint="eastAsia"/>
          <w:color w:val="000000"/>
          <w:sz w:val="28"/>
          <w:szCs w:val="28"/>
        </w:rPr>
        <w:t>聯絡電話務必可聯絡至本人。</w:t>
      </w:r>
    </w:p>
    <w:p w:rsidR="00B67233" w:rsidRPr="00235DA2" w:rsidRDefault="00B67233"/>
    <w:sectPr w:rsidR="00B67233" w:rsidRPr="00235D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A2"/>
    <w:rsid w:val="00235DA2"/>
    <w:rsid w:val="00B6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A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A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2017-06-26T09:21:00Z</dcterms:created>
  <dcterms:modified xsi:type="dcterms:W3CDTF">2017-06-26T09:22:00Z</dcterms:modified>
</cp:coreProperties>
</file>