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F7" w:rsidRDefault="009C7FF7" w:rsidP="00132A4C">
      <w:pPr>
        <w:jc w:val="center"/>
        <w:rPr>
          <w:rFonts w:ascii="標楷體" w:eastAsia="標楷體" w:hAnsi="標楷體"/>
          <w:sz w:val="32"/>
          <w:szCs w:val="32"/>
        </w:rPr>
      </w:pPr>
      <w:r w:rsidRPr="00F34336">
        <w:rPr>
          <w:rFonts w:ascii="標楷體" w:eastAsia="標楷體" w:hAnsi="標楷體" w:hint="eastAsia"/>
          <w:sz w:val="32"/>
          <w:szCs w:val="32"/>
        </w:rPr>
        <w:t>社區發展協會重要法規及實務工作提示</w:t>
      </w:r>
    </w:p>
    <w:p w:rsidR="00BE3A7D" w:rsidRPr="00F963F7" w:rsidRDefault="00F963F7" w:rsidP="00BE3A7D">
      <w:pPr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109年5月</w:t>
      </w:r>
      <w:r w:rsidR="00BE3A7D">
        <w:rPr>
          <w:rFonts w:ascii="標楷體" w:eastAsia="標楷體" w:hAnsi="標楷體" w:hint="eastAsia"/>
          <w:sz w:val="16"/>
          <w:szCs w:val="16"/>
        </w:rPr>
        <w:t>20日金門縣政府社會處製</w:t>
      </w:r>
    </w:p>
    <w:p w:rsidR="009C7FF7" w:rsidRDefault="009C7FF7" w:rsidP="00BD2F4E">
      <w:pPr>
        <w:pStyle w:val="a4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9C7FF7">
        <w:rPr>
          <w:rFonts w:ascii="標楷體" w:eastAsia="標楷體" w:hAnsi="標楷體" w:hint="eastAsia"/>
          <w:sz w:val="28"/>
        </w:rPr>
        <w:t>重要</w:t>
      </w:r>
      <w:r w:rsidR="002B4DCE">
        <w:rPr>
          <w:rFonts w:ascii="標楷體" w:eastAsia="標楷體" w:hAnsi="標楷體" w:hint="eastAsia"/>
          <w:sz w:val="28"/>
        </w:rPr>
        <w:t>參考</w:t>
      </w:r>
      <w:r w:rsidRPr="009C7FF7">
        <w:rPr>
          <w:rFonts w:ascii="標楷體" w:eastAsia="標楷體" w:hAnsi="標楷體" w:hint="eastAsia"/>
          <w:sz w:val="28"/>
        </w:rPr>
        <w:t>法規:</w:t>
      </w:r>
    </w:p>
    <w:p w:rsidR="009C7FF7" w:rsidRDefault="009C7FF7" w:rsidP="00BD2F4E">
      <w:pPr>
        <w:pStyle w:val="a4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社區發展工作綱要</w:t>
      </w:r>
    </w:p>
    <w:p w:rsidR="009C7FF7" w:rsidRDefault="009C7FF7" w:rsidP="00BD2F4E">
      <w:pPr>
        <w:pStyle w:val="a4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人民團體法</w:t>
      </w:r>
    </w:p>
    <w:p w:rsidR="009C7FF7" w:rsidRDefault="009C7FF7" w:rsidP="00BD2F4E">
      <w:pPr>
        <w:pStyle w:val="a4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人民團體選舉罷免法</w:t>
      </w:r>
    </w:p>
    <w:p w:rsidR="009C7FF7" w:rsidRDefault="009C7FF7" w:rsidP="00BD2F4E">
      <w:pPr>
        <w:pStyle w:val="a4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督導各級人民團體實施辦法</w:t>
      </w:r>
    </w:p>
    <w:p w:rsidR="009C7FF7" w:rsidRDefault="009C7FF7" w:rsidP="00BD2F4E">
      <w:pPr>
        <w:pStyle w:val="a4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社會團體工作人員管理辦法</w:t>
      </w:r>
    </w:p>
    <w:p w:rsidR="009C7FF7" w:rsidRDefault="009C7FF7" w:rsidP="00BD2F4E">
      <w:pPr>
        <w:pStyle w:val="a4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社會團體財務處理辦法</w:t>
      </w:r>
    </w:p>
    <w:p w:rsidR="009C7FF7" w:rsidRDefault="00132A4C" w:rsidP="00BD2F4E">
      <w:pPr>
        <w:pStyle w:val="a4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金門縣社區生產建設基金設置要點</w:t>
      </w:r>
    </w:p>
    <w:p w:rsidR="00132A4C" w:rsidRDefault="00132A4C" w:rsidP="00BD2F4E">
      <w:pPr>
        <w:pStyle w:val="a4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社區發展協會章程</w:t>
      </w:r>
    </w:p>
    <w:p w:rsidR="00147449" w:rsidRPr="00147449" w:rsidRDefault="00147449" w:rsidP="00BD2F4E">
      <w:pPr>
        <w:pStyle w:val="a4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147449">
        <w:rPr>
          <w:rFonts w:ascii="標楷體" w:eastAsia="標楷體" w:hAnsi="標楷體" w:hint="eastAsia"/>
          <w:sz w:val="28"/>
        </w:rPr>
        <w:t>實務工作:</w:t>
      </w:r>
    </w:p>
    <w:p w:rsidR="00147449" w:rsidRPr="00147449" w:rsidRDefault="00147449" w:rsidP="00BD2F4E">
      <w:pPr>
        <w:pStyle w:val="a4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147449">
        <w:rPr>
          <w:rFonts w:ascii="標楷體" w:eastAsia="標楷體" w:hAnsi="標楷體" w:hint="eastAsia"/>
          <w:sz w:val="28"/>
        </w:rPr>
        <w:t>社區發展協會之運作:</w:t>
      </w:r>
    </w:p>
    <w:p w:rsidR="003A0797" w:rsidRPr="003A0797" w:rsidRDefault="0036352C" w:rsidP="00BD2F4E">
      <w:pPr>
        <w:pStyle w:val="a4"/>
        <w:numPr>
          <w:ilvl w:val="0"/>
          <w:numId w:val="24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3A0797">
        <w:rPr>
          <w:rFonts w:ascii="標楷體" w:eastAsia="標楷體" w:hAnsi="標楷體" w:hint="eastAsia"/>
          <w:sz w:val="28"/>
        </w:rPr>
        <w:t>定期召開會議</w:t>
      </w:r>
      <w:r w:rsidR="003A0797" w:rsidRPr="003A0797">
        <w:rPr>
          <w:rFonts w:ascii="標楷體" w:eastAsia="標楷體" w:hAnsi="標楷體" w:hint="eastAsia"/>
          <w:sz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301"/>
      </w:tblGrid>
      <w:tr w:rsidR="00D81092" w:rsidTr="007E02B9">
        <w:tc>
          <w:tcPr>
            <w:tcW w:w="959" w:type="dxa"/>
          </w:tcPr>
          <w:p w:rsidR="00D81092" w:rsidRDefault="00D81092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會議種類</w:t>
            </w:r>
          </w:p>
        </w:tc>
        <w:tc>
          <w:tcPr>
            <w:tcW w:w="9301" w:type="dxa"/>
          </w:tcPr>
          <w:p w:rsidR="00D81092" w:rsidRDefault="00D81092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相關規定</w:t>
            </w:r>
          </w:p>
        </w:tc>
      </w:tr>
      <w:tr w:rsidR="00D81092" w:rsidTr="007E02B9">
        <w:tc>
          <w:tcPr>
            <w:tcW w:w="959" w:type="dxa"/>
          </w:tcPr>
          <w:p w:rsidR="00D81092" w:rsidRDefault="00D54AC4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會員大會</w:t>
            </w:r>
          </w:p>
        </w:tc>
        <w:tc>
          <w:tcPr>
            <w:tcW w:w="9301" w:type="dxa"/>
          </w:tcPr>
          <w:p w:rsidR="00D81092" w:rsidRDefault="00D54AC4" w:rsidP="00BD2F4E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3337A0">
              <w:rPr>
                <w:rFonts w:ascii="標楷體" w:eastAsia="標楷體" w:hAnsi="標楷體" w:hint="eastAsia"/>
                <w:sz w:val="28"/>
              </w:rPr>
              <w:t>分為</w:t>
            </w:r>
            <w:r w:rsidR="00702FD4">
              <w:rPr>
                <w:rFonts w:ascii="標楷體" w:eastAsia="標楷體" w:hAnsi="標楷體" w:hint="eastAsia"/>
                <w:sz w:val="28"/>
              </w:rPr>
              <w:t>「</w:t>
            </w:r>
            <w:r w:rsidRPr="003337A0">
              <w:rPr>
                <w:rFonts w:ascii="標楷體" w:eastAsia="標楷體" w:hAnsi="標楷體" w:hint="eastAsia"/>
                <w:sz w:val="28"/>
              </w:rPr>
              <w:t>定期會議</w:t>
            </w:r>
            <w:r w:rsidR="00702FD4">
              <w:rPr>
                <w:rFonts w:ascii="標楷體" w:eastAsia="標楷體" w:hAnsi="標楷體" w:hint="eastAsia"/>
                <w:sz w:val="28"/>
              </w:rPr>
              <w:t>」</w:t>
            </w:r>
            <w:r w:rsidRPr="003337A0">
              <w:rPr>
                <w:rFonts w:ascii="標楷體" w:eastAsia="標楷體" w:hAnsi="標楷體" w:hint="eastAsia"/>
                <w:sz w:val="28"/>
              </w:rPr>
              <w:t>與</w:t>
            </w:r>
            <w:r w:rsidR="00702FD4">
              <w:rPr>
                <w:rFonts w:ascii="標楷體" w:eastAsia="標楷體" w:hAnsi="標楷體" w:hint="eastAsia"/>
                <w:sz w:val="28"/>
              </w:rPr>
              <w:t>「</w:t>
            </w:r>
            <w:r w:rsidRPr="003337A0">
              <w:rPr>
                <w:rFonts w:ascii="標楷體" w:eastAsia="標楷體" w:hAnsi="標楷體" w:hint="eastAsia"/>
                <w:sz w:val="28"/>
              </w:rPr>
              <w:t>臨時會議</w:t>
            </w:r>
            <w:r w:rsidR="00702FD4">
              <w:rPr>
                <w:rFonts w:ascii="標楷體" w:eastAsia="標楷體" w:hAnsi="標楷體" w:hint="eastAsia"/>
                <w:sz w:val="28"/>
              </w:rPr>
              <w:t>」</w:t>
            </w:r>
            <w:r w:rsidRPr="003337A0">
              <w:rPr>
                <w:rFonts w:ascii="標楷體" w:eastAsia="標楷體" w:hAnsi="標楷體" w:hint="eastAsia"/>
                <w:sz w:val="28"/>
              </w:rPr>
              <w:t>，由理事長召集之，</w:t>
            </w:r>
            <w:r w:rsidRPr="003337A0">
              <w:rPr>
                <w:rFonts w:ascii="標楷體" w:eastAsia="標楷體" w:hAnsi="標楷體" w:hint="eastAsia"/>
                <w:b/>
                <w:sz w:val="28"/>
                <w:u w:val="single"/>
              </w:rPr>
              <w:t>定期會每年一次</w:t>
            </w:r>
            <w:r w:rsidRPr="003337A0">
              <w:rPr>
                <w:rFonts w:ascii="標楷體" w:eastAsia="標楷體" w:hAnsi="標楷體" w:hint="eastAsia"/>
                <w:b/>
                <w:sz w:val="28"/>
              </w:rPr>
              <w:t>，</w:t>
            </w:r>
            <w:r w:rsidRPr="003337A0">
              <w:rPr>
                <w:rFonts w:ascii="標楷體" w:eastAsia="標楷體" w:hAnsi="標楷體" w:hint="eastAsia"/>
                <w:sz w:val="28"/>
              </w:rPr>
              <w:t>臨時會議經理事會認有必要，或經會員五分之一以上請求或監事會函請時召開。(人民團體法第25條)</w:t>
            </w:r>
          </w:p>
          <w:p w:rsidR="00D54AC4" w:rsidRDefault="00D54AC4" w:rsidP="00BD2F4E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3337A0">
              <w:rPr>
                <w:rFonts w:ascii="標楷體" w:eastAsia="標楷體" w:hAnsi="標楷體" w:hint="eastAsia"/>
                <w:sz w:val="28"/>
              </w:rPr>
              <w:t>應於</w:t>
            </w:r>
            <w:r w:rsidRPr="003337A0">
              <w:rPr>
                <w:rFonts w:ascii="標楷體" w:eastAsia="標楷體" w:hAnsi="標楷體" w:hint="eastAsia"/>
                <w:b/>
                <w:sz w:val="28"/>
                <w:u w:val="single"/>
              </w:rPr>
              <w:t>會議15日前</w:t>
            </w:r>
            <w:r w:rsidRPr="003337A0">
              <w:rPr>
                <w:rFonts w:ascii="標楷體" w:eastAsia="標楷體" w:hAnsi="標楷體" w:hint="eastAsia"/>
                <w:sz w:val="28"/>
              </w:rPr>
              <w:t>通知會員及主管機關。(督導各級人民團體實施辦法第4、5條)</w:t>
            </w:r>
          </w:p>
          <w:p w:rsidR="00D54AC4" w:rsidRDefault="00D54AC4" w:rsidP="00BD2F4E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3337A0">
              <w:rPr>
                <w:rFonts w:ascii="標楷體" w:eastAsia="標楷體" w:hAnsi="標楷體" w:hint="eastAsia"/>
                <w:sz w:val="28"/>
              </w:rPr>
              <w:t>會員大會職權:</w:t>
            </w:r>
          </w:p>
          <w:p w:rsidR="00D54AC4" w:rsidRP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(1)</w:t>
            </w:r>
            <w:r w:rsidR="00D54AC4" w:rsidRPr="00F65AEE">
              <w:rPr>
                <w:rFonts w:ascii="標楷體" w:eastAsia="標楷體" w:hAnsi="標楷體" w:hint="eastAsia"/>
                <w:sz w:val="28"/>
              </w:rPr>
              <w:t>訂定與變更章程</w:t>
            </w:r>
          </w:p>
          <w:p w:rsidR="00D54AC4" w:rsidRPr="003337A0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(2)</w:t>
            </w:r>
            <w:r w:rsidR="00B562B7" w:rsidRPr="003337A0">
              <w:rPr>
                <w:rFonts w:ascii="標楷體" w:eastAsia="標楷體" w:hAnsi="標楷體" w:hint="eastAsia"/>
                <w:sz w:val="28"/>
              </w:rPr>
              <w:t>選舉或罷免理事、監事。</w:t>
            </w:r>
          </w:p>
          <w:p w:rsidR="00B562B7" w:rsidRPr="003337A0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(3)</w:t>
            </w:r>
            <w:r w:rsidR="00B562B7" w:rsidRPr="003337A0">
              <w:rPr>
                <w:rFonts w:ascii="標楷體" w:eastAsia="標楷體" w:hAnsi="標楷體" w:hint="eastAsia"/>
                <w:sz w:val="28"/>
              </w:rPr>
              <w:t>議決入會、常年會費及會員捐款等之數額及方式。</w:t>
            </w:r>
          </w:p>
          <w:p w:rsidR="00B562B7" w:rsidRPr="003337A0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(4)</w:t>
            </w:r>
            <w:r w:rsidR="00B562B7" w:rsidRPr="003337A0">
              <w:rPr>
                <w:rFonts w:ascii="標楷體" w:eastAsia="標楷體" w:hAnsi="標楷體" w:hint="eastAsia"/>
                <w:sz w:val="28"/>
              </w:rPr>
              <w:t>議決年度工作計畫、報告及預算、決算。</w:t>
            </w:r>
          </w:p>
          <w:p w:rsidR="00B562B7" w:rsidRPr="003337A0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(5)</w:t>
            </w:r>
            <w:r w:rsidR="00B562B7" w:rsidRPr="003337A0">
              <w:rPr>
                <w:rFonts w:ascii="標楷體" w:eastAsia="標楷體" w:hAnsi="標楷體" w:hint="eastAsia"/>
                <w:sz w:val="28"/>
              </w:rPr>
              <w:t>議決會員之除名處分。</w:t>
            </w:r>
          </w:p>
          <w:p w:rsidR="00B562B7" w:rsidRPr="003337A0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(6)</w:t>
            </w:r>
            <w:r w:rsidR="00B562B7" w:rsidRPr="003337A0">
              <w:rPr>
                <w:rFonts w:ascii="標楷體" w:eastAsia="標楷體" w:hAnsi="標楷體" w:hint="eastAsia"/>
                <w:sz w:val="28"/>
              </w:rPr>
              <w:t>議決財產之處分。</w:t>
            </w:r>
          </w:p>
          <w:p w:rsidR="00B562B7" w:rsidRPr="003337A0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(7)</w:t>
            </w:r>
            <w:r w:rsidR="00B562B7" w:rsidRPr="003337A0">
              <w:rPr>
                <w:rFonts w:ascii="標楷體" w:eastAsia="標楷體" w:hAnsi="標楷體" w:hint="eastAsia"/>
                <w:sz w:val="28"/>
              </w:rPr>
              <w:t>議決團體之解散。</w:t>
            </w:r>
          </w:p>
          <w:p w:rsidR="00D54AC4" w:rsidRPr="003337A0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(8)</w:t>
            </w:r>
            <w:r w:rsidR="00B562B7" w:rsidRPr="003337A0">
              <w:rPr>
                <w:rFonts w:ascii="標楷體" w:eastAsia="標楷體" w:hAnsi="標楷體" w:hint="eastAsia"/>
                <w:sz w:val="28"/>
              </w:rPr>
              <w:t>議決與會員權力業務有關之其他重大事項。</w:t>
            </w:r>
          </w:p>
        </w:tc>
      </w:tr>
      <w:tr w:rsidR="00D81092" w:rsidTr="007E02B9">
        <w:tc>
          <w:tcPr>
            <w:tcW w:w="959" w:type="dxa"/>
          </w:tcPr>
          <w:p w:rsidR="00D81092" w:rsidRDefault="00B562B7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理事會、</w:t>
            </w:r>
            <w:r>
              <w:rPr>
                <w:rFonts w:ascii="標楷體" w:eastAsia="標楷體" w:hAnsi="標楷體" w:hint="eastAsia"/>
                <w:sz w:val="28"/>
              </w:rPr>
              <w:lastRenderedPageBreak/>
              <w:t>監事會</w:t>
            </w:r>
          </w:p>
        </w:tc>
        <w:tc>
          <w:tcPr>
            <w:tcW w:w="9301" w:type="dxa"/>
          </w:tcPr>
          <w:p w:rsidR="00D81092" w:rsidRDefault="00F34336" w:rsidP="00BD2F4E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理事會、監事會應各本其</w:t>
            </w:r>
            <w:r w:rsidR="00B562B7" w:rsidRPr="003337A0">
              <w:rPr>
                <w:rFonts w:ascii="標楷體" w:eastAsia="標楷體" w:hAnsi="標楷體" w:hint="eastAsia"/>
                <w:sz w:val="28"/>
              </w:rPr>
              <w:t>責分別舉行。</w:t>
            </w:r>
          </w:p>
          <w:p w:rsidR="00B562B7" w:rsidRDefault="00F34336" w:rsidP="00BD2F4E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依章程所</w:t>
            </w:r>
            <w:r w:rsidR="00B562B7" w:rsidRPr="003337A0">
              <w:rPr>
                <w:rFonts w:ascii="標楷體" w:eastAsia="標楷體" w:hAnsi="標楷體" w:hint="eastAsia"/>
                <w:sz w:val="28"/>
              </w:rPr>
              <w:t>定至少</w:t>
            </w:r>
            <w:r w:rsidR="00B562B7" w:rsidRPr="003337A0">
              <w:rPr>
                <w:rFonts w:ascii="標楷體" w:eastAsia="標楷體" w:hAnsi="標楷體" w:hint="eastAsia"/>
                <w:b/>
                <w:sz w:val="28"/>
                <w:u w:val="single"/>
              </w:rPr>
              <w:t>每六個月</w:t>
            </w:r>
            <w:r w:rsidR="00B562B7" w:rsidRPr="003337A0">
              <w:rPr>
                <w:rFonts w:ascii="標楷體" w:eastAsia="標楷體" w:hAnsi="標楷體" w:hint="eastAsia"/>
                <w:sz w:val="28"/>
              </w:rPr>
              <w:t>舉行一次，</w:t>
            </w:r>
            <w:r w:rsidR="00B562B7" w:rsidRPr="003337A0">
              <w:rPr>
                <w:rFonts w:ascii="標楷體" w:eastAsia="標楷體" w:hAnsi="標楷體" w:hint="eastAsia"/>
                <w:b/>
                <w:sz w:val="28"/>
                <w:u w:val="single"/>
              </w:rPr>
              <w:t>開會7日前</w:t>
            </w:r>
            <w:r w:rsidR="00B562B7" w:rsidRPr="003337A0">
              <w:rPr>
                <w:rFonts w:ascii="標楷體" w:eastAsia="標楷體" w:hAnsi="標楷體" w:hint="eastAsia"/>
                <w:sz w:val="28"/>
              </w:rPr>
              <w:t>通知會員及主管機關。</w:t>
            </w:r>
          </w:p>
          <w:p w:rsidR="00B562B7" w:rsidRDefault="008E50E3" w:rsidP="00BD2F4E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3337A0">
              <w:rPr>
                <w:rFonts w:ascii="標楷體" w:eastAsia="標楷體" w:hAnsi="標楷體" w:hint="eastAsia"/>
                <w:sz w:val="28"/>
              </w:rPr>
              <w:lastRenderedPageBreak/>
              <w:t>倘辦理職員改選時，理、監事會於會員大會</w:t>
            </w:r>
            <w:r w:rsidRPr="003337A0">
              <w:rPr>
                <w:rFonts w:ascii="標楷體" w:eastAsia="標楷體" w:hAnsi="標楷體" w:hint="eastAsia"/>
                <w:b/>
                <w:sz w:val="28"/>
                <w:u w:val="single"/>
              </w:rPr>
              <w:t>當日召開者</w:t>
            </w:r>
            <w:r w:rsidRPr="003337A0">
              <w:rPr>
                <w:rFonts w:ascii="標楷體" w:eastAsia="標楷體" w:hAnsi="標楷體" w:hint="eastAsia"/>
                <w:sz w:val="28"/>
              </w:rPr>
              <w:t>，</w:t>
            </w:r>
            <w:r w:rsidRPr="003337A0">
              <w:rPr>
                <w:rFonts w:ascii="標楷體" w:eastAsia="標楷體" w:hAnsi="標楷體" w:hint="eastAsia"/>
                <w:b/>
                <w:sz w:val="28"/>
                <w:u w:val="single"/>
              </w:rPr>
              <w:t>應於召開會員大會時一併</w:t>
            </w:r>
            <w:r w:rsidR="003448EF" w:rsidRPr="003337A0">
              <w:rPr>
                <w:rFonts w:ascii="標楷體" w:eastAsia="標楷體" w:hAnsi="標楷體" w:hint="eastAsia"/>
                <w:b/>
                <w:sz w:val="28"/>
                <w:u w:val="single"/>
              </w:rPr>
              <w:t>通知</w:t>
            </w:r>
            <w:r w:rsidR="003448EF" w:rsidRPr="003337A0">
              <w:rPr>
                <w:rFonts w:ascii="標楷體" w:eastAsia="標楷體" w:hAnsi="標楷體" w:hint="eastAsia"/>
                <w:sz w:val="28"/>
              </w:rPr>
              <w:t>，</w:t>
            </w:r>
            <w:r w:rsidR="003448EF" w:rsidRPr="003337A0">
              <w:rPr>
                <w:rFonts w:ascii="標楷體" w:eastAsia="標楷體" w:hAnsi="標楷體" w:hint="eastAsia"/>
                <w:b/>
                <w:sz w:val="28"/>
                <w:u w:val="single"/>
              </w:rPr>
              <w:t>或經當選之</w:t>
            </w:r>
            <w:r w:rsidR="00E3588E" w:rsidRPr="003337A0">
              <w:rPr>
                <w:rFonts w:ascii="標楷體" w:eastAsia="標楷體" w:hAnsi="標楷體" w:hint="eastAsia"/>
                <w:b/>
                <w:sz w:val="28"/>
                <w:u w:val="single"/>
              </w:rPr>
              <w:t>全體理事</w:t>
            </w:r>
            <w:r w:rsidR="00E3588E" w:rsidRPr="003337A0">
              <w:rPr>
                <w:rFonts w:ascii="標楷體" w:eastAsia="標楷體" w:hAnsi="標楷體" w:hint="eastAsia"/>
                <w:sz w:val="28"/>
                <w:u w:val="single"/>
              </w:rPr>
              <w:t>、</w:t>
            </w:r>
            <w:r w:rsidR="00E3588E" w:rsidRPr="003337A0">
              <w:rPr>
                <w:rFonts w:ascii="標楷體" w:eastAsia="標楷體" w:hAnsi="標楷體" w:hint="eastAsia"/>
                <w:b/>
                <w:sz w:val="28"/>
                <w:u w:val="single"/>
              </w:rPr>
              <w:t>監事同意在會員大會當日召開理事會、監事會</w:t>
            </w:r>
            <w:r w:rsidR="00E3588E" w:rsidRPr="003337A0">
              <w:rPr>
                <w:rFonts w:ascii="標楷體" w:eastAsia="標楷體" w:hAnsi="標楷體" w:hint="eastAsia"/>
                <w:sz w:val="28"/>
              </w:rPr>
              <w:t>，</w:t>
            </w:r>
            <w:r w:rsidR="00E3588E" w:rsidRPr="003337A0">
              <w:rPr>
                <w:rFonts w:ascii="標楷體" w:eastAsia="標楷體" w:hAnsi="標楷體" w:hint="eastAsia"/>
                <w:b/>
                <w:sz w:val="28"/>
                <w:u w:val="single"/>
              </w:rPr>
              <w:t>且當選理事、監事要全數出席</w:t>
            </w:r>
            <w:r w:rsidR="00E3588E" w:rsidRPr="003337A0">
              <w:rPr>
                <w:rFonts w:ascii="標楷體" w:eastAsia="標楷體" w:hAnsi="標楷體" w:hint="eastAsia"/>
                <w:sz w:val="28"/>
              </w:rPr>
              <w:t>才能召開理、監事會選舉理事長、常務監事，否則應於</w:t>
            </w:r>
            <w:r w:rsidR="00E3588E" w:rsidRPr="003337A0">
              <w:rPr>
                <w:rFonts w:ascii="標楷體" w:eastAsia="標楷體" w:hAnsi="標楷體" w:hint="eastAsia"/>
                <w:b/>
                <w:sz w:val="28"/>
                <w:u w:val="single"/>
              </w:rPr>
              <w:t>會員大會閉會之第7日起至15日內</w:t>
            </w:r>
            <w:r w:rsidR="00E3588E" w:rsidRPr="003337A0">
              <w:rPr>
                <w:rFonts w:ascii="標楷體" w:eastAsia="標楷體" w:hAnsi="標楷體" w:hint="eastAsia"/>
                <w:sz w:val="28"/>
              </w:rPr>
              <w:t>分別召開理事會、監事會，</w:t>
            </w:r>
            <w:r w:rsidR="00E3588E" w:rsidRPr="003337A0">
              <w:rPr>
                <w:rFonts w:ascii="標楷體" w:eastAsia="標楷體" w:hAnsi="標楷體" w:hint="eastAsia"/>
                <w:b/>
                <w:sz w:val="28"/>
                <w:u w:val="single"/>
              </w:rPr>
              <w:t>由原任理事長、常務監事召集之</w:t>
            </w:r>
            <w:r w:rsidR="00E3588E" w:rsidRPr="003337A0">
              <w:rPr>
                <w:rFonts w:ascii="標楷體" w:eastAsia="標楷體" w:hAnsi="標楷體" w:hint="eastAsia"/>
                <w:sz w:val="28"/>
              </w:rPr>
              <w:t>，選舉理事長、常務監事。(督導各級人民團體實施辦法第4、5條、人民團體選舉辦法第20條)</w:t>
            </w:r>
          </w:p>
          <w:p w:rsidR="003337A0" w:rsidRPr="003337A0" w:rsidRDefault="003337A0" w:rsidP="00BD2F4E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3337A0">
              <w:rPr>
                <w:rFonts w:ascii="標楷體" w:eastAsia="標楷體" w:hAnsi="標楷體" w:hint="eastAsia"/>
                <w:sz w:val="28"/>
              </w:rPr>
              <w:t>理事會職權:</w:t>
            </w:r>
          </w:p>
          <w:p w:rsidR="003337A0" w:rsidRP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(1)</w:t>
            </w:r>
            <w:r w:rsidR="003337A0" w:rsidRPr="00F65AEE">
              <w:rPr>
                <w:rFonts w:ascii="標楷體" w:eastAsia="標楷體" w:hAnsi="標楷體" w:hint="eastAsia"/>
                <w:sz w:val="28"/>
              </w:rPr>
              <w:t>召開會員大會及執行其決議事項</w:t>
            </w:r>
          </w:p>
          <w:p w:rsidR="003337A0" w:rsidRP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(2)</w:t>
            </w:r>
            <w:r w:rsidR="00F34336">
              <w:rPr>
                <w:rFonts w:ascii="標楷體" w:eastAsia="標楷體" w:hAnsi="標楷體" w:hint="eastAsia"/>
                <w:sz w:val="28"/>
              </w:rPr>
              <w:t>審</w:t>
            </w:r>
            <w:r w:rsidR="003337A0" w:rsidRPr="00F65AEE">
              <w:rPr>
                <w:rFonts w:ascii="標楷體" w:eastAsia="標楷體" w:hAnsi="標楷體" w:hint="eastAsia"/>
                <w:sz w:val="28"/>
              </w:rPr>
              <w:t>定會員資格</w:t>
            </w:r>
          </w:p>
          <w:p w:rsidR="003337A0" w:rsidRP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(3)</w:t>
            </w:r>
            <w:r w:rsidR="003337A0" w:rsidRPr="00F65AEE">
              <w:rPr>
                <w:rFonts w:ascii="標楷體" w:eastAsia="標楷體" w:hAnsi="標楷體" w:hint="eastAsia"/>
                <w:sz w:val="28"/>
              </w:rPr>
              <w:t>選舉或罷免理事長</w:t>
            </w:r>
          </w:p>
          <w:p w:rsidR="003337A0" w:rsidRP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(4)</w:t>
            </w:r>
            <w:r w:rsidR="003337A0" w:rsidRPr="00F65AEE">
              <w:rPr>
                <w:rFonts w:ascii="標楷體" w:eastAsia="標楷體" w:hAnsi="標楷體" w:hint="eastAsia"/>
                <w:sz w:val="28"/>
              </w:rPr>
              <w:t>議決理事、理事長之辭職</w:t>
            </w:r>
          </w:p>
          <w:p w:rsidR="003337A0" w:rsidRP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(5)</w:t>
            </w:r>
            <w:r w:rsidR="003337A0" w:rsidRPr="00F65AEE">
              <w:rPr>
                <w:rFonts w:ascii="標楷體" w:eastAsia="標楷體" w:hAnsi="標楷體" w:hint="eastAsia"/>
                <w:sz w:val="28"/>
              </w:rPr>
              <w:t>聘免工作人員</w:t>
            </w:r>
          </w:p>
          <w:p w:rsidR="003337A0" w:rsidRP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(6)</w:t>
            </w:r>
            <w:r w:rsidR="003337A0" w:rsidRPr="00F65AEE">
              <w:rPr>
                <w:rFonts w:ascii="標楷體" w:eastAsia="標楷體" w:hAnsi="標楷體" w:hint="eastAsia"/>
                <w:sz w:val="28"/>
              </w:rPr>
              <w:t>擬定年度工作計畫、報告預算、決算</w:t>
            </w:r>
          </w:p>
          <w:p w:rsidR="003337A0" w:rsidRP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(7)</w:t>
            </w:r>
            <w:r w:rsidR="00F34336">
              <w:rPr>
                <w:rFonts w:ascii="標楷體" w:eastAsia="標楷體" w:hAnsi="標楷體" w:hint="eastAsia"/>
                <w:sz w:val="28"/>
              </w:rPr>
              <w:t>擬定各種內部作業組織之組織簡則。</w:t>
            </w:r>
          </w:p>
          <w:p w:rsidR="003337A0" w:rsidRP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(8)</w:t>
            </w:r>
            <w:r w:rsidR="003337A0" w:rsidRPr="00F65AEE">
              <w:rPr>
                <w:rFonts w:ascii="標楷體" w:eastAsia="標楷體" w:hAnsi="標楷體" w:hint="eastAsia"/>
                <w:sz w:val="28"/>
              </w:rPr>
              <w:t>議決辦理各項社區福利服務活動辦法及收費標準</w:t>
            </w:r>
          </w:p>
          <w:p w:rsidR="003337A0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(9)</w:t>
            </w:r>
            <w:r w:rsidR="003337A0" w:rsidRPr="00F65AEE">
              <w:rPr>
                <w:rFonts w:ascii="標楷體" w:eastAsia="標楷體" w:hAnsi="標楷體" w:hint="eastAsia"/>
                <w:sz w:val="28"/>
              </w:rPr>
              <w:t>其他應執行事項</w:t>
            </w:r>
          </w:p>
          <w:p w:rsid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5.監事會職權:</w:t>
            </w:r>
          </w:p>
          <w:p w:rsid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(1)監察理事會工作之執行</w:t>
            </w:r>
          </w:p>
          <w:p w:rsid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(2)審核年度工作計畫暨預、決算</w:t>
            </w:r>
          </w:p>
          <w:p w:rsid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(3)選舉或罷免常務監事</w:t>
            </w:r>
          </w:p>
          <w:p w:rsidR="00F65AEE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(4)議決監事或常務監事之辭職</w:t>
            </w:r>
          </w:p>
          <w:p w:rsidR="00F65AEE" w:rsidRPr="003337A0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(5)其他應監察事項</w:t>
            </w:r>
          </w:p>
        </w:tc>
      </w:tr>
      <w:tr w:rsidR="00D81092" w:rsidTr="007E02B9">
        <w:tc>
          <w:tcPr>
            <w:tcW w:w="959" w:type="dxa"/>
          </w:tcPr>
          <w:p w:rsidR="00D81092" w:rsidRDefault="00F65AEE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理監事聯席會</w:t>
            </w:r>
          </w:p>
        </w:tc>
        <w:tc>
          <w:tcPr>
            <w:tcW w:w="9301" w:type="dxa"/>
          </w:tcPr>
          <w:p w:rsidR="00D81092" w:rsidRPr="00F65AEE" w:rsidRDefault="00F65AEE" w:rsidP="00BD2F4E">
            <w:pPr>
              <w:pStyle w:val="a4"/>
              <w:numPr>
                <w:ilvl w:val="0"/>
                <w:numId w:val="5"/>
              </w:numPr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  <w:r w:rsidRPr="00F65AEE">
              <w:rPr>
                <w:rFonts w:ascii="標楷體" w:eastAsia="標楷體" w:hAnsi="標楷體" w:hint="eastAsia"/>
                <w:sz w:val="28"/>
              </w:rPr>
              <w:t>非例行會議，理事會、監事會應分別舉行，必要時才可召開聯席會議。</w:t>
            </w:r>
          </w:p>
          <w:p w:rsidR="00F65AEE" w:rsidRPr="00F65AEE" w:rsidRDefault="00F65AEE" w:rsidP="00BD2F4E">
            <w:pPr>
              <w:pStyle w:val="a4"/>
              <w:numPr>
                <w:ilvl w:val="0"/>
                <w:numId w:val="5"/>
              </w:numPr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出席:應有理事、監事</w:t>
            </w:r>
            <w:r w:rsidR="00F34336">
              <w:rPr>
                <w:rFonts w:ascii="標楷體" w:eastAsia="標楷體" w:hAnsi="標楷體" w:hint="eastAsia"/>
                <w:b/>
                <w:sz w:val="28"/>
                <w:u w:val="single"/>
              </w:rPr>
              <w:t>各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過半數出席</w:t>
            </w:r>
            <w:r>
              <w:rPr>
                <w:rFonts w:ascii="標楷體" w:eastAsia="標楷體" w:hAnsi="標楷體" w:hint="eastAsia"/>
                <w:sz w:val="28"/>
              </w:rPr>
              <w:t>始得開會。</w:t>
            </w:r>
            <w:r w:rsidR="00AC4463">
              <w:rPr>
                <w:rFonts w:ascii="標楷體" w:eastAsia="標楷體" w:hAnsi="標楷體" w:hint="eastAsia"/>
                <w:sz w:val="28"/>
              </w:rPr>
              <w:t>其決議各</w:t>
            </w:r>
            <w:r>
              <w:rPr>
                <w:rFonts w:ascii="標楷體" w:eastAsia="標楷體" w:hAnsi="標楷體" w:hint="eastAsia"/>
                <w:sz w:val="28"/>
              </w:rPr>
              <w:t>以出席</w:t>
            </w:r>
            <w:r w:rsidR="00AC4463">
              <w:rPr>
                <w:rFonts w:ascii="標楷體" w:eastAsia="標楷體" w:hAnsi="標楷體" w:hint="eastAsia"/>
                <w:sz w:val="28"/>
              </w:rPr>
              <w:t>理事、監事過半數或較多數之同意行之。(督導各級人民團體實施辦法第7條)。</w:t>
            </w:r>
          </w:p>
        </w:tc>
      </w:tr>
    </w:tbl>
    <w:p w:rsidR="007E02B9" w:rsidRDefault="007E02B9" w:rsidP="00BD2F4E">
      <w:pPr>
        <w:spacing w:line="440" w:lineRule="exact"/>
        <w:rPr>
          <w:rFonts w:ascii="標楷體" w:eastAsia="標楷體" w:hAnsi="標楷體"/>
          <w:sz w:val="28"/>
        </w:rPr>
      </w:pPr>
    </w:p>
    <w:p w:rsidR="00D81092" w:rsidRDefault="0036352C" w:rsidP="00BD2F4E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(二)任期屆滿辦理改選</w:t>
      </w:r>
      <w:r w:rsidR="003A0797">
        <w:rPr>
          <w:rFonts w:ascii="標楷體" w:eastAsia="標楷體" w:hAnsi="標楷體" w:hint="eastAsia"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9238"/>
      </w:tblGrid>
      <w:tr w:rsidR="0036352C" w:rsidTr="007E02B9">
        <w:tc>
          <w:tcPr>
            <w:tcW w:w="959" w:type="dxa"/>
          </w:tcPr>
          <w:p w:rsidR="0036352C" w:rsidRDefault="0036352C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改選期限</w:t>
            </w:r>
          </w:p>
        </w:tc>
        <w:tc>
          <w:tcPr>
            <w:tcW w:w="9301" w:type="dxa"/>
          </w:tcPr>
          <w:p w:rsidR="0036352C" w:rsidRDefault="0036352C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理事、監事應於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任期屆滿前一個月內</w:t>
            </w:r>
            <w:r>
              <w:rPr>
                <w:rFonts w:ascii="標楷體" w:eastAsia="標楷體" w:hAnsi="標楷體" w:hint="eastAsia"/>
                <w:sz w:val="28"/>
              </w:rPr>
              <w:t>辦理改選，如有困難，得申請主管機關核准延長，期限以不超過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三個月</w:t>
            </w:r>
            <w:r>
              <w:rPr>
                <w:rFonts w:ascii="標楷體" w:eastAsia="標楷體" w:hAnsi="標楷體" w:hint="eastAsia"/>
                <w:sz w:val="28"/>
              </w:rPr>
              <w:t>為限。(人民團體選舉罷免法第33條)</w:t>
            </w:r>
          </w:p>
        </w:tc>
      </w:tr>
      <w:tr w:rsidR="0036352C" w:rsidTr="007E02B9">
        <w:tc>
          <w:tcPr>
            <w:tcW w:w="959" w:type="dxa"/>
          </w:tcPr>
          <w:p w:rsidR="0036352C" w:rsidRDefault="0036352C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會員</w:t>
            </w:r>
            <w:r>
              <w:rPr>
                <w:rFonts w:ascii="標楷體" w:eastAsia="標楷體" w:hAnsi="標楷體" w:hint="eastAsia"/>
                <w:sz w:val="28"/>
              </w:rPr>
              <w:lastRenderedPageBreak/>
              <w:t>資格審定</w:t>
            </w:r>
          </w:p>
        </w:tc>
        <w:tc>
          <w:tcPr>
            <w:tcW w:w="9301" w:type="dxa"/>
          </w:tcPr>
          <w:p w:rsidR="0036352C" w:rsidRDefault="00BE3A7D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BE3A7D">
              <w:rPr>
                <w:rFonts w:ascii="標楷體" w:eastAsia="標楷體" w:hAnsi="標楷體" w:hint="eastAsia"/>
                <w:sz w:val="28"/>
              </w:rPr>
              <w:lastRenderedPageBreak/>
              <w:t>人民團體應建立會員 (會員代表) 會籍資料，隨時辦理異動登記，並由理</w:t>
            </w:r>
            <w:r w:rsidRPr="00BE3A7D">
              <w:rPr>
                <w:rFonts w:ascii="標楷體" w:eastAsia="標楷體" w:hAnsi="標楷體" w:hint="eastAsia"/>
                <w:sz w:val="28"/>
              </w:rPr>
              <w:lastRenderedPageBreak/>
              <w:t>事會於召開會員 (會員代表) 大會十五日前審定會員 (會員代表) 資格，造具名冊，報請主管機關備查。</w:t>
            </w:r>
            <w:r w:rsidR="0036352C">
              <w:rPr>
                <w:rFonts w:ascii="標楷體" w:eastAsia="標楷體" w:hAnsi="標楷體" w:hint="eastAsia"/>
                <w:sz w:val="28"/>
              </w:rPr>
              <w:t>(督導各級人民團體實施辦法第4條)</w:t>
            </w:r>
          </w:p>
        </w:tc>
      </w:tr>
      <w:tr w:rsidR="0036352C" w:rsidTr="005611FA">
        <w:trPr>
          <w:trHeight w:val="1975"/>
        </w:trPr>
        <w:tc>
          <w:tcPr>
            <w:tcW w:w="959" w:type="dxa"/>
          </w:tcPr>
          <w:p w:rsidR="0036352C" w:rsidRDefault="0036352C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選票之印製</w:t>
            </w:r>
          </w:p>
        </w:tc>
        <w:tc>
          <w:tcPr>
            <w:tcW w:w="9301" w:type="dxa"/>
          </w:tcPr>
          <w:p w:rsidR="0036352C" w:rsidRPr="0036352C" w:rsidRDefault="0036352C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人民團體之選舉票或罷免票，應由各該團體自行印製，並</w:t>
            </w:r>
            <w:r w:rsidR="000D66CB">
              <w:rPr>
                <w:rFonts w:ascii="標楷體" w:eastAsia="標楷體" w:hAnsi="標楷體" w:hint="eastAsia"/>
                <w:sz w:val="28"/>
              </w:rPr>
              <w:t>加蓋</w:t>
            </w:r>
            <w:r>
              <w:rPr>
                <w:rFonts w:ascii="標楷體" w:eastAsia="標楷體" w:hAnsi="標楷體" w:hint="eastAsia"/>
                <w:sz w:val="28"/>
              </w:rPr>
              <w:t>各該團體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圖記</w:t>
            </w:r>
            <w:r>
              <w:rPr>
                <w:rFonts w:ascii="標楷體" w:eastAsia="標楷體" w:hAnsi="標楷體" w:hint="eastAsia"/>
                <w:sz w:val="28"/>
              </w:rPr>
              <w:t>及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監事會</w:t>
            </w:r>
            <w:r>
              <w:rPr>
                <w:rFonts w:ascii="標楷體" w:eastAsia="標楷體" w:hAnsi="標楷體" w:hint="eastAsia"/>
                <w:sz w:val="28"/>
              </w:rPr>
              <w:t>推派之監事或常務監事簽章後，始生效力。(</w:t>
            </w:r>
            <w:r w:rsidR="00F34336">
              <w:rPr>
                <w:rFonts w:ascii="標楷體" w:eastAsia="標楷體" w:hAnsi="標楷體" w:hint="eastAsia"/>
                <w:sz w:val="28"/>
              </w:rPr>
              <w:t>人民團體選舉辦法第</w:t>
            </w:r>
            <w:r>
              <w:rPr>
                <w:rFonts w:ascii="標楷體" w:eastAsia="標楷體" w:hAnsi="標楷體" w:hint="eastAsia"/>
                <w:sz w:val="28"/>
              </w:rPr>
              <w:t>8條)</w:t>
            </w:r>
          </w:p>
        </w:tc>
      </w:tr>
    </w:tbl>
    <w:p w:rsidR="007E02B9" w:rsidRDefault="007E02B9" w:rsidP="00BD2F4E">
      <w:pPr>
        <w:spacing w:line="440" w:lineRule="exact"/>
        <w:rPr>
          <w:rFonts w:ascii="標楷體" w:eastAsia="標楷體" w:hAnsi="標楷體"/>
          <w:sz w:val="28"/>
        </w:rPr>
      </w:pPr>
    </w:p>
    <w:p w:rsidR="003A0797" w:rsidRPr="003A0797" w:rsidRDefault="003A0797" w:rsidP="00BD2F4E">
      <w:pPr>
        <w:pStyle w:val="a4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3A0797">
        <w:rPr>
          <w:rFonts w:ascii="標楷體" w:eastAsia="標楷體" w:hAnsi="標楷體" w:hint="eastAsia"/>
          <w:sz w:val="28"/>
        </w:rPr>
        <w:t>社區發展協會</w:t>
      </w:r>
      <w:r w:rsidR="000B4669" w:rsidRPr="003A0797">
        <w:rPr>
          <w:rFonts w:ascii="標楷體" w:eastAsia="標楷體" w:hAnsi="標楷體" w:hint="eastAsia"/>
          <w:sz w:val="28"/>
        </w:rPr>
        <w:t>會務常見問題Q&amp;A</w:t>
      </w:r>
      <w:r w:rsidRPr="003A0797">
        <w:rPr>
          <w:rFonts w:ascii="標楷體" w:eastAsia="標楷體" w:hAnsi="標楷體" w:hint="eastAsia"/>
          <w:sz w:val="28"/>
        </w:rPr>
        <w:t>: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1276"/>
        <w:gridCol w:w="5386"/>
        <w:gridCol w:w="3260"/>
      </w:tblGrid>
      <w:tr w:rsidR="000B4669" w:rsidTr="00BD2F4E">
        <w:tc>
          <w:tcPr>
            <w:tcW w:w="959" w:type="dxa"/>
          </w:tcPr>
          <w:p w:rsidR="000B4669" w:rsidRDefault="000B4669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類型</w:t>
            </w:r>
          </w:p>
        </w:tc>
        <w:tc>
          <w:tcPr>
            <w:tcW w:w="1276" w:type="dxa"/>
          </w:tcPr>
          <w:p w:rsidR="000B4669" w:rsidRDefault="000B4669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常見問題</w:t>
            </w:r>
          </w:p>
        </w:tc>
        <w:tc>
          <w:tcPr>
            <w:tcW w:w="5386" w:type="dxa"/>
          </w:tcPr>
          <w:p w:rsidR="000B4669" w:rsidRDefault="000B4669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程序</w:t>
            </w:r>
          </w:p>
        </w:tc>
        <w:tc>
          <w:tcPr>
            <w:tcW w:w="3260" w:type="dxa"/>
          </w:tcPr>
          <w:p w:rsidR="000B4669" w:rsidRDefault="000B4669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應備文件</w:t>
            </w:r>
            <w:r w:rsidR="000D66CB">
              <w:rPr>
                <w:rFonts w:ascii="標楷體" w:eastAsia="標楷體" w:hAnsi="標楷體" w:hint="eastAsia"/>
                <w:sz w:val="28"/>
              </w:rPr>
              <w:t>及備註</w:t>
            </w:r>
          </w:p>
        </w:tc>
      </w:tr>
      <w:tr w:rsidR="00CE27D6" w:rsidTr="00BD2F4E">
        <w:tc>
          <w:tcPr>
            <w:tcW w:w="959" w:type="dxa"/>
            <w:vMerge w:val="restart"/>
          </w:tcPr>
          <w:p w:rsidR="00CE27D6" w:rsidRDefault="00CE27D6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章程</w:t>
            </w:r>
          </w:p>
        </w:tc>
        <w:tc>
          <w:tcPr>
            <w:tcW w:w="1276" w:type="dxa"/>
          </w:tcPr>
          <w:p w:rsidR="00CE27D6" w:rsidRDefault="00CE27D6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如何修訂章程?</w:t>
            </w:r>
          </w:p>
        </w:tc>
        <w:tc>
          <w:tcPr>
            <w:tcW w:w="5386" w:type="dxa"/>
          </w:tcPr>
          <w:p w:rsidR="00CE27D6" w:rsidRPr="000B4669" w:rsidRDefault="00CE27D6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提經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會員大會</w:t>
            </w:r>
            <w:r w:rsidR="000D66CB">
              <w:rPr>
                <w:rFonts w:ascii="標楷體" w:eastAsia="標楷體" w:hAnsi="標楷體" w:hint="eastAsia"/>
                <w:sz w:val="28"/>
              </w:rPr>
              <w:t>議決通過後，由公所函報縣府核定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3260" w:type="dxa"/>
          </w:tcPr>
          <w:p w:rsidR="00CE27D6" w:rsidRPr="00BD2F4E" w:rsidRDefault="00CE27D6" w:rsidP="00BD2F4E">
            <w:pPr>
              <w:pStyle w:val="a4"/>
              <w:numPr>
                <w:ilvl w:val="0"/>
                <w:numId w:val="6"/>
              </w:numPr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BD2F4E">
              <w:rPr>
                <w:rFonts w:ascii="標楷體" w:eastAsia="標楷體" w:hAnsi="標楷體" w:hint="eastAsia"/>
                <w:sz w:val="28"/>
                <w:szCs w:val="28"/>
              </w:rPr>
              <w:t>會員大會會議紀錄。</w:t>
            </w:r>
          </w:p>
          <w:p w:rsidR="00CE27D6" w:rsidRPr="00BD2F4E" w:rsidRDefault="00CE27D6" w:rsidP="00BD2F4E">
            <w:pPr>
              <w:pStyle w:val="a4"/>
              <w:numPr>
                <w:ilvl w:val="0"/>
                <w:numId w:val="6"/>
              </w:numPr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BD2F4E">
              <w:rPr>
                <w:rFonts w:ascii="標楷體" w:eastAsia="標楷體" w:hAnsi="標楷體" w:hint="eastAsia"/>
                <w:sz w:val="28"/>
                <w:szCs w:val="28"/>
              </w:rPr>
              <w:t>簽到表。</w:t>
            </w:r>
          </w:p>
          <w:p w:rsidR="00CE27D6" w:rsidRPr="00BD2F4E" w:rsidRDefault="007E02B9" w:rsidP="00BD2F4E">
            <w:pPr>
              <w:pStyle w:val="a4"/>
              <w:numPr>
                <w:ilvl w:val="0"/>
                <w:numId w:val="6"/>
              </w:numPr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BD2F4E">
              <w:rPr>
                <w:rFonts w:ascii="標楷體" w:eastAsia="標楷體" w:hAnsi="標楷體" w:hint="eastAsia"/>
                <w:sz w:val="28"/>
                <w:szCs w:val="28"/>
              </w:rPr>
              <w:t>章程修正條文對照</w:t>
            </w:r>
            <w:r w:rsidR="00CE27D6" w:rsidRPr="00BD2F4E">
              <w:rPr>
                <w:rFonts w:ascii="標楷體" w:eastAsia="標楷體" w:hAnsi="標楷體" w:hint="eastAsia"/>
                <w:sz w:val="28"/>
                <w:szCs w:val="28"/>
              </w:rPr>
              <w:t>表。</w:t>
            </w:r>
          </w:p>
          <w:p w:rsidR="00CE27D6" w:rsidRPr="00BD2F4E" w:rsidRDefault="00CE27D6" w:rsidP="00BD2F4E">
            <w:pPr>
              <w:pStyle w:val="a4"/>
              <w:numPr>
                <w:ilvl w:val="0"/>
                <w:numId w:val="6"/>
              </w:numPr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BD2F4E">
              <w:rPr>
                <w:rFonts w:ascii="標楷體" w:eastAsia="標楷體" w:hAnsi="標楷體" w:hint="eastAsia"/>
                <w:sz w:val="28"/>
                <w:szCs w:val="28"/>
              </w:rPr>
              <w:t>修訂後章程。</w:t>
            </w:r>
          </w:p>
          <w:p w:rsidR="00CE27D6" w:rsidRPr="000B4669" w:rsidRDefault="00CE27D6" w:rsidP="00BD2F4E">
            <w:pPr>
              <w:pStyle w:val="a4"/>
              <w:numPr>
                <w:ilvl w:val="0"/>
                <w:numId w:val="6"/>
              </w:numPr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  <w:r w:rsidRPr="00BD2F4E">
              <w:rPr>
                <w:rFonts w:ascii="標楷體" w:eastAsia="標楷體" w:hAnsi="標楷體" w:hint="eastAsia"/>
                <w:sz w:val="28"/>
                <w:szCs w:val="28"/>
              </w:rPr>
              <w:t>修訂前章程。</w:t>
            </w:r>
          </w:p>
        </w:tc>
      </w:tr>
      <w:tr w:rsidR="00CE27D6" w:rsidTr="00BD2F4E">
        <w:tc>
          <w:tcPr>
            <w:tcW w:w="959" w:type="dxa"/>
            <w:vMerge/>
          </w:tcPr>
          <w:p w:rsidR="00CE27D6" w:rsidRDefault="00CE27D6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CE27D6" w:rsidRPr="00CE27D6" w:rsidRDefault="00CE27D6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修訂章程減少或增加理、監事名額時，可否當屆適用?</w:t>
            </w:r>
          </w:p>
        </w:tc>
        <w:tc>
          <w:tcPr>
            <w:tcW w:w="5386" w:type="dxa"/>
          </w:tcPr>
          <w:p w:rsidR="00CE27D6" w:rsidRPr="00CE27D6" w:rsidRDefault="00CE27D6" w:rsidP="00BD2F4E">
            <w:pPr>
              <w:pStyle w:val="a4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CE27D6">
              <w:rPr>
                <w:rFonts w:ascii="標楷體" w:eastAsia="標楷體" w:hAnsi="標楷體" w:hint="eastAsia"/>
                <w:sz w:val="28"/>
              </w:rPr>
              <w:t>減席:須等當屆屆滿後，於下屆起適用。(倘為改選年，則可當屆同時實施辦理改選)。</w:t>
            </w:r>
          </w:p>
          <w:p w:rsidR="00CE27D6" w:rsidRDefault="00CE27D6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2.增席:可於當屆實施辦理。</w:t>
            </w:r>
          </w:p>
        </w:tc>
        <w:tc>
          <w:tcPr>
            <w:tcW w:w="3260" w:type="dxa"/>
          </w:tcPr>
          <w:p w:rsidR="00CE27D6" w:rsidRDefault="00CE27D6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82DAC" w:rsidTr="00BD2F4E">
        <w:tc>
          <w:tcPr>
            <w:tcW w:w="959" w:type="dxa"/>
            <w:vMerge w:val="restart"/>
          </w:tcPr>
          <w:p w:rsidR="00C82DAC" w:rsidRDefault="00C82DAC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會員</w:t>
            </w:r>
          </w:p>
        </w:tc>
        <w:tc>
          <w:tcPr>
            <w:tcW w:w="1276" w:type="dxa"/>
          </w:tcPr>
          <w:p w:rsidR="00C82DAC" w:rsidRDefault="00C82DAC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如何取得會員資格?</w:t>
            </w:r>
          </w:p>
        </w:tc>
        <w:tc>
          <w:tcPr>
            <w:tcW w:w="5386" w:type="dxa"/>
          </w:tcPr>
          <w:p w:rsidR="000D66CB" w:rsidRPr="00CE27D6" w:rsidRDefault="000D66CB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D66CB">
              <w:rPr>
                <w:rFonts w:ascii="標楷體" w:eastAsia="標楷體" w:hAnsi="標楷體" w:hint="eastAsia"/>
                <w:sz w:val="28"/>
              </w:rPr>
              <w:t>凡本社區居民年滿二十歲贊同本會宗旨，得填具入會申請書，經理事會通過，並繳納會費後，為個人會員。</w:t>
            </w:r>
            <w:r w:rsidR="00F34336">
              <w:rPr>
                <w:rFonts w:ascii="標楷體" w:eastAsia="標楷體" w:hAnsi="標楷體" w:hint="eastAsia"/>
                <w:sz w:val="28"/>
              </w:rPr>
              <w:t>即可行使會員權利</w:t>
            </w:r>
            <w:r w:rsidR="00C82DAC">
              <w:rPr>
                <w:rFonts w:ascii="標楷體" w:eastAsia="標楷體" w:hAnsi="標楷體" w:hint="eastAsia"/>
                <w:sz w:val="28"/>
              </w:rPr>
              <w:t>(表決、選舉、被選舉權、罷免)。</w:t>
            </w:r>
            <w:r>
              <w:rPr>
                <w:rFonts w:ascii="標楷體" w:eastAsia="標楷體" w:hAnsi="標楷體" w:hint="eastAsia"/>
                <w:sz w:val="28"/>
              </w:rPr>
              <w:t>(社區發展協會章程第六條)</w:t>
            </w:r>
            <w:r w:rsidR="007E02B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3260" w:type="dxa"/>
          </w:tcPr>
          <w:p w:rsidR="00C82DAC" w:rsidRDefault="00C82DAC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82DAC" w:rsidTr="00BD2F4E">
        <w:tc>
          <w:tcPr>
            <w:tcW w:w="959" w:type="dxa"/>
            <w:vMerge/>
          </w:tcPr>
          <w:p w:rsidR="00C82DAC" w:rsidRDefault="00C82DAC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C82DAC" w:rsidRDefault="00C82DAC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會員因故無法</w:t>
            </w:r>
            <w:r>
              <w:rPr>
                <w:rFonts w:ascii="標楷體" w:eastAsia="標楷體" w:hAnsi="標楷體" w:hint="eastAsia"/>
                <w:sz w:val="28"/>
              </w:rPr>
              <w:lastRenderedPageBreak/>
              <w:t>出席會員大會參加選舉時，如何辦理?</w:t>
            </w:r>
          </w:p>
        </w:tc>
        <w:tc>
          <w:tcPr>
            <w:tcW w:w="5386" w:type="dxa"/>
          </w:tcPr>
          <w:p w:rsidR="0087211B" w:rsidRDefault="00C82DAC" w:rsidP="0087211B">
            <w:pPr>
              <w:pStyle w:val="a4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C82DAC">
              <w:rPr>
                <w:rFonts w:ascii="標楷體" w:eastAsia="標楷體" w:hAnsi="標楷體" w:hint="eastAsia"/>
                <w:b/>
                <w:sz w:val="28"/>
                <w:u w:val="single"/>
              </w:rPr>
              <w:lastRenderedPageBreak/>
              <w:t>書面委託書:</w:t>
            </w:r>
            <w:r w:rsidRPr="00C82DAC">
              <w:rPr>
                <w:rFonts w:ascii="標楷體" w:eastAsia="標楷體" w:hAnsi="標楷體" w:hint="eastAsia"/>
                <w:sz w:val="28"/>
              </w:rPr>
              <w:t>會員因故不能出席會員大</w:t>
            </w:r>
            <w:r w:rsidR="00F34336">
              <w:rPr>
                <w:rFonts w:ascii="標楷體" w:eastAsia="標楷體" w:hAnsi="標楷體" w:hint="eastAsia"/>
                <w:sz w:val="28"/>
              </w:rPr>
              <w:t>會參加選舉或罷免時，得以書面委託其</w:t>
            </w:r>
            <w:r w:rsidR="00F34336">
              <w:rPr>
                <w:rFonts w:ascii="標楷體" w:eastAsia="標楷體" w:hAnsi="標楷體" w:hint="eastAsia"/>
                <w:sz w:val="28"/>
              </w:rPr>
              <w:lastRenderedPageBreak/>
              <w:t>他會員出席，並行使其權利，但一人僅能受一</w:t>
            </w:r>
            <w:r w:rsidRPr="00C82DAC">
              <w:rPr>
                <w:rFonts w:ascii="標楷體" w:eastAsia="標楷體" w:hAnsi="標楷體" w:hint="eastAsia"/>
                <w:sz w:val="28"/>
              </w:rPr>
              <w:t>會員之委託。</w:t>
            </w:r>
          </w:p>
          <w:p w:rsidR="00C82DAC" w:rsidRPr="00C82DAC" w:rsidRDefault="00C82DAC" w:rsidP="0087211B">
            <w:pPr>
              <w:pStyle w:val="a4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委託出席人數及親自出席人數之計算方式:</w:t>
            </w:r>
            <w:r>
              <w:rPr>
                <w:rFonts w:ascii="標楷體" w:eastAsia="標楷體" w:hAnsi="標楷體" w:hint="eastAsia"/>
                <w:sz w:val="28"/>
              </w:rPr>
              <w:t>以簽到簿所列者為準。(人民團體選舉罷免辦法第9、10條)</w:t>
            </w:r>
          </w:p>
        </w:tc>
        <w:tc>
          <w:tcPr>
            <w:tcW w:w="3260" w:type="dxa"/>
          </w:tcPr>
          <w:p w:rsidR="00C82DAC" w:rsidRDefault="00C82DAC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7192B" w:rsidTr="00BD2F4E">
        <w:tc>
          <w:tcPr>
            <w:tcW w:w="959" w:type="dxa"/>
            <w:vMerge w:val="restart"/>
          </w:tcPr>
          <w:p w:rsidR="0017192B" w:rsidRDefault="0017192B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選舉</w:t>
            </w:r>
          </w:p>
        </w:tc>
        <w:tc>
          <w:tcPr>
            <w:tcW w:w="1276" w:type="dxa"/>
          </w:tcPr>
          <w:p w:rsidR="0017192B" w:rsidRDefault="0017192B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同時當選為理事、監事或候補理事、候補監事時，如何辦理?</w:t>
            </w:r>
          </w:p>
        </w:tc>
        <w:tc>
          <w:tcPr>
            <w:tcW w:w="5386" w:type="dxa"/>
          </w:tcPr>
          <w:p w:rsidR="0017192B" w:rsidRPr="00F34336" w:rsidRDefault="00F34336" w:rsidP="00BD2F4E">
            <w:pPr>
              <w:pStyle w:val="a4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由當選人當場擇一</w:t>
            </w:r>
            <w:r w:rsidR="0017192B" w:rsidRPr="00F34336">
              <w:rPr>
                <w:rFonts w:ascii="標楷體" w:eastAsia="標楷體" w:hAnsi="標楷體" w:hint="eastAsia"/>
                <w:sz w:val="28"/>
              </w:rPr>
              <w:t>擔任，並以書面載明放棄當選。</w:t>
            </w:r>
          </w:p>
          <w:p w:rsidR="0017192B" w:rsidRDefault="0017192B" w:rsidP="00BD2F4E">
            <w:pPr>
              <w:pStyle w:val="a4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當選人未在場或在場而未能擇定者，以得票數較多之職位為當選(票數相同時，以抽籤定之)</w:t>
            </w:r>
          </w:p>
          <w:p w:rsidR="0017192B" w:rsidRPr="00C82DAC" w:rsidRDefault="00F34336" w:rsidP="00BD2F4E">
            <w:pPr>
              <w:pStyle w:val="a4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如一人同時當選為正式當選及候補當選時，以</w:t>
            </w:r>
            <w:r w:rsidR="0017192B">
              <w:rPr>
                <w:rFonts w:ascii="標楷體" w:eastAsia="標楷體" w:hAnsi="標楷體" w:hint="eastAsia"/>
                <w:sz w:val="28"/>
              </w:rPr>
              <w:t>正式當選者為準。</w:t>
            </w:r>
          </w:p>
        </w:tc>
        <w:tc>
          <w:tcPr>
            <w:tcW w:w="3260" w:type="dxa"/>
          </w:tcPr>
          <w:p w:rsidR="0017192B" w:rsidRDefault="0017192B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7192B" w:rsidTr="00BD2F4E">
        <w:tc>
          <w:tcPr>
            <w:tcW w:w="959" w:type="dxa"/>
            <w:vMerge/>
          </w:tcPr>
          <w:p w:rsidR="0017192B" w:rsidRDefault="0017192B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17192B" w:rsidRDefault="0017192B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當選及候補當選者得票數相同時，如何決定當選次序?</w:t>
            </w:r>
          </w:p>
        </w:tc>
        <w:tc>
          <w:tcPr>
            <w:tcW w:w="5386" w:type="dxa"/>
          </w:tcPr>
          <w:p w:rsidR="0017192B" w:rsidRPr="00DD2238" w:rsidRDefault="0017192B" w:rsidP="00BD2F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D2238">
              <w:rPr>
                <w:rFonts w:ascii="標楷體" w:eastAsia="標楷體" w:hAnsi="標楷體" w:hint="eastAsia"/>
                <w:sz w:val="28"/>
              </w:rPr>
              <w:t>以得票多寡為序。</w:t>
            </w:r>
          </w:p>
          <w:p w:rsidR="0017192B" w:rsidRPr="00DD2238" w:rsidRDefault="0017192B" w:rsidP="00BD2F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票數相同時，以抽籤定之，如當選人未在場或雖在場經唱名三次仍不抽籤者，由會議主席或主持人代為抽定。(人民團體選舉罷免辦法第25條)</w:t>
            </w:r>
          </w:p>
        </w:tc>
        <w:tc>
          <w:tcPr>
            <w:tcW w:w="3260" w:type="dxa"/>
          </w:tcPr>
          <w:p w:rsidR="0017192B" w:rsidRDefault="0017192B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7192B" w:rsidTr="00BD2F4E">
        <w:tc>
          <w:tcPr>
            <w:tcW w:w="959" w:type="dxa"/>
            <w:vMerge/>
          </w:tcPr>
          <w:p w:rsidR="0017192B" w:rsidRDefault="0017192B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17192B" w:rsidRDefault="00F34336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職員之</w:t>
            </w:r>
            <w:r w:rsidR="0017192B">
              <w:rPr>
                <w:rFonts w:ascii="標楷體" w:eastAsia="標楷體" w:hAnsi="標楷體" w:hint="eastAsia"/>
                <w:sz w:val="28"/>
              </w:rPr>
              <w:t>出缺與補選，應如何辦理?</w:t>
            </w:r>
          </w:p>
        </w:tc>
        <w:tc>
          <w:tcPr>
            <w:tcW w:w="5386" w:type="dxa"/>
          </w:tcPr>
          <w:p w:rsidR="0017192B" w:rsidRPr="00DD2238" w:rsidRDefault="0017192B" w:rsidP="00BD2F4E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D2238">
              <w:rPr>
                <w:rFonts w:ascii="標楷體" w:eastAsia="標楷體" w:hAnsi="標楷體" w:hint="eastAsia"/>
                <w:b/>
                <w:sz w:val="28"/>
                <w:u w:val="single"/>
              </w:rPr>
              <w:t>理、監事出缺時:</w:t>
            </w:r>
            <w:r w:rsidR="00F34336">
              <w:rPr>
                <w:rFonts w:ascii="標楷體" w:eastAsia="標楷體" w:hAnsi="標楷體" w:hint="eastAsia"/>
                <w:sz w:val="28"/>
              </w:rPr>
              <w:t>應以候補理、監事依次遞補，經遞補後，如理、監事人數未達章程所</w:t>
            </w:r>
            <w:r w:rsidRPr="00DD2238">
              <w:rPr>
                <w:rFonts w:ascii="標楷體" w:eastAsia="標楷體" w:hAnsi="標楷體" w:hint="eastAsia"/>
                <w:sz w:val="28"/>
              </w:rPr>
              <w:t>定名額三分之二時，應補選足額。</w:t>
            </w:r>
          </w:p>
          <w:p w:rsidR="0017192B" w:rsidRDefault="0017192B" w:rsidP="00BD2F4E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理事長、常務理事或常務監事出缺時:</w:t>
            </w:r>
            <w:r>
              <w:rPr>
                <w:rFonts w:ascii="標楷體" w:eastAsia="標楷體" w:hAnsi="標楷體" w:hint="eastAsia"/>
                <w:sz w:val="28"/>
              </w:rPr>
              <w:t>應自出缺之日起一個月內補選之。但理事長所遺任期不足六個月者，得自出缺之日起一個月內，依章程規定或由常務理事互推一人代理之，其未設常務理事</w:t>
            </w:r>
            <w:r>
              <w:rPr>
                <w:rFonts w:ascii="標楷體" w:eastAsia="標楷體" w:hAnsi="標楷體" w:hint="eastAsia"/>
                <w:sz w:val="28"/>
              </w:rPr>
              <w:lastRenderedPageBreak/>
              <w:t>者，由理事互推一人代理之。</w:t>
            </w:r>
          </w:p>
          <w:p w:rsidR="0017192B" w:rsidRPr="00DD2238" w:rsidRDefault="0017192B" w:rsidP="00BD2F4E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因修訂章程增加職員名額而出缺時:</w:t>
            </w:r>
            <w:r>
              <w:rPr>
                <w:rFonts w:ascii="標楷體" w:eastAsia="標楷體" w:hAnsi="標楷體" w:hint="eastAsia"/>
                <w:sz w:val="28"/>
              </w:rPr>
              <w:t>倘於會員大會因修章程在法定名額內增加理、監事名額時，其增加之名額，應先由候補理、監事依次遞補後，如尚有缺額，在辦補選。</w:t>
            </w:r>
          </w:p>
        </w:tc>
        <w:tc>
          <w:tcPr>
            <w:tcW w:w="3260" w:type="dxa"/>
          </w:tcPr>
          <w:p w:rsidR="0017192B" w:rsidRDefault="0017192B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7192B" w:rsidTr="00BD2F4E">
        <w:tc>
          <w:tcPr>
            <w:tcW w:w="959" w:type="dxa"/>
            <w:vMerge/>
          </w:tcPr>
          <w:p w:rsidR="0017192B" w:rsidRDefault="0017192B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17192B" w:rsidRDefault="0017192B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選任職員之任期自何時起算?</w:t>
            </w:r>
          </w:p>
        </w:tc>
        <w:tc>
          <w:tcPr>
            <w:tcW w:w="5386" w:type="dxa"/>
          </w:tcPr>
          <w:p w:rsidR="0017192B" w:rsidRPr="002476E2" w:rsidRDefault="0017192B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理事、監事任期應自召開本屆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第一次理事會</w:t>
            </w:r>
            <w:r>
              <w:rPr>
                <w:rFonts w:ascii="標楷體" w:eastAsia="標楷體" w:hAnsi="標楷體" w:hint="eastAsia"/>
                <w:sz w:val="28"/>
              </w:rPr>
              <w:t>之日起算。(</w:t>
            </w:r>
            <w:r w:rsidR="00067D6F">
              <w:rPr>
                <w:rFonts w:ascii="標楷體" w:eastAsia="標楷體" w:hAnsi="標楷體" w:hint="eastAsia"/>
                <w:sz w:val="28"/>
              </w:rPr>
              <w:t>人民團體法第</w:t>
            </w:r>
            <w:r>
              <w:rPr>
                <w:rFonts w:ascii="標楷體" w:eastAsia="標楷體" w:hAnsi="標楷體" w:hint="eastAsia"/>
                <w:sz w:val="28"/>
              </w:rPr>
              <w:t>20條、人民團體選舉罷免辦法第45條)。</w:t>
            </w:r>
          </w:p>
        </w:tc>
        <w:tc>
          <w:tcPr>
            <w:tcW w:w="3260" w:type="dxa"/>
          </w:tcPr>
          <w:p w:rsidR="0017192B" w:rsidRDefault="0017192B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2238" w:rsidTr="00BD2F4E">
        <w:tc>
          <w:tcPr>
            <w:tcW w:w="959" w:type="dxa"/>
          </w:tcPr>
          <w:p w:rsidR="00DD2238" w:rsidRDefault="00DD2238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DD2238" w:rsidRDefault="002476E2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如何請辭職員之職務?</w:t>
            </w:r>
          </w:p>
        </w:tc>
        <w:tc>
          <w:tcPr>
            <w:tcW w:w="5386" w:type="dxa"/>
          </w:tcPr>
          <w:p w:rsidR="00DD2238" w:rsidRDefault="002476E2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理事長、常務理事、常務監事或理事、監事之辭職應以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書面</w:t>
            </w:r>
            <w:r>
              <w:rPr>
                <w:rFonts w:ascii="標楷體" w:eastAsia="標楷體" w:hAnsi="標楷體" w:hint="eastAsia"/>
                <w:sz w:val="28"/>
              </w:rPr>
              <w:t>提出，並分別經由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理事會或監事會決議，</w:t>
            </w:r>
            <w:r>
              <w:rPr>
                <w:rFonts w:ascii="標楷體" w:eastAsia="標楷體" w:hAnsi="標楷體" w:hint="eastAsia"/>
                <w:sz w:val="28"/>
              </w:rPr>
              <w:t>准其辭職，並於會員大會舉行時提出報告。(人民團體選舉罷免辦法第44條)。</w:t>
            </w:r>
          </w:p>
        </w:tc>
        <w:tc>
          <w:tcPr>
            <w:tcW w:w="3260" w:type="dxa"/>
          </w:tcPr>
          <w:p w:rsidR="00DD2238" w:rsidRPr="002476E2" w:rsidRDefault="002476E2" w:rsidP="00BD2F4E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2476E2">
              <w:rPr>
                <w:rFonts w:ascii="標楷體" w:eastAsia="標楷體" w:hAnsi="標楷體" w:hint="eastAsia"/>
                <w:sz w:val="28"/>
              </w:rPr>
              <w:t>理事會會議記錄。</w:t>
            </w:r>
          </w:p>
          <w:p w:rsidR="002476E2" w:rsidRDefault="002476E2" w:rsidP="00BD2F4E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簽到表。</w:t>
            </w:r>
          </w:p>
          <w:p w:rsidR="002476E2" w:rsidRPr="002476E2" w:rsidRDefault="002476E2" w:rsidP="00BD2F4E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辭職書正本。</w:t>
            </w:r>
          </w:p>
        </w:tc>
      </w:tr>
      <w:tr w:rsidR="002476E2" w:rsidTr="00BD2F4E">
        <w:tc>
          <w:tcPr>
            <w:tcW w:w="959" w:type="dxa"/>
          </w:tcPr>
          <w:p w:rsidR="002476E2" w:rsidRDefault="002476E2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工作人員</w:t>
            </w:r>
          </w:p>
        </w:tc>
        <w:tc>
          <w:tcPr>
            <w:tcW w:w="1276" w:type="dxa"/>
          </w:tcPr>
          <w:p w:rsidR="002476E2" w:rsidRDefault="00FF0F01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如何聘僱會務工作人員?</w:t>
            </w:r>
          </w:p>
        </w:tc>
        <w:tc>
          <w:tcPr>
            <w:tcW w:w="5386" w:type="dxa"/>
          </w:tcPr>
          <w:p w:rsidR="00FF0F01" w:rsidRDefault="00FF0F01" w:rsidP="00BD2F4E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F0F01">
              <w:rPr>
                <w:rFonts w:ascii="標楷體" w:eastAsia="標楷體" w:hAnsi="標楷體" w:hint="eastAsia"/>
                <w:sz w:val="28"/>
              </w:rPr>
              <w:t>工作人員(如總幹事、會計及出納)</w:t>
            </w:r>
            <w:r>
              <w:rPr>
                <w:rFonts w:ascii="標楷體" w:eastAsia="標楷體" w:hAnsi="標楷體" w:hint="eastAsia"/>
                <w:sz w:val="28"/>
              </w:rPr>
              <w:t>之解聘僱，應由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理事長</w:t>
            </w:r>
            <w:r>
              <w:rPr>
                <w:rFonts w:ascii="標楷體" w:eastAsia="標楷體" w:hAnsi="標楷體" w:hint="eastAsia"/>
                <w:sz w:val="28"/>
              </w:rPr>
              <w:t>提請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理事會</w:t>
            </w:r>
            <w:r>
              <w:rPr>
                <w:rFonts w:ascii="標楷體" w:eastAsia="標楷體" w:hAnsi="標楷體" w:hint="eastAsia"/>
                <w:sz w:val="28"/>
              </w:rPr>
              <w:t>通過，並報請</w:t>
            </w:r>
            <w:r w:rsidR="00FA53EA">
              <w:rPr>
                <w:rFonts w:ascii="標楷體" w:eastAsia="標楷體" w:hAnsi="標楷體" w:hint="eastAsia"/>
                <w:sz w:val="28"/>
              </w:rPr>
              <w:t>主管機關備查。(社會團體工作人員管理辦法第4、7條)。</w:t>
            </w:r>
          </w:p>
          <w:p w:rsidR="00FA53EA" w:rsidRDefault="00FA53EA" w:rsidP="00BD2F4E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注意事項:</w:t>
            </w:r>
          </w:p>
          <w:p w:rsidR="00FA53EA" w:rsidRPr="00FA53EA" w:rsidRDefault="00FA53EA" w:rsidP="00BD2F4E">
            <w:pPr>
              <w:pStyle w:val="a4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A53EA">
              <w:rPr>
                <w:rFonts w:ascii="標楷體" w:eastAsia="標楷體" w:hAnsi="標楷體" w:hint="eastAsia"/>
                <w:sz w:val="28"/>
              </w:rPr>
              <w:t>工作人員不得由選任職員擔任。</w:t>
            </w:r>
          </w:p>
          <w:p w:rsidR="00FA53EA" w:rsidRDefault="00FA53EA" w:rsidP="00BD2F4E">
            <w:pPr>
              <w:pStyle w:val="a4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不可聘僱現任理事長之配偶及三等</w:t>
            </w:r>
            <w:r w:rsidR="00067D6F">
              <w:rPr>
                <w:rFonts w:ascii="標楷體" w:eastAsia="標楷體" w:hAnsi="標楷體" w:hint="eastAsia"/>
                <w:sz w:val="28"/>
              </w:rPr>
              <w:t>親之內血親、姻親為專任工作人員。但於該理事長接任前以聘僱者，不在</w:t>
            </w:r>
            <w:r>
              <w:rPr>
                <w:rFonts w:ascii="標楷體" w:eastAsia="標楷體" w:hAnsi="標楷體" w:hint="eastAsia"/>
                <w:sz w:val="28"/>
              </w:rPr>
              <w:t>此限。</w:t>
            </w:r>
          </w:p>
          <w:p w:rsidR="00FA53EA" w:rsidRPr="00FA53EA" w:rsidRDefault="00FA53EA" w:rsidP="00BD2F4E">
            <w:pPr>
              <w:pStyle w:val="a4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財務人員應為專任(不得同時擔任會計、出納2職)。(社會團體工作人員管理辦法第5、6條及社會團體財務處理辦法第30條)。</w:t>
            </w:r>
          </w:p>
        </w:tc>
        <w:tc>
          <w:tcPr>
            <w:tcW w:w="3260" w:type="dxa"/>
          </w:tcPr>
          <w:p w:rsidR="002476E2" w:rsidRPr="00FA53EA" w:rsidRDefault="00FA53EA" w:rsidP="00BD2F4E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A53EA">
              <w:rPr>
                <w:rFonts w:ascii="標楷體" w:eastAsia="標楷體" w:hAnsi="標楷體" w:hint="eastAsia"/>
                <w:sz w:val="28"/>
              </w:rPr>
              <w:t>理事會會議記錄。</w:t>
            </w:r>
          </w:p>
          <w:p w:rsidR="00FA53EA" w:rsidRPr="00FA53EA" w:rsidRDefault="00FA53EA" w:rsidP="00BD2F4E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簽到表。</w:t>
            </w:r>
          </w:p>
        </w:tc>
      </w:tr>
      <w:tr w:rsidR="002476E2" w:rsidTr="00BD2F4E">
        <w:tc>
          <w:tcPr>
            <w:tcW w:w="959" w:type="dxa"/>
          </w:tcPr>
          <w:p w:rsidR="002476E2" w:rsidRDefault="00FA53EA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會址</w:t>
            </w:r>
          </w:p>
        </w:tc>
        <w:tc>
          <w:tcPr>
            <w:tcW w:w="1276" w:type="dxa"/>
          </w:tcPr>
          <w:p w:rsidR="002476E2" w:rsidRDefault="00FA53EA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如何申請變更會址?</w:t>
            </w:r>
          </w:p>
          <w:p w:rsidR="00FA53EA" w:rsidRDefault="00FA53EA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</w:tcPr>
          <w:p w:rsidR="002476E2" w:rsidRPr="00B27C26" w:rsidRDefault="00FA53EA" w:rsidP="00BD2F4E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B27C26">
              <w:rPr>
                <w:rFonts w:ascii="標楷體" w:eastAsia="標楷體" w:hAnsi="標楷體" w:hint="eastAsia"/>
                <w:b/>
                <w:sz w:val="28"/>
                <w:u w:val="single"/>
              </w:rPr>
              <w:lastRenderedPageBreak/>
              <w:t>會址</w:t>
            </w:r>
            <w:r w:rsidR="00B27C26" w:rsidRPr="00B27C26">
              <w:rPr>
                <w:rFonts w:ascii="標楷體" w:eastAsia="標楷體" w:hAnsi="標楷體" w:hint="eastAsia"/>
                <w:b/>
                <w:sz w:val="28"/>
                <w:u w:val="single"/>
              </w:rPr>
              <w:t>無訂</w:t>
            </w:r>
            <w:r w:rsidRPr="00B27C26">
              <w:rPr>
                <w:rFonts w:ascii="標楷體" w:eastAsia="標楷體" w:hAnsi="標楷體" w:hint="eastAsia"/>
                <w:b/>
                <w:sz w:val="28"/>
                <w:u w:val="single"/>
              </w:rPr>
              <w:t>於章程時:</w:t>
            </w:r>
            <w:r w:rsidR="00B27C26" w:rsidRPr="00B27C26">
              <w:rPr>
                <w:rFonts w:ascii="標楷體" w:eastAsia="標楷體" w:hAnsi="標楷體" w:hint="eastAsia"/>
                <w:sz w:val="28"/>
              </w:rPr>
              <w:t>提經</w:t>
            </w:r>
            <w:r w:rsidR="00B27C26" w:rsidRPr="00B27C26">
              <w:rPr>
                <w:rFonts w:ascii="標楷體" w:eastAsia="標楷體" w:hAnsi="標楷體" w:hint="eastAsia"/>
                <w:b/>
                <w:sz w:val="28"/>
                <w:u w:val="single"/>
              </w:rPr>
              <w:t>理事會</w:t>
            </w:r>
            <w:r w:rsidR="00B27C26" w:rsidRPr="00B27C26">
              <w:rPr>
                <w:rFonts w:ascii="標楷體" w:eastAsia="標楷體" w:hAnsi="標楷體" w:hint="eastAsia"/>
                <w:sz w:val="28"/>
              </w:rPr>
              <w:t>議決通過後，由公所函報本府辦理換發立案證書。</w:t>
            </w:r>
          </w:p>
          <w:p w:rsidR="00B27C26" w:rsidRPr="00B27C26" w:rsidRDefault="00B27C26" w:rsidP="00BD2F4E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lastRenderedPageBreak/>
              <w:t>會址有訂於章程時:</w:t>
            </w:r>
            <w:r>
              <w:rPr>
                <w:rFonts w:ascii="標楷體" w:eastAsia="標楷體" w:hAnsi="標楷體" w:hint="eastAsia"/>
                <w:sz w:val="28"/>
              </w:rPr>
              <w:t>提經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會員大會</w:t>
            </w:r>
            <w:r>
              <w:rPr>
                <w:rFonts w:ascii="標楷體" w:eastAsia="標楷體" w:hAnsi="標楷體" w:hint="eastAsia"/>
                <w:sz w:val="28"/>
              </w:rPr>
              <w:t>修訂章程後，由公所函報本府辦理換發立案證書。</w:t>
            </w:r>
          </w:p>
        </w:tc>
        <w:tc>
          <w:tcPr>
            <w:tcW w:w="3260" w:type="dxa"/>
          </w:tcPr>
          <w:p w:rsidR="002476E2" w:rsidRPr="00B27C26" w:rsidRDefault="00B27C26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1.</w:t>
            </w:r>
            <w:r w:rsidRPr="00B27C26">
              <w:rPr>
                <w:rFonts w:ascii="標楷體" w:eastAsia="標楷體" w:hAnsi="標楷體" w:hint="eastAsia"/>
                <w:sz w:val="28"/>
              </w:rPr>
              <w:t>會員大會或理監事會會議紀錄。</w:t>
            </w:r>
          </w:p>
          <w:p w:rsidR="00B27C26" w:rsidRDefault="00B27C26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2.簽到表。</w:t>
            </w:r>
          </w:p>
          <w:p w:rsidR="00B27C26" w:rsidRDefault="00B27C26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3.會址使用同意書正本。</w:t>
            </w:r>
          </w:p>
          <w:p w:rsidR="00B27C26" w:rsidRDefault="00B27C26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4.原立案證書正本</w:t>
            </w:r>
            <w:r w:rsidR="00B56EF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EF8" w:rsidRPr="00B27C26" w:rsidRDefault="00B56EF8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5.房屋所有權證明文件。</w:t>
            </w:r>
          </w:p>
        </w:tc>
      </w:tr>
      <w:tr w:rsidR="007E02B9" w:rsidRPr="00227B6E" w:rsidTr="00BD2F4E">
        <w:tc>
          <w:tcPr>
            <w:tcW w:w="959" w:type="dxa"/>
            <w:vMerge w:val="restart"/>
          </w:tcPr>
          <w:p w:rsidR="007E02B9" w:rsidRDefault="007E02B9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其他</w:t>
            </w:r>
          </w:p>
        </w:tc>
        <w:tc>
          <w:tcPr>
            <w:tcW w:w="1276" w:type="dxa"/>
          </w:tcPr>
          <w:p w:rsidR="007E02B9" w:rsidRDefault="007E02B9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原立案證書或圖記遺失時，如何申請補發?</w:t>
            </w:r>
          </w:p>
        </w:tc>
        <w:tc>
          <w:tcPr>
            <w:tcW w:w="5386" w:type="dxa"/>
          </w:tcPr>
          <w:p w:rsidR="007E02B9" w:rsidRPr="00132A4C" w:rsidRDefault="007E02B9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8A3FEE">
              <w:rPr>
                <w:rFonts w:ascii="標楷體" w:eastAsia="標楷體" w:hAnsi="標楷體" w:hint="eastAsia"/>
                <w:sz w:val="28"/>
              </w:rPr>
              <w:t>提經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理事會</w:t>
            </w:r>
            <w:r>
              <w:rPr>
                <w:rFonts w:ascii="標楷體" w:eastAsia="標楷體" w:hAnsi="標楷體" w:hint="eastAsia"/>
                <w:sz w:val="28"/>
              </w:rPr>
              <w:t>議決通過，並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登報</w:t>
            </w:r>
            <w:r>
              <w:rPr>
                <w:rFonts w:ascii="標楷體" w:eastAsia="標楷體" w:hAnsi="標楷體" w:hint="eastAsia"/>
                <w:sz w:val="28"/>
              </w:rPr>
              <w:t>申明作廢(維持1天)後，報請公所轉陳本府辦理補發作業。</w:t>
            </w:r>
          </w:p>
        </w:tc>
        <w:tc>
          <w:tcPr>
            <w:tcW w:w="3260" w:type="dxa"/>
          </w:tcPr>
          <w:p w:rsidR="007E02B9" w:rsidRPr="009514A0" w:rsidRDefault="007E02B9" w:rsidP="00BD2F4E">
            <w:pPr>
              <w:pStyle w:val="a4"/>
              <w:numPr>
                <w:ilvl w:val="0"/>
                <w:numId w:val="2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514A0">
              <w:rPr>
                <w:rFonts w:ascii="標楷體" w:eastAsia="標楷體" w:hAnsi="標楷體" w:hint="eastAsia"/>
                <w:sz w:val="28"/>
              </w:rPr>
              <w:t>理事會會議記錄。</w:t>
            </w:r>
          </w:p>
          <w:p w:rsidR="007E02B9" w:rsidRDefault="007E02B9" w:rsidP="00BD2F4E">
            <w:pPr>
              <w:pStyle w:val="a4"/>
              <w:numPr>
                <w:ilvl w:val="0"/>
                <w:numId w:val="2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簽到表。</w:t>
            </w:r>
          </w:p>
          <w:p w:rsidR="007E02B9" w:rsidRDefault="007E02B9" w:rsidP="00BD2F4E">
            <w:pPr>
              <w:pStyle w:val="a4"/>
              <w:numPr>
                <w:ilvl w:val="0"/>
                <w:numId w:val="2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原立案證書或圖記登報作廢之報紙1份。</w:t>
            </w:r>
          </w:p>
          <w:p w:rsidR="007E02B9" w:rsidRPr="00227B6E" w:rsidRDefault="007E02B9" w:rsidP="00BD2F4E">
            <w:pPr>
              <w:pStyle w:val="a4"/>
              <w:numPr>
                <w:ilvl w:val="0"/>
                <w:numId w:val="2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原立案證書影本1份(原立案證書遺失時檢附，無可免)。</w:t>
            </w:r>
          </w:p>
        </w:tc>
      </w:tr>
      <w:tr w:rsidR="007E02B9" w:rsidRPr="00227B6E" w:rsidTr="00BD2F4E">
        <w:tc>
          <w:tcPr>
            <w:tcW w:w="959" w:type="dxa"/>
            <w:vMerge/>
          </w:tcPr>
          <w:p w:rsidR="007E02B9" w:rsidRDefault="007E02B9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7E02B9" w:rsidRDefault="007E02B9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如何召開會員代表大會?</w:t>
            </w:r>
          </w:p>
        </w:tc>
        <w:tc>
          <w:tcPr>
            <w:tcW w:w="5386" w:type="dxa"/>
          </w:tcPr>
          <w:p w:rsidR="007E02B9" w:rsidRPr="00227B6E" w:rsidRDefault="007E02B9" w:rsidP="00BD2F4E">
            <w:pPr>
              <w:pStyle w:val="a4"/>
              <w:numPr>
                <w:ilvl w:val="0"/>
                <w:numId w:val="2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227B6E">
              <w:rPr>
                <w:rFonts w:ascii="標楷體" w:eastAsia="標楷體" w:hAnsi="標楷體" w:hint="eastAsia"/>
                <w:sz w:val="28"/>
              </w:rPr>
              <w:t>會員人數</w:t>
            </w:r>
            <w:r w:rsidRPr="00227B6E">
              <w:rPr>
                <w:rFonts w:ascii="標楷體" w:eastAsia="標楷體" w:hAnsi="標楷體" w:hint="eastAsia"/>
                <w:b/>
                <w:sz w:val="28"/>
                <w:u w:val="single"/>
              </w:rPr>
              <w:t>超過300人以上者</w:t>
            </w:r>
            <w:r w:rsidRPr="00227B6E">
              <w:rPr>
                <w:rFonts w:ascii="標楷體" w:eastAsia="標楷體" w:hAnsi="標楷體" w:hint="eastAsia"/>
                <w:sz w:val="28"/>
              </w:rPr>
              <w:t>，得</w:t>
            </w:r>
            <w:r w:rsidRPr="00227B6E">
              <w:rPr>
                <w:rFonts w:ascii="標楷體" w:eastAsia="標楷體" w:hAnsi="標楷體" w:hint="eastAsia"/>
                <w:b/>
                <w:sz w:val="28"/>
                <w:u w:val="single"/>
              </w:rPr>
              <w:t>劃分地區</w:t>
            </w:r>
            <w:r w:rsidRPr="00227B6E">
              <w:rPr>
                <w:rFonts w:ascii="標楷體" w:eastAsia="標楷體" w:hAnsi="標楷體" w:hint="eastAsia"/>
                <w:sz w:val="28"/>
              </w:rPr>
              <w:t>依會員人數比例選出出席會員代表大會之代表(人民團體選舉罷免辦法第40條)。</w:t>
            </w:r>
          </w:p>
          <w:p w:rsidR="007E02B9" w:rsidRPr="00227B6E" w:rsidRDefault="007E02B9" w:rsidP="00BD2F4E">
            <w:pPr>
              <w:pStyle w:val="a4"/>
              <w:numPr>
                <w:ilvl w:val="0"/>
                <w:numId w:val="2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會員代表大會代表選舉辦法，</w:t>
            </w:r>
            <w:r>
              <w:rPr>
                <w:rFonts w:ascii="標楷體" w:eastAsia="標楷體" w:hAnsi="標楷體" w:hint="eastAsia"/>
                <w:sz w:val="28"/>
              </w:rPr>
              <w:t>應提經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理事會</w:t>
            </w:r>
            <w:r>
              <w:rPr>
                <w:rFonts w:ascii="標楷體" w:eastAsia="標楷體" w:hAnsi="標楷體" w:hint="eastAsia"/>
                <w:sz w:val="28"/>
              </w:rPr>
              <w:t>通過後報請公所轉陳金門縣政府核備後實施。</w:t>
            </w:r>
          </w:p>
        </w:tc>
        <w:tc>
          <w:tcPr>
            <w:tcW w:w="3260" w:type="dxa"/>
          </w:tcPr>
          <w:p w:rsidR="007E02B9" w:rsidRPr="009514A0" w:rsidRDefault="007E02B9" w:rsidP="00BD2F4E">
            <w:pPr>
              <w:pStyle w:val="a4"/>
              <w:spacing w:line="440" w:lineRule="exact"/>
              <w:ind w:leftChars="0" w:left="360"/>
              <w:rPr>
                <w:rFonts w:ascii="標楷體" w:eastAsia="標楷體" w:hAnsi="標楷體"/>
                <w:sz w:val="28"/>
              </w:rPr>
            </w:pPr>
          </w:p>
        </w:tc>
      </w:tr>
      <w:tr w:rsidR="007E02B9" w:rsidRPr="00227B6E" w:rsidTr="00BD2F4E">
        <w:tc>
          <w:tcPr>
            <w:tcW w:w="959" w:type="dxa"/>
            <w:vMerge/>
          </w:tcPr>
          <w:p w:rsidR="007E02B9" w:rsidRDefault="007E02B9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7E02B9" w:rsidRDefault="007E02B9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如何辦理社團法人設立登記?</w:t>
            </w:r>
          </w:p>
        </w:tc>
        <w:tc>
          <w:tcPr>
            <w:tcW w:w="5386" w:type="dxa"/>
          </w:tcPr>
          <w:p w:rsidR="007E02B9" w:rsidRPr="00147449" w:rsidRDefault="007E02B9" w:rsidP="00BD2F4E">
            <w:pPr>
              <w:pStyle w:val="a4"/>
              <w:spacing w:line="440" w:lineRule="exact"/>
              <w:ind w:leftChars="0" w:left="3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請逕向</w:t>
            </w:r>
            <w:r w:rsidRPr="00147449">
              <w:rPr>
                <w:rFonts w:ascii="標楷體" w:eastAsia="標楷體" w:hAnsi="標楷體" w:hint="eastAsia"/>
                <w:sz w:val="28"/>
              </w:rPr>
              <w:t>福建金門地方法院</w:t>
            </w:r>
            <w:r>
              <w:rPr>
                <w:rFonts w:ascii="標楷體" w:eastAsia="標楷體" w:hAnsi="標楷體" w:hint="eastAsia"/>
                <w:sz w:val="28"/>
              </w:rPr>
              <w:t>登記處(</w:t>
            </w:r>
            <w:r w:rsidRPr="00147449">
              <w:rPr>
                <w:rFonts w:ascii="標楷體" w:eastAsia="標楷體" w:hAnsi="標楷體" w:hint="eastAsia"/>
                <w:sz w:val="28"/>
              </w:rPr>
              <w:t>金門縣金城鎮民權路178 號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260" w:type="dxa"/>
          </w:tcPr>
          <w:p w:rsidR="007E02B9" w:rsidRPr="00147449" w:rsidRDefault="007E02B9" w:rsidP="00BD2F4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Pr="00147449">
              <w:rPr>
                <w:rFonts w:ascii="標楷體" w:eastAsia="標楷體" w:hAnsi="標楷體" w:hint="eastAsia"/>
                <w:sz w:val="28"/>
              </w:rPr>
              <w:t>福建金門地方法院</w:t>
            </w:r>
            <w:r>
              <w:rPr>
                <w:rFonts w:ascii="標楷體" w:eastAsia="標楷體" w:hAnsi="標楷體" w:hint="eastAsia"/>
                <w:sz w:val="28"/>
              </w:rPr>
              <w:t>登記處規定為準</w:t>
            </w:r>
          </w:p>
        </w:tc>
      </w:tr>
    </w:tbl>
    <w:p w:rsidR="00F34336" w:rsidRDefault="00F34336" w:rsidP="00BD2F4E">
      <w:pPr>
        <w:spacing w:line="440" w:lineRule="exact"/>
        <w:rPr>
          <w:rFonts w:ascii="標楷體" w:eastAsia="標楷體" w:hAnsi="標楷體"/>
          <w:sz w:val="28"/>
        </w:rPr>
      </w:pPr>
    </w:p>
    <w:p w:rsidR="003A0797" w:rsidRPr="003A0797" w:rsidRDefault="000128E9" w:rsidP="00BD2F4E">
      <w:pPr>
        <w:pStyle w:val="a4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編製</w:t>
      </w:r>
      <w:r w:rsidR="00BD2F4E">
        <w:rPr>
          <w:rFonts w:ascii="標楷體" w:eastAsia="標楷體" w:hAnsi="標楷體" w:hint="eastAsia"/>
          <w:sz w:val="28"/>
        </w:rPr>
        <w:t>會議紀錄及報表等</w:t>
      </w:r>
      <w:r w:rsidR="003A0797" w:rsidRPr="003A0797">
        <w:rPr>
          <w:rFonts w:ascii="標楷體" w:eastAsia="標楷體" w:hAnsi="標楷體" w:hint="eastAsia"/>
          <w:sz w:val="28"/>
        </w:rPr>
        <w:t>常見錯誤:</w:t>
      </w:r>
    </w:p>
    <w:p w:rsidR="003A0797" w:rsidRDefault="00067D6F" w:rsidP="00BD2F4E">
      <w:pPr>
        <w:pStyle w:val="a4"/>
        <w:numPr>
          <w:ilvl w:val="0"/>
          <w:numId w:val="2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會議記錄及簽到表未</w:t>
      </w:r>
      <w:r w:rsidR="003A0797">
        <w:rPr>
          <w:rFonts w:ascii="標楷體" w:eastAsia="標楷體" w:hAnsi="標楷體" w:hint="eastAsia"/>
          <w:sz w:val="28"/>
        </w:rPr>
        <w:t>載明「</w:t>
      </w:r>
      <w:r w:rsidR="003A0797">
        <w:rPr>
          <w:rFonts w:ascii="標楷體" w:eastAsia="標楷體" w:hAnsi="標楷體" w:hint="eastAsia"/>
          <w:b/>
          <w:sz w:val="28"/>
          <w:u w:val="single"/>
        </w:rPr>
        <w:t>會議種類</w:t>
      </w:r>
      <w:r w:rsidR="003A0797">
        <w:rPr>
          <w:rFonts w:ascii="標楷體" w:eastAsia="標楷體" w:hAnsi="標楷體" w:hint="eastAsia"/>
          <w:sz w:val="28"/>
        </w:rPr>
        <w:t>」、「</w:t>
      </w:r>
      <w:r w:rsidR="003A0797">
        <w:rPr>
          <w:rFonts w:ascii="標楷體" w:eastAsia="標楷體" w:hAnsi="標楷體" w:hint="eastAsia"/>
          <w:b/>
          <w:sz w:val="28"/>
          <w:u w:val="single"/>
        </w:rPr>
        <w:t>屆次別</w:t>
      </w:r>
      <w:r w:rsidR="003A0797">
        <w:rPr>
          <w:rFonts w:ascii="標楷體" w:eastAsia="標楷體" w:hAnsi="標楷體" w:hint="eastAsia"/>
          <w:sz w:val="28"/>
        </w:rPr>
        <w:t>」。</w:t>
      </w:r>
    </w:p>
    <w:p w:rsidR="003A0797" w:rsidRDefault="00067D6F" w:rsidP="00BD2F4E">
      <w:pPr>
        <w:pStyle w:val="a4"/>
        <w:numPr>
          <w:ilvl w:val="0"/>
          <w:numId w:val="2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會議記錄未</w:t>
      </w:r>
      <w:r w:rsidR="003A0797">
        <w:rPr>
          <w:rFonts w:ascii="標楷體" w:eastAsia="標楷體" w:hAnsi="標楷體" w:hint="eastAsia"/>
          <w:sz w:val="28"/>
        </w:rPr>
        <w:t>載明「</w:t>
      </w:r>
      <w:r w:rsidR="003A0797" w:rsidRPr="003A0797">
        <w:rPr>
          <w:rFonts w:ascii="標楷體" w:eastAsia="標楷體" w:hAnsi="標楷體" w:hint="eastAsia"/>
          <w:b/>
          <w:sz w:val="28"/>
          <w:u w:val="single"/>
        </w:rPr>
        <w:t>時間</w:t>
      </w:r>
      <w:r w:rsidR="003A0797">
        <w:rPr>
          <w:rFonts w:ascii="標楷體" w:eastAsia="標楷體" w:hAnsi="標楷體" w:hint="eastAsia"/>
          <w:sz w:val="28"/>
        </w:rPr>
        <w:t>」、「</w:t>
      </w:r>
      <w:r w:rsidR="003A0797">
        <w:rPr>
          <w:rFonts w:ascii="標楷體" w:eastAsia="標楷體" w:hAnsi="標楷體" w:hint="eastAsia"/>
          <w:b/>
          <w:sz w:val="28"/>
          <w:u w:val="single"/>
        </w:rPr>
        <w:t>地點</w:t>
      </w:r>
      <w:r w:rsidR="003A0797">
        <w:rPr>
          <w:rFonts w:ascii="標楷體" w:eastAsia="標楷體" w:hAnsi="標楷體" w:hint="eastAsia"/>
          <w:sz w:val="28"/>
        </w:rPr>
        <w:t>」、「</w:t>
      </w:r>
      <w:r w:rsidR="003A0797" w:rsidRPr="003A0797">
        <w:rPr>
          <w:rFonts w:ascii="標楷體" w:eastAsia="標楷體" w:hAnsi="標楷體" w:hint="eastAsia"/>
          <w:b/>
          <w:sz w:val="28"/>
          <w:u w:val="single"/>
        </w:rPr>
        <w:t>應出席、實到、請假及缺席人數</w:t>
      </w:r>
      <w:r w:rsidR="003A0797" w:rsidRPr="003A0797">
        <w:rPr>
          <w:rFonts w:ascii="標楷體" w:eastAsia="標楷體" w:hAnsi="標楷體" w:hint="eastAsia"/>
          <w:b/>
          <w:sz w:val="28"/>
        </w:rPr>
        <w:t>」</w:t>
      </w:r>
      <w:r w:rsidR="003A0797">
        <w:rPr>
          <w:rFonts w:ascii="標楷體" w:eastAsia="標楷體" w:hAnsi="標楷體" w:hint="eastAsia"/>
          <w:sz w:val="28"/>
        </w:rPr>
        <w:t>。</w:t>
      </w:r>
    </w:p>
    <w:p w:rsidR="003A0797" w:rsidRDefault="003A0797" w:rsidP="00BD2F4E">
      <w:pPr>
        <w:pStyle w:val="a4"/>
        <w:numPr>
          <w:ilvl w:val="0"/>
          <w:numId w:val="2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會議記錄未經會議「</w:t>
      </w:r>
      <w:r w:rsidRPr="003A0797">
        <w:rPr>
          <w:rFonts w:ascii="標楷體" w:eastAsia="標楷體" w:hAnsi="標楷體" w:hint="eastAsia"/>
          <w:b/>
          <w:sz w:val="28"/>
          <w:u w:val="single"/>
        </w:rPr>
        <w:t>主席</w:t>
      </w:r>
      <w:r w:rsidRPr="003A0797">
        <w:rPr>
          <w:rFonts w:ascii="標楷體" w:eastAsia="標楷體" w:hAnsi="標楷體" w:hint="eastAsia"/>
          <w:b/>
          <w:sz w:val="28"/>
        </w:rPr>
        <w:t>」、「</w:t>
      </w:r>
      <w:r w:rsidRPr="003A0797">
        <w:rPr>
          <w:rFonts w:ascii="標楷體" w:eastAsia="標楷體" w:hAnsi="標楷體" w:hint="eastAsia"/>
          <w:b/>
          <w:sz w:val="28"/>
          <w:u w:val="single"/>
        </w:rPr>
        <w:t>記錄</w:t>
      </w:r>
      <w:r w:rsidRPr="003A0797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簽名或蓋章。</w:t>
      </w:r>
    </w:p>
    <w:p w:rsidR="003A0797" w:rsidRDefault="003A0797" w:rsidP="00BD2F4E">
      <w:pPr>
        <w:pStyle w:val="a4"/>
        <w:numPr>
          <w:ilvl w:val="0"/>
          <w:numId w:val="2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討論提案未載明</w:t>
      </w:r>
      <w:r w:rsidR="0096528A">
        <w:rPr>
          <w:rFonts w:ascii="標楷體" w:eastAsia="標楷體" w:hAnsi="標楷體" w:hint="eastAsia"/>
          <w:sz w:val="28"/>
        </w:rPr>
        <w:t>「</w:t>
      </w:r>
      <w:r w:rsidR="0096528A" w:rsidRPr="0096528A">
        <w:rPr>
          <w:rFonts w:ascii="標楷體" w:eastAsia="標楷體" w:hAnsi="標楷體" w:hint="eastAsia"/>
          <w:b/>
          <w:sz w:val="28"/>
          <w:u w:val="single"/>
        </w:rPr>
        <w:t>決議</w:t>
      </w:r>
      <w:r w:rsidR="0096528A" w:rsidRPr="0096528A">
        <w:rPr>
          <w:rFonts w:ascii="標楷體" w:eastAsia="標楷體" w:hAnsi="標楷體" w:hint="eastAsia"/>
          <w:sz w:val="28"/>
        </w:rPr>
        <w:t>」</w:t>
      </w:r>
      <w:r w:rsidR="0096528A">
        <w:rPr>
          <w:rFonts w:ascii="標楷體" w:eastAsia="標楷體" w:hAnsi="標楷體" w:hint="eastAsia"/>
          <w:sz w:val="28"/>
        </w:rPr>
        <w:t>事項。</w:t>
      </w:r>
    </w:p>
    <w:p w:rsidR="0096528A" w:rsidRDefault="0096528A" w:rsidP="00BD2F4E">
      <w:pPr>
        <w:pStyle w:val="a4"/>
        <w:numPr>
          <w:ilvl w:val="0"/>
          <w:numId w:val="2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未依會計年度「</w:t>
      </w:r>
      <w:r>
        <w:rPr>
          <w:rFonts w:ascii="標楷體" w:eastAsia="標楷體" w:hAnsi="標楷體" w:hint="eastAsia"/>
          <w:b/>
          <w:sz w:val="28"/>
          <w:u w:val="single"/>
        </w:rPr>
        <w:t>自每年一月一日起至十二月三十一日止</w:t>
      </w:r>
      <w:r w:rsidR="000128E9">
        <w:rPr>
          <w:rFonts w:ascii="標楷體" w:eastAsia="標楷體" w:hAnsi="標楷體" w:hint="eastAsia"/>
          <w:sz w:val="28"/>
        </w:rPr>
        <w:t>」編製</w:t>
      </w:r>
      <w:r>
        <w:rPr>
          <w:rFonts w:ascii="標楷體" w:eastAsia="標楷體" w:hAnsi="標楷體" w:hint="eastAsia"/>
          <w:sz w:val="28"/>
        </w:rPr>
        <w:t>年度經費收支決算、預算表。</w:t>
      </w:r>
    </w:p>
    <w:p w:rsidR="0096528A" w:rsidRDefault="0096528A" w:rsidP="00BD2F4E">
      <w:pPr>
        <w:pStyle w:val="a4"/>
        <w:numPr>
          <w:ilvl w:val="0"/>
          <w:numId w:val="2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「</w:t>
      </w:r>
      <w:r>
        <w:rPr>
          <w:rFonts w:ascii="標楷體" w:eastAsia="標楷體" w:hAnsi="標楷體" w:hint="eastAsia"/>
          <w:b/>
          <w:sz w:val="28"/>
          <w:u w:val="single"/>
        </w:rPr>
        <w:t>年度工作報告</w:t>
      </w:r>
      <w:r w:rsidRPr="0096528A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未提經會員大會議決通過。</w:t>
      </w:r>
    </w:p>
    <w:p w:rsidR="0096528A" w:rsidRDefault="0096528A" w:rsidP="00BD2F4E">
      <w:pPr>
        <w:pStyle w:val="a4"/>
        <w:numPr>
          <w:ilvl w:val="0"/>
          <w:numId w:val="2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收支決算、預算表未經「</w:t>
      </w:r>
      <w:r>
        <w:rPr>
          <w:rFonts w:ascii="標楷體" w:eastAsia="標楷體" w:hAnsi="標楷體" w:hint="eastAsia"/>
          <w:b/>
          <w:sz w:val="28"/>
          <w:u w:val="single"/>
        </w:rPr>
        <w:t>常務監事</w:t>
      </w:r>
      <w:r w:rsidRPr="0096528A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、「</w:t>
      </w:r>
      <w:r>
        <w:rPr>
          <w:rFonts w:ascii="標楷體" w:eastAsia="標楷體" w:hAnsi="標楷體" w:hint="eastAsia"/>
          <w:b/>
          <w:sz w:val="28"/>
          <w:u w:val="single"/>
        </w:rPr>
        <w:t>理事長</w:t>
      </w:r>
      <w:r w:rsidRPr="0096528A">
        <w:rPr>
          <w:rFonts w:ascii="標楷體" w:eastAsia="標楷體" w:hAnsi="標楷體" w:hint="eastAsia"/>
          <w:sz w:val="28"/>
        </w:rPr>
        <w:t>」</w:t>
      </w:r>
      <w:r w:rsidR="00F9559C">
        <w:rPr>
          <w:rFonts w:ascii="標楷體" w:eastAsia="標楷體" w:hAnsi="標楷體" w:hint="eastAsia"/>
          <w:sz w:val="28"/>
        </w:rPr>
        <w:t>核章，且數字常統計錯誤。</w:t>
      </w:r>
    </w:p>
    <w:p w:rsidR="0096528A" w:rsidRDefault="0096528A" w:rsidP="00BD2F4E">
      <w:pPr>
        <w:pStyle w:val="a4"/>
        <w:numPr>
          <w:ilvl w:val="0"/>
          <w:numId w:val="2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選舉事項:</w:t>
      </w:r>
    </w:p>
    <w:p w:rsidR="00F9559C" w:rsidRDefault="00F9559C" w:rsidP="00BD2F4E">
      <w:pPr>
        <w:pStyle w:val="a4"/>
        <w:numPr>
          <w:ilvl w:val="0"/>
          <w:numId w:val="2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未載明選舉工作人員名單。(監票、發票、計票、唱票員)</w:t>
      </w:r>
    </w:p>
    <w:p w:rsidR="0096528A" w:rsidRDefault="0096528A" w:rsidP="00BD2F4E">
      <w:pPr>
        <w:pStyle w:val="a4"/>
        <w:numPr>
          <w:ilvl w:val="0"/>
          <w:numId w:val="2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未載明理事、監事、候補理事、監事、常務理事、監事及理事長「</w:t>
      </w:r>
      <w:r>
        <w:rPr>
          <w:rFonts w:ascii="標楷體" w:eastAsia="標楷體" w:hAnsi="標楷體" w:hint="eastAsia"/>
          <w:b/>
          <w:sz w:val="28"/>
          <w:u w:val="single"/>
        </w:rPr>
        <w:t>選舉得票數</w:t>
      </w:r>
      <w:r>
        <w:rPr>
          <w:rFonts w:ascii="標楷體" w:eastAsia="標楷體" w:hAnsi="標楷體" w:hint="eastAsia"/>
          <w:sz w:val="28"/>
        </w:rPr>
        <w:t>」。</w:t>
      </w:r>
    </w:p>
    <w:p w:rsidR="0096528A" w:rsidRDefault="0096528A" w:rsidP="00BD2F4E">
      <w:pPr>
        <w:pStyle w:val="a4"/>
        <w:numPr>
          <w:ilvl w:val="0"/>
          <w:numId w:val="2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候補理事、監事得票數相同時，為載明「</w:t>
      </w:r>
      <w:r w:rsidR="007E08AE">
        <w:rPr>
          <w:rFonts w:ascii="標楷體" w:eastAsia="標楷體" w:hAnsi="標楷體" w:hint="eastAsia"/>
          <w:b/>
          <w:sz w:val="28"/>
          <w:u w:val="single"/>
        </w:rPr>
        <w:t>以抽籤決定遞補順序</w:t>
      </w:r>
      <w:r>
        <w:rPr>
          <w:rFonts w:ascii="標楷體" w:eastAsia="標楷體" w:hAnsi="標楷體" w:hint="eastAsia"/>
          <w:sz w:val="28"/>
        </w:rPr>
        <w:t>」</w:t>
      </w:r>
      <w:r w:rsidR="007E08AE">
        <w:rPr>
          <w:rFonts w:ascii="標楷體" w:eastAsia="標楷體" w:hAnsi="標楷體" w:hint="eastAsia"/>
          <w:sz w:val="28"/>
        </w:rPr>
        <w:t>。</w:t>
      </w:r>
    </w:p>
    <w:p w:rsidR="007E08AE" w:rsidRDefault="007E08AE" w:rsidP="00BD2F4E">
      <w:pPr>
        <w:pStyle w:val="a4"/>
        <w:numPr>
          <w:ilvl w:val="0"/>
          <w:numId w:val="2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理事、監事、常務理事、常務監事、理事長辭職時，未檢附「</w:t>
      </w:r>
      <w:r>
        <w:rPr>
          <w:rFonts w:ascii="標楷體" w:eastAsia="標楷體" w:hAnsi="標楷體" w:hint="eastAsia"/>
          <w:b/>
          <w:sz w:val="28"/>
          <w:u w:val="single"/>
        </w:rPr>
        <w:t>書面辭職書</w:t>
      </w:r>
      <w:r>
        <w:rPr>
          <w:rFonts w:ascii="標楷體" w:eastAsia="標楷體" w:hAnsi="標楷體" w:hint="eastAsia"/>
          <w:sz w:val="28"/>
        </w:rPr>
        <w:t>」。</w:t>
      </w:r>
    </w:p>
    <w:p w:rsidR="00F9559C" w:rsidRPr="00F9559C" w:rsidRDefault="00F9559C" w:rsidP="00F9559C">
      <w:pPr>
        <w:pStyle w:val="a4"/>
        <w:numPr>
          <w:ilvl w:val="0"/>
          <w:numId w:val="2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F9559C">
        <w:rPr>
          <w:rFonts w:ascii="標楷體" w:eastAsia="標楷體" w:hAnsi="標楷體" w:hint="eastAsia"/>
          <w:sz w:val="28"/>
        </w:rPr>
        <w:t>財產異動(增、減)未經會員大會審核確認通過紀錄。</w:t>
      </w:r>
    </w:p>
    <w:p w:rsidR="00F9559C" w:rsidRDefault="00F9559C" w:rsidP="00F9559C">
      <w:pPr>
        <w:pStyle w:val="a4"/>
        <w:numPr>
          <w:ilvl w:val="0"/>
          <w:numId w:val="2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任意紀錄未經會員大會通過之決議事項。</w:t>
      </w:r>
    </w:p>
    <w:p w:rsidR="00656A32" w:rsidRPr="00FA02FF" w:rsidRDefault="00656A32" w:rsidP="00FA02FF">
      <w:pPr>
        <w:spacing w:line="440" w:lineRule="exact"/>
        <w:ind w:left="720"/>
        <w:rPr>
          <w:rFonts w:ascii="標楷體" w:eastAsia="標楷體" w:hAnsi="標楷體"/>
          <w:sz w:val="28"/>
        </w:rPr>
      </w:pPr>
    </w:p>
    <w:p w:rsidR="00D82DAC" w:rsidRPr="00D82DAC" w:rsidRDefault="00D82DAC" w:rsidP="00D82DAC">
      <w:pPr>
        <w:spacing w:line="440" w:lineRule="exact"/>
        <w:ind w:left="720"/>
        <w:rPr>
          <w:rFonts w:ascii="標楷體" w:eastAsia="標楷體" w:hAnsi="標楷體"/>
          <w:sz w:val="28"/>
        </w:rPr>
      </w:pPr>
    </w:p>
    <w:sectPr w:rsidR="00D82DAC" w:rsidRPr="00D82DAC" w:rsidSect="00F73D6D">
      <w:footerReference w:type="default" r:id="rId7"/>
      <w:pgSz w:w="11906" w:h="16838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28" w:rsidRDefault="00D23928" w:rsidP="00DB3D0B">
      <w:r>
        <w:separator/>
      </w:r>
    </w:p>
  </w:endnote>
  <w:endnote w:type="continuationSeparator" w:id="0">
    <w:p w:rsidR="00D23928" w:rsidRDefault="00D23928" w:rsidP="00DB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669990"/>
      <w:docPartObj>
        <w:docPartGallery w:val="Page Numbers (Bottom of Page)"/>
        <w:docPartUnique/>
      </w:docPartObj>
    </w:sdtPr>
    <w:sdtEndPr/>
    <w:sdtContent>
      <w:p w:rsidR="00DB3D0B" w:rsidRDefault="00DB3D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E27" w:rsidRPr="00187E27">
          <w:rPr>
            <w:noProof/>
            <w:lang w:val="zh-TW"/>
          </w:rPr>
          <w:t>4</w:t>
        </w:r>
        <w:r>
          <w:fldChar w:fldCharType="end"/>
        </w:r>
      </w:p>
    </w:sdtContent>
  </w:sdt>
  <w:p w:rsidR="00DB3D0B" w:rsidRDefault="00DB3D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28" w:rsidRDefault="00D23928" w:rsidP="00DB3D0B">
      <w:r>
        <w:separator/>
      </w:r>
    </w:p>
  </w:footnote>
  <w:footnote w:type="continuationSeparator" w:id="0">
    <w:p w:rsidR="00D23928" w:rsidRDefault="00D23928" w:rsidP="00DB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7CF0"/>
    <w:multiLevelType w:val="hybridMultilevel"/>
    <w:tmpl w:val="C84A5F56"/>
    <w:lvl w:ilvl="0" w:tplc="77A45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36F8B"/>
    <w:multiLevelType w:val="hybridMultilevel"/>
    <w:tmpl w:val="DCB6AF1A"/>
    <w:lvl w:ilvl="0" w:tplc="6E12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66C0A"/>
    <w:multiLevelType w:val="hybridMultilevel"/>
    <w:tmpl w:val="0756B728"/>
    <w:lvl w:ilvl="0" w:tplc="6E12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4A7428"/>
    <w:multiLevelType w:val="hybridMultilevel"/>
    <w:tmpl w:val="762A94EA"/>
    <w:lvl w:ilvl="0" w:tplc="77A45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75490E"/>
    <w:multiLevelType w:val="hybridMultilevel"/>
    <w:tmpl w:val="589A78C2"/>
    <w:lvl w:ilvl="0" w:tplc="6F86025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E96222D"/>
    <w:multiLevelType w:val="hybridMultilevel"/>
    <w:tmpl w:val="BA946D44"/>
    <w:lvl w:ilvl="0" w:tplc="77A45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1B64D2"/>
    <w:multiLevelType w:val="hybridMultilevel"/>
    <w:tmpl w:val="8DE6333A"/>
    <w:lvl w:ilvl="0" w:tplc="CD06F2D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613E6"/>
    <w:multiLevelType w:val="hybridMultilevel"/>
    <w:tmpl w:val="BE5A39B4"/>
    <w:lvl w:ilvl="0" w:tplc="77A45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1B23D4"/>
    <w:multiLevelType w:val="hybridMultilevel"/>
    <w:tmpl w:val="18027C0A"/>
    <w:lvl w:ilvl="0" w:tplc="EE664E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13718E5"/>
    <w:multiLevelType w:val="hybridMultilevel"/>
    <w:tmpl w:val="4DD67B9E"/>
    <w:lvl w:ilvl="0" w:tplc="C700DA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377B87"/>
    <w:multiLevelType w:val="hybridMultilevel"/>
    <w:tmpl w:val="11100422"/>
    <w:lvl w:ilvl="0" w:tplc="BCFE1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7E31F1"/>
    <w:multiLevelType w:val="hybridMultilevel"/>
    <w:tmpl w:val="1B084EAE"/>
    <w:lvl w:ilvl="0" w:tplc="77A45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200D39"/>
    <w:multiLevelType w:val="hybridMultilevel"/>
    <w:tmpl w:val="AEC6708E"/>
    <w:lvl w:ilvl="0" w:tplc="1C2042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DA5B5E"/>
    <w:multiLevelType w:val="hybridMultilevel"/>
    <w:tmpl w:val="AB22BFDC"/>
    <w:lvl w:ilvl="0" w:tplc="6D387BF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2E7B8F"/>
    <w:multiLevelType w:val="hybridMultilevel"/>
    <w:tmpl w:val="0AAA7D9C"/>
    <w:lvl w:ilvl="0" w:tplc="6E12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2C5472"/>
    <w:multiLevelType w:val="hybridMultilevel"/>
    <w:tmpl w:val="6CA092B0"/>
    <w:lvl w:ilvl="0" w:tplc="77A45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495CF5"/>
    <w:multiLevelType w:val="hybridMultilevel"/>
    <w:tmpl w:val="C080624A"/>
    <w:lvl w:ilvl="0" w:tplc="6024E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3F5712D"/>
    <w:multiLevelType w:val="hybridMultilevel"/>
    <w:tmpl w:val="61FA2B64"/>
    <w:lvl w:ilvl="0" w:tplc="77A45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0319B1"/>
    <w:multiLevelType w:val="hybridMultilevel"/>
    <w:tmpl w:val="6CA092B0"/>
    <w:lvl w:ilvl="0" w:tplc="77A45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A2797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71010B02"/>
    <w:multiLevelType w:val="hybridMultilevel"/>
    <w:tmpl w:val="31EEF274"/>
    <w:lvl w:ilvl="0" w:tplc="8F40F9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72296A9E"/>
    <w:multiLevelType w:val="hybridMultilevel"/>
    <w:tmpl w:val="1C1EEF74"/>
    <w:lvl w:ilvl="0" w:tplc="6E12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48716A"/>
    <w:multiLevelType w:val="hybridMultilevel"/>
    <w:tmpl w:val="BDB08BF8"/>
    <w:lvl w:ilvl="0" w:tplc="77A45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A26A78"/>
    <w:multiLevelType w:val="hybridMultilevel"/>
    <w:tmpl w:val="D4F2C10C"/>
    <w:lvl w:ilvl="0" w:tplc="77A45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934013"/>
    <w:multiLevelType w:val="hybridMultilevel"/>
    <w:tmpl w:val="01BE2C1E"/>
    <w:lvl w:ilvl="0" w:tplc="F90A9F5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5375F9"/>
    <w:multiLevelType w:val="hybridMultilevel"/>
    <w:tmpl w:val="528E7374"/>
    <w:lvl w:ilvl="0" w:tplc="77A45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2"/>
  </w:num>
  <w:num w:numId="5">
    <w:abstractNumId w:val="14"/>
  </w:num>
  <w:num w:numId="6">
    <w:abstractNumId w:val="10"/>
  </w:num>
  <w:num w:numId="7">
    <w:abstractNumId w:val="15"/>
  </w:num>
  <w:num w:numId="8">
    <w:abstractNumId w:val="18"/>
  </w:num>
  <w:num w:numId="9">
    <w:abstractNumId w:val="5"/>
  </w:num>
  <w:num w:numId="10">
    <w:abstractNumId w:val="17"/>
  </w:num>
  <w:num w:numId="11">
    <w:abstractNumId w:val="7"/>
  </w:num>
  <w:num w:numId="12">
    <w:abstractNumId w:val="24"/>
  </w:num>
  <w:num w:numId="13">
    <w:abstractNumId w:val="3"/>
  </w:num>
  <w:num w:numId="14">
    <w:abstractNumId w:val="22"/>
  </w:num>
  <w:num w:numId="15">
    <w:abstractNumId w:val="12"/>
  </w:num>
  <w:num w:numId="16">
    <w:abstractNumId w:val="23"/>
  </w:num>
  <w:num w:numId="17">
    <w:abstractNumId w:val="0"/>
  </w:num>
  <w:num w:numId="18">
    <w:abstractNumId w:val="16"/>
  </w:num>
  <w:num w:numId="19">
    <w:abstractNumId w:val="13"/>
  </w:num>
  <w:num w:numId="20">
    <w:abstractNumId w:val="4"/>
  </w:num>
  <w:num w:numId="21">
    <w:abstractNumId w:val="25"/>
  </w:num>
  <w:num w:numId="22">
    <w:abstractNumId w:val="11"/>
  </w:num>
  <w:num w:numId="23">
    <w:abstractNumId w:val="9"/>
  </w:num>
  <w:num w:numId="24">
    <w:abstractNumId w:val="6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9C"/>
    <w:rsid w:val="000128E9"/>
    <w:rsid w:val="000459C8"/>
    <w:rsid w:val="00045A89"/>
    <w:rsid w:val="00067D6F"/>
    <w:rsid w:val="000B4669"/>
    <w:rsid w:val="000D5DDB"/>
    <w:rsid w:val="000D66CB"/>
    <w:rsid w:val="00124F7D"/>
    <w:rsid w:val="00132A4C"/>
    <w:rsid w:val="00147449"/>
    <w:rsid w:val="0017192B"/>
    <w:rsid w:val="00187E27"/>
    <w:rsid w:val="001D671A"/>
    <w:rsid w:val="001F3EB0"/>
    <w:rsid w:val="00227B6E"/>
    <w:rsid w:val="002476E2"/>
    <w:rsid w:val="002B34DB"/>
    <w:rsid w:val="002B4DCE"/>
    <w:rsid w:val="002F3CFE"/>
    <w:rsid w:val="003337A0"/>
    <w:rsid w:val="003448EF"/>
    <w:rsid w:val="0036352C"/>
    <w:rsid w:val="003A0797"/>
    <w:rsid w:val="003B28CC"/>
    <w:rsid w:val="003F6B9F"/>
    <w:rsid w:val="00464DBB"/>
    <w:rsid w:val="004E0409"/>
    <w:rsid w:val="00504F0E"/>
    <w:rsid w:val="00555382"/>
    <w:rsid w:val="005611FA"/>
    <w:rsid w:val="00656A32"/>
    <w:rsid w:val="00677B96"/>
    <w:rsid w:val="00702FD4"/>
    <w:rsid w:val="00731236"/>
    <w:rsid w:val="00766221"/>
    <w:rsid w:val="007A3910"/>
    <w:rsid w:val="007E02B9"/>
    <w:rsid w:val="007E08AE"/>
    <w:rsid w:val="0087211B"/>
    <w:rsid w:val="008A3FEE"/>
    <w:rsid w:val="008B3EAF"/>
    <w:rsid w:val="008E50E3"/>
    <w:rsid w:val="008E7C3D"/>
    <w:rsid w:val="008F209C"/>
    <w:rsid w:val="008F5425"/>
    <w:rsid w:val="00932B2B"/>
    <w:rsid w:val="009368CC"/>
    <w:rsid w:val="009514A0"/>
    <w:rsid w:val="0096528A"/>
    <w:rsid w:val="009C7FF7"/>
    <w:rsid w:val="009D5093"/>
    <w:rsid w:val="00A46F45"/>
    <w:rsid w:val="00A60895"/>
    <w:rsid w:val="00A73A61"/>
    <w:rsid w:val="00A8224D"/>
    <w:rsid w:val="00AC4463"/>
    <w:rsid w:val="00B27C26"/>
    <w:rsid w:val="00B562B7"/>
    <w:rsid w:val="00B56EF8"/>
    <w:rsid w:val="00BA3634"/>
    <w:rsid w:val="00BD2F4E"/>
    <w:rsid w:val="00BE1C70"/>
    <w:rsid w:val="00BE3A7D"/>
    <w:rsid w:val="00C32134"/>
    <w:rsid w:val="00C82DAC"/>
    <w:rsid w:val="00CA41C8"/>
    <w:rsid w:val="00CB3C4E"/>
    <w:rsid w:val="00CE27D6"/>
    <w:rsid w:val="00D23928"/>
    <w:rsid w:val="00D54AC4"/>
    <w:rsid w:val="00D81092"/>
    <w:rsid w:val="00D82DAC"/>
    <w:rsid w:val="00DA1EF4"/>
    <w:rsid w:val="00DB3D0B"/>
    <w:rsid w:val="00DC082D"/>
    <w:rsid w:val="00DD2238"/>
    <w:rsid w:val="00DE1BAA"/>
    <w:rsid w:val="00E3132D"/>
    <w:rsid w:val="00E3588E"/>
    <w:rsid w:val="00E4106D"/>
    <w:rsid w:val="00E46F74"/>
    <w:rsid w:val="00E92192"/>
    <w:rsid w:val="00EC2BEA"/>
    <w:rsid w:val="00F34336"/>
    <w:rsid w:val="00F63538"/>
    <w:rsid w:val="00F65AEE"/>
    <w:rsid w:val="00F73D6D"/>
    <w:rsid w:val="00F83F95"/>
    <w:rsid w:val="00F9559C"/>
    <w:rsid w:val="00F963F7"/>
    <w:rsid w:val="00FA02FF"/>
    <w:rsid w:val="00FA53EA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0728"/>
  <w15:docId w15:val="{613ABC48-A069-47AD-83E1-706410CF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DBB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BE3A7D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BE3A7D"/>
  </w:style>
  <w:style w:type="paragraph" w:styleId="a7">
    <w:name w:val="header"/>
    <w:basedOn w:val="a"/>
    <w:link w:val="a8"/>
    <w:uiPriority w:val="99"/>
    <w:unhideWhenUsed/>
    <w:rsid w:val="00DB3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3D0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3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3D0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92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黃佳蓉</dc:creator>
  <cp:lastModifiedBy>黃家宏</cp:lastModifiedBy>
  <cp:revision>2</cp:revision>
  <cp:lastPrinted>2020-05-20T08:47:00Z</cp:lastPrinted>
  <dcterms:created xsi:type="dcterms:W3CDTF">2020-08-25T00:57:00Z</dcterms:created>
  <dcterms:modified xsi:type="dcterms:W3CDTF">2020-08-25T00:57:00Z</dcterms:modified>
</cp:coreProperties>
</file>