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AE" w:rsidRPr="00F36607" w:rsidRDefault="003855AE" w:rsidP="003855AE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 w:rsidRPr="00F36607">
        <w:rPr>
          <w:rFonts w:ascii="標楷體" w:eastAsia="標楷體" w:hAnsi="標楷體" w:cs="Times New Roman" w:hint="eastAsia"/>
          <w:b/>
          <w:bCs/>
          <w:color w:val="000000"/>
          <w:sz w:val="40"/>
          <w:szCs w:val="40"/>
        </w:rPr>
        <w:t>金門縣身心障礙者權益保障推動小組設置要點</w:t>
      </w:r>
    </w:p>
    <w:p w:rsidR="00262CEE" w:rsidRDefault="00262CEE" w:rsidP="00262CEE">
      <w:pPr>
        <w:snapToGrid w:val="0"/>
        <w:spacing w:line="240" w:lineRule="atLeast"/>
        <w:contextualSpacing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</w:rPr>
      </w:pPr>
      <w:r w:rsidRPr="00262CE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中華民國97年12月1日</w:t>
      </w:r>
      <w:proofErr w:type="gramStart"/>
      <w:r w:rsidRPr="00262CE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府社福字第0970081095號函訂</w:t>
      </w:r>
      <w:proofErr w:type="gramEnd"/>
      <w:r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定發布</w:t>
      </w:r>
    </w:p>
    <w:p w:rsidR="003855AE" w:rsidRDefault="003855AE" w:rsidP="00262CEE">
      <w:pPr>
        <w:snapToGrid w:val="0"/>
        <w:spacing w:line="240" w:lineRule="atLeast"/>
        <w:contextualSpacing/>
        <w:jc w:val="right"/>
        <w:rPr>
          <w:rFonts w:ascii="標楷體" w:eastAsia="標楷體" w:hAnsi="標楷體" w:cs="Times New Roman"/>
          <w:bCs/>
          <w:color w:val="000000"/>
          <w:sz w:val="20"/>
          <w:szCs w:val="20"/>
        </w:rPr>
      </w:pPr>
      <w:r w:rsidRP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中華民國102年9月9日</w:t>
      </w:r>
      <w:proofErr w:type="gramStart"/>
      <w:r w:rsidRP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府社福字</w:t>
      </w:r>
      <w:proofErr w:type="gramEnd"/>
      <w:r w:rsidRP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第1020075564號</w:t>
      </w:r>
      <w:r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函</w:t>
      </w:r>
      <w:r w:rsidR="00262CE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第1次修正</w:t>
      </w:r>
    </w:p>
    <w:p w:rsidR="003855AE" w:rsidRPr="003855AE" w:rsidRDefault="00262CEE" w:rsidP="00262CEE">
      <w:pPr>
        <w:snapToGrid w:val="0"/>
        <w:spacing w:line="240" w:lineRule="atLeast"/>
        <w:contextualSpacing/>
        <w:jc w:val="right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 xml:space="preserve"> </w:t>
      </w:r>
      <w:r w:rsid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中華民國108年</w:t>
      </w:r>
      <w:r w:rsidR="00D8521E">
        <w:rPr>
          <w:rFonts w:ascii="標楷體" w:eastAsia="標楷體" w:hAnsi="標楷體" w:cs="Times New Roman"/>
          <w:bCs/>
          <w:color w:val="000000"/>
          <w:sz w:val="20"/>
          <w:szCs w:val="20"/>
        </w:rPr>
        <w:t>4</w:t>
      </w:r>
      <w:r w:rsid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月</w:t>
      </w:r>
      <w:r w:rsidR="00AE3CD2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2</w:t>
      </w:r>
      <w:bookmarkStart w:id="0" w:name="_GoBack"/>
      <w:bookmarkEnd w:id="0"/>
      <w:r w:rsid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日府社福字第</w:t>
      </w:r>
      <w:r w:rsidR="00D8521E" w:rsidRPr="00D8521E">
        <w:rPr>
          <w:rFonts w:ascii="標楷體" w:eastAsia="標楷體" w:hAnsi="標楷體" w:cs="Times New Roman"/>
          <w:bCs/>
          <w:color w:val="000000"/>
          <w:sz w:val="20"/>
          <w:szCs w:val="20"/>
        </w:rPr>
        <w:t>1080025825</w:t>
      </w:r>
      <w:r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號</w:t>
      </w:r>
      <w:r w:rsidR="00593463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函</w:t>
      </w:r>
      <w:r w:rsid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第</w:t>
      </w:r>
      <w:r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2</w:t>
      </w:r>
      <w:r w:rsidR="003855AE">
        <w:rPr>
          <w:rFonts w:ascii="標楷體" w:eastAsia="標楷體" w:hAnsi="標楷體" w:cs="Times New Roman" w:hint="eastAsia"/>
          <w:bCs/>
          <w:color w:val="000000"/>
          <w:sz w:val="20"/>
          <w:szCs w:val="20"/>
        </w:rPr>
        <w:t>次修正</w:t>
      </w:r>
    </w:p>
    <w:p w:rsid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一、</w:t>
      </w:r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金門縣政府（以下簡稱本府）為辦理身心障礙</w:t>
      </w:r>
      <w:r w:rsidR="005A2A38" w:rsidRPr="0084557E">
        <w:rPr>
          <w:rFonts w:ascii="標楷體" w:eastAsia="標楷體" w:hAnsi="標楷體" w:cs="Times New Roman" w:hint="eastAsia"/>
          <w:bCs/>
          <w:sz w:val="28"/>
          <w:szCs w:val="28"/>
        </w:rPr>
        <w:t>者權益保障及權益受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　　　</w:t>
      </w:r>
    </w:p>
    <w:p w:rsid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8"/>
        </w:rPr>
        <w:t>損</w:t>
      </w:r>
      <w:proofErr w:type="gramEnd"/>
      <w:r w:rsidR="005A2A38" w:rsidRPr="0084557E">
        <w:rPr>
          <w:rFonts w:ascii="標楷體" w:eastAsia="標楷體" w:hAnsi="標楷體" w:cs="Times New Roman" w:hint="eastAsia"/>
          <w:bCs/>
          <w:sz w:val="28"/>
          <w:szCs w:val="28"/>
        </w:rPr>
        <w:t>協調事項，依身心障礙者權益保障法第十條</w:t>
      </w:r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規定，設置金門縣身</w:t>
      </w:r>
    </w:p>
    <w:p w:rsidR="003855AE" w:rsidRPr="0084557E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心障礙者權益保障推動小組（以下簡稱本小組），並訂定本要點。</w:t>
      </w:r>
    </w:p>
    <w:p w:rsidR="003855AE" w:rsidRP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二、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本小組任務如下：</w:t>
      </w:r>
    </w:p>
    <w:p w:rsid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(</w:t>
      </w:r>
      <w:proofErr w:type="gramStart"/>
      <w:r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bCs/>
          <w:sz w:val="28"/>
          <w:szCs w:val="28"/>
        </w:rPr>
        <w:t>)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整合規劃、研究、諮詢、協調</w:t>
      </w:r>
      <w:r w:rsidR="004E5E8F" w:rsidRPr="00F36607">
        <w:rPr>
          <w:rFonts w:ascii="標楷體" w:eastAsia="標楷體" w:hAnsi="標楷體" w:cs="Times New Roman" w:hint="eastAsia"/>
          <w:bCs/>
          <w:sz w:val="28"/>
          <w:szCs w:val="28"/>
        </w:rPr>
        <w:t>及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推動促進</w:t>
      </w:r>
      <w:r w:rsidR="004E5E8F" w:rsidRPr="00F36607">
        <w:rPr>
          <w:rFonts w:ascii="標楷體" w:eastAsia="標楷體" w:hAnsi="標楷體" w:cs="Times New Roman" w:hint="eastAsia"/>
          <w:bCs/>
          <w:sz w:val="28"/>
          <w:szCs w:val="28"/>
        </w:rPr>
        <w:t>本縣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身心障礙者權益</w:t>
      </w:r>
    </w:p>
    <w:p w:rsidR="003855AE" w:rsidRP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　　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保障相關事宜。</w:t>
      </w:r>
    </w:p>
    <w:p w:rsidR="003855AE" w:rsidRP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(二)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受理身心障礙者權益受損協調事宜。</w:t>
      </w:r>
    </w:p>
    <w:p w:rsidR="003855AE" w:rsidRPr="00F36607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(三)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其他促進身心障礙者權益及福利保障相關事宜。</w:t>
      </w:r>
    </w:p>
    <w:p w:rsidR="00F36607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三、</w:t>
      </w:r>
      <w:r w:rsidR="009D7651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本小組設置委員</w:t>
      </w:r>
      <w:r w:rsidR="005076C3" w:rsidRPr="0084557E">
        <w:rPr>
          <w:rFonts w:ascii="標楷體" w:eastAsia="標楷體" w:hAnsi="標楷體" w:cs="Times New Roman" w:hint="eastAsia"/>
          <w:bCs/>
          <w:sz w:val="28"/>
          <w:szCs w:val="28"/>
        </w:rPr>
        <w:t>十一人至</w:t>
      </w:r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十五人，其中</w:t>
      </w:r>
      <w:proofErr w:type="gramStart"/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4E5E8F" w:rsidRPr="0084557E">
        <w:rPr>
          <w:rFonts w:ascii="標楷體" w:eastAsia="標楷體" w:hAnsi="標楷體" w:cs="Times New Roman" w:hint="eastAsia"/>
          <w:bCs/>
          <w:sz w:val="28"/>
          <w:szCs w:val="28"/>
        </w:rPr>
        <w:t>人為主任委員，由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縣長兼</w:t>
      </w:r>
    </w:p>
    <w:p w:rsidR="00054347" w:rsidRPr="0084557E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任，一人為副主任委員，由本府秘書長兼任。</w:t>
      </w:r>
    </w:p>
    <w:p w:rsidR="00F36607" w:rsidRDefault="004C33FE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四、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本小組委員除主任委員、副主任委員外，其餘委員</w:t>
      </w:r>
      <w:r w:rsidR="00AF6446" w:rsidRPr="0084557E">
        <w:rPr>
          <w:rFonts w:ascii="標楷體" w:eastAsia="標楷體" w:hAnsi="標楷體" w:cs="Times New Roman" w:hint="eastAsia"/>
          <w:bCs/>
          <w:sz w:val="28"/>
          <w:szCs w:val="28"/>
        </w:rPr>
        <w:t>由本府就以下人</w:t>
      </w:r>
    </w:p>
    <w:p w:rsidR="00AF6446" w:rsidRPr="0084557E" w:rsidRDefault="00F36607" w:rsidP="00F36607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AF6446" w:rsidRPr="0084557E">
        <w:rPr>
          <w:rFonts w:ascii="標楷體" w:eastAsia="標楷體" w:hAnsi="標楷體" w:cs="Times New Roman" w:hint="eastAsia"/>
          <w:bCs/>
          <w:sz w:val="28"/>
          <w:szCs w:val="28"/>
        </w:rPr>
        <w:t>員</w:t>
      </w:r>
      <w:proofErr w:type="gramStart"/>
      <w:r w:rsidR="007533C1" w:rsidRPr="0084557E">
        <w:rPr>
          <w:rFonts w:ascii="標楷體" w:eastAsia="標楷體" w:hAnsi="標楷體" w:cs="Times New Roman" w:hint="eastAsia"/>
          <w:bCs/>
          <w:sz w:val="28"/>
          <w:szCs w:val="28"/>
        </w:rPr>
        <w:t>遴</w:t>
      </w:r>
      <w:proofErr w:type="gramEnd"/>
      <w:r w:rsidR="00AF6446" w:rsidRPr="0084557E">
        <w:rPr>
          <w:rFonts w:ascii="標楷體" w:eastAsia="標楷體" w:hAnsi="標楷體" w:cs="Times New Roman" w:hint="eastAsia"/>
          <w:bCs/>
          <w:sz w:val="28"/>
          <w:szCs w:val="28"/>
        </w:rPr>
        <w:t>聘(派)兼之：</w:t>
      </w:r>
    </w:p>
    <w:p w:rsidR="00AF6446" w:rsidRPr="00F36607" w:rsidRDefault="00F36607" w:rsidP="00F36607">
      <w:pPr>
        <w:spacing w:line="400" w:lineRule="exact"/>
        <w:ind w:left="567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(一)</w:t>
      </w:r>
      <w:r w:rsidR="00AF6446" w:rsidRPr="00F36607">
        <w:rPr>
          <w:rFonts w:ascii="標楷體" w:eastAsia="標楷體" w:hAnsi="標楷體" w:cs="Times New Roman" w:hint="eastAsia"/>
          <w:bCs/>
          <w:sz w:val="28"/>
          <w:szCs w:val="28"/>
        </w:rPr>
        <w:t>本府</w:t>
      </w:r>
      <w:r w:rsidR="007533C1" w:rsidRPr="00F36607">
        <w:rPr>
          <w:rFonts w:ascii="標楷體" w:eastAsia="標楷體" w:hAnsi="標楷體" w:cs="Times New Roman" w:hint="eastAsia"/>
          <w:bCs/>
          <w:sz w:val="28"/>
          <w:szCs w:val="28"/>
        </w:rPr>
        <w:t>各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目的事業主管機關</w:t>
      </w:r>
      <w:r w:rsidR="00AF6446" w:rsidRPr="00F36607">
        <w:rPr>
          <w:rFonts w:ascii="標楷體" w:eastAsia="標楷體" w:hAnsi="標楷體" w:cs="Times New Roman" w:hint="eastAsia"/>
          <w:bCs/>
          <w:sz w:val="28"/>
          <w:szCs w:val="28"/>
        </w:rPr>
        <w:t>代表。</w:t>
      </w:r>
    </w:p>
    <w:p w:rsidR="00AF6446" w:rsidRPr="00F36607" w:rsidRDefault="00F36607" w:rsidP="00F36607">
      <w:pPr>
        <w:spacing w:line="400" w:lineRule="exact"/>
        <w:ind w:left="567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7533C1" w:rsidRPr="00F36607">
        <w:rPr>
          <w:rFonts w:ascii="標楷體" w:eastAsia="標楷體" w:hAnsi="標楷體" w:cs="Times New Roman" w:hint="eastAsia"/>
          <w:bCs/>
          <w:sz w:val="28"/>
          <w:szCs w:val="28"/>
        </w:rPr>
        <w:t>身心障礙者或其監護人代表。</w:t>
      </w:r>
    </w:p>
    <w:p w:rsidR="007533C1" w:rsidRPr="00F36607" w:rsidRDefault="00F36607" w:rsidP="00F36607">
      <w:pPr>
        <w:spacing w:line="400" w:lineRule="exact"/>
        <w:ind w:left="567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(三)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身心障礙福利學者或專家、民意代表</w:t>
      </w:r>
      <w:r w:rsidR="007533C1" w:rsidRPr="00F36607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7533C1" w:rsidRPr="00F36607" w:rsidRDefault="00F36607" w:rsidP="00F36607">
      <w:pPr>
        <w:spacing w:line="400" w:lineRule="exact"/>
        <w:ind w:left="567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(四)</w:t>
      </w:r>
      <w:r w:rsidR="003855AE" w:rsidRPr="00F36607">
        <w:rPr>
          <w:rFonts w:ascii="標楷體" w:eastAsia="標楷體" w:hAnsi="標楷體" w:cs="Times New Roman" w:hint="eastAsia"/>
          <w:bCs/>
          <w:sz w:val="28"/>
          <w:szCs w:val="28"/>
        </w:rPr>
        <w:t>民間相關機構、團體代表</w:t>
      </w:r>
      <w:r w:rsidR="007533C1" w:rsidRPr="00F36607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195FA4" w:rsidRPr="005076C3" w:rsidRDefault="007533C1" w:rsidP="007533C1">
      <w:pPr>
        <w:spacing w:line="400" w:lineRule="exact"/>
        <w:ind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委員</w:t>
      </w:r>
      <w:r w:rsidR="003855AE" w:rsidRPr="005076C3">
        <w:rPr>
          <w:rFonts w:ascii="標楷體" w:eastAsia="標楷體" w:hAnsi="標楷體" w:cs="Times New Roman" w:hint="eastAsia"/>
          <w:bCs/>
          <w:sz w:val="28"/>
          <w:szCs w:val="28"/>
        </w:rPr>
        <w:t>任期二年，除各目的事業主管機關代表期滿不受續聘次數之限制外</w:t>
      </w:r>
      <w:r w:rsidR="0086419C" w:rsidRPr="005076C3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3855AE" w:rsidRPr="005076C3">
        <w:rPr>
          <w:rFonts w:ascii="標楷體" w:eastAsia="標楷體" w:hAnsi="標楷體" w:cs="Times New Roman" w:hint="eastAsia"/>
          <w:bCs/>
          <w:sz w:val="28"/>
          <w:szCs w:val="28"/>
        </w:rPr>
        <w:t>其餘代表期滿得續聘一次。但代表機關</w:t>
      </w:r>
      <w:r w:rsidR="00D63C6D" w:rsidRPr="005076C3">
        <w:rPr>
          <w:rFonts w:ascii="標楷體" w:eastAsia="標楷體" w:hAnsi="標楷體" w:cs="Times New Roman" w:hint="eastAsia"/>
          <w:bCs/>
          <w:sz w:val="28"/>
          <w:szCs w:val="28"/>
        </w:rPr>
        <w:t>、機構</w:t>
      </w:r>
      <w:r w:rsidR="003855AE" w:rsidRPr="005076C3">
        <w:rPr>
          <w:rFonts w:ascii="標楷體" w:eastAsia="標楷體" w:hAnsi="標楷體" w:cs="Times New Roman" w:hint="eastAsia"/>
          <w:bCs/>
          <w:sz w:val="28"/>
          <w:szCs w:val="28"/>
        </w:rPr>
        <w:t>或團體出任者，應隨其本職進退。</w:t>
      </w:r>
    </w:p>
    <w:p w:rsidR="00195FA4" w:rsidRPr="005076C3" w:rsidRDefault="003855AE" w:rsidP="00195FA4">
      <w:pPr>
        <w:pStyle w:val="a3"/>
        <w:spacing w:line="400" w:lineRule="exact"/>
        <w:ind w:leftChars="0"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委員出缺時，</w:t>
      </w:r>
      <w:r w:rsidR="00AF6446" w:rsidRPr="005076C3">
        <w:rPr>
          <w:rFonts w:ascii="標楷體" w:eastAsia="標楷體" w:hAnsi="標楷體" w:cs="Times New Roman" w:hint="eastAsia"/>
          <w:bCs/>
          <w:sz w:val="28"/>
          <w:szCs w:val="28"/>
        </w:rPr>
        <w:t>其所餘任期尚有半年以上者應予</w:t>
      </w:r>
      <w:proofErr w:type="gramStart"/>
      <w:r w:rsidR="00AF6446" w:rsidRPr="005076C3">
        <w:rPr>
          <w:rFonts w:ascii="標楷體" w:eastAsia="標楷體" w:hAnsi="標楷體" w:cs="Times New Roman" w:hint="eastAsia"/>
          <w:bCs/>
          <w:sz w:val="28"/>
          <w:szCs w:val="28"/>
        </w:rPr>
        <w:t>補聘，補聘</w:t>
      </w:r>
      <w:proofErr w:type="gramEnd"/>
      <w:r w:rsidR="00AF6446" w:rsidRPr="005076C3">
        <w:rPr>
          <w:rFonts w:ascii="標楷體" w:eastAsia="標楷體" w:hAnsi="標楷體" w:cs="Times New Roman" w:hint="eastAsia"/>
          <w:bCs/>
          <w:sz w:val="28"/>
          <w:szCs w:val="28"/>
        </w:rPr>
        <w:t>委員之任期至原委員任期屆滿之日為止。</w:t>
      </w:r>
    </w:p>
    <w:p w:rsidR="003855AE" w:rsidRPr="005076C3" w:rsidRDefault="00244D63" w:rsidP="00195FA4">
      <w:pPr>
        <w:pStyle w:val="a3"/>
        <w:spacing w:line="400" w:lineRule="exact"/>
        <w:ind w:leftChars="0"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第</w:t>
      </w:r>
      <w:r w:rsidR="00054347" w:rsidRPr="005076C3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項委員名額分配，其中身心障礙者或其監護人代表及民間相關機構、團體代表，不得少於委員總數三分之一。</w:t>
      </w:r>
    </w:p>
    <w:p w:rsidR="00244D63" w:rsidRPr="005076C3" w:rsidRDefault="00054347" w:rsidP="00195FA4">
      <w:pPr>
        <w:pStyle w:val="a3"/>
        <w:spacing w:line="400" w:lineRule="exact"/>
        <w:ind w:leftChars="0"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本小組委員單一性別不得少於委員總數三分之一。</w:t>
      </w:r>
    </w:p>
    <w:p w:rsidR="00F36607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="00F36607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096A21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本小組置執行秘書一人，承主任委員之命處理日常事務；並置工作</w:t>
      </w:r>
    </w:p>
    <w:p w:rsidR="00F36607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096A21" w:rsidRPr="0084557E">
        <w:rPr>
          <w:rFonts w:ascii="標楷體" w:eastAsia="標楷體" w:hAnsi="標楷體" w:cs="Times New Roman" w:hint="eastAsia"/>
          <w:bCs/>
          <w:sz w:val="28"/>
          <w:szCs w:val="28"/>
        </w:rPr>
        <w:t>人員若干人，</w:t>
      </w:r>
      <w:proofErr w:type="gramStart"/>
      <w:r w:rsidR="00096A21" w:rsidRPr="0084557E">
        <w:rPr>
          <w:rFonts w:ascii="標楷體" w:eastAsia="標楷體" w:hAnsi="標楷體" w:cs="Times New Roman" w:hint="eastAsia"/>
          <w:bCs/>
          <w:sz w:val="28"/>
          <w:szCs w:val="28"/>
        </w:rPr>
        <w:t>均由主任委員</w:t>
      </w:r>
      <w:proofErr w:type="gramEnd"/>
      <w:r w:rsidR="00096A21" w:rsidRPr="0084557E">
        <w:rPr>
          <w:rFonts w:ascii="標楷體" w:eastAsia="標楷體" w:hAnsi="標楷體" w:cs="Times New Roman" w:hint="eastAsia"/>
          <w:bCs/>
          <w:sz w:val="28"/>
          <w:szCs w:val="28"/>
        </w:rPr>
        <w:t>就本府各目的事業主管機關人員派兼之</w:t>
      </w:r>
    </w:p>
    <w:p w:rsidR="003855AE" w:rsidRPr="0084557E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096A21" w:rsidRPr="0084557E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F36607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六</w:t>
      </w:r>
      <w:r w:rsidR="00F36607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本小組得視協調案件類型，就本小組任務編組，成立協調處理特別</w:t>
      </w:r>
    </w:p>
    <w:p w:rsidR="00F36607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小組。協調處理特別小組由本小組委員三人至五人組成，並以本府</w:t>
      </w:r>
    </w:p>
    <w:p w:rsidR="00F36607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代表委員</w:t>
      </w:r>
      <w:proofErr w:type="gramStart"/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人為主席，其餘成員視協調案件類型邀請其他委員擔任</w:t>
      </w:r>
    </w:p>
    <w:p w:rsidR="003855AE" w:rsidRPr="0084557E" w:rsidRDefault="00F36607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4C33FE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lastRenderedPageBreak/>
        <w:t>七、</w:t>
      </w:r>
      <w:r w:rsidR="00265B1C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本小組每年開會二次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，由主任委員召集並為主席，必要時得召開臨</w:t>
      </w:r>
    </w:p>
    <w:p w:rsidR="004C33FE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時會議。主任委員</w:t>
      </w:r>
      <w:r w:rsidR="00265B1C" w:rsidRPr="0084557E">
        <w:rPr>
          <w:rFonts w:ascii="標楷體" w:eastAsia="標楷體" w:hAnsi="標楷體" w:cs="Times New Roman" w:hint="eastAsia"/>
          <w:bCs/>
          <w:sz w:val="28"/>
          <w:szCs w:val="28"/>
        </w:rPr>
        <w:t>未能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出席時，應指定副主任委員代理之；副主任</w:t>
      </w:r>
    </w:p>
    <w:p w:rsidR="003855AE" w:rsidRPr="0084557E" w:rsidRDefault="004C33FE" w:rsidP="0084557E">
      <w:pPr>
        <w:spacing w:line="40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委員不能出</w:t>
      </w:r>
      <w:r w:rsidR="003855AE" w:rsidRPr="0084557E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席時，由委員互推一人代理之。</w:t>
      </w:r>
    </w:p>
    <w:p w:rsidR="004C33FE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>八、</w:t>
      </w:r>
      <w:r w:rsidR="003855AE" w:rsidRPr="0084557E">
        <w:rPr>
          <w:rFonts w:ascii="標楷體" w:eastAsia="標楷體" w:hAnsi="標楷體" w:cs="Times New Roman" w:hint="eastAsia"/>
          <w:bCs/>
          <w:sz w:val="28"/>
          <w:szCs w:val="28"/>
        </w:rPr>
        <w:t>本小組委員應親自出席</w:t>
      </w:r>
      <w:r w:rsidR="00D63C6D" w:rsidRPr="0084557E">
        <w:rPr>
          <w:rFonts w:ascii="標楷體" w:eastAsia="標楷體" w:hAnsi="標楷體" w:cs="Times New Roman" w:hint="eastAsia"/>
          <w:bCs/>
          <w:sz w:val="28"/>
          <w:szCs w:val="28"/>
        </w:rPr>
        <w:t>會議。</w:t>
      </w:r>
      <w:r w:rsidR="00B26602" w:rsidRPr="0084557E">
        <w:rPr>
          <w:rFonts w:ascii="標楷體" w:eastAsia="標楷體" w:hAnsi="標楷體" w:cs="Times New Roman" w:hint="eastAsia"/>
          <w:bCs/>
          <w:sz w:val="28"/>
          <w:szCs w:val="28"/>
        </w:rPr>
        <w:t>但由機關、機構或團體代表之委員，</w:t>
      </w:r>
    </w:p>
    <w:p w:rsidR="004C33FE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D63C6D" w:rsidRPr="0084557E">
        <w:rPr>
          <w:rFonts w:ascii="標楷體" w:eastAsia="標楷體" w:hAnsi="標楷體" w:cs="Times New Roman" w:hint="eastAsia"/>
          <w:bCs/>
          <w:sz w:val="28"/>
          <w:szCs w:val="28"/>
        </w:rPr>
        <w:t>除主任委員及副主任委員外，如未能親自出席時，得指派代表出席</w:t>
      </w:r>
    </w:p>
    <w:p w:rsidR="00D63C6D" w:rsidRPr="0084557E" w:rsidRDefault="004C33FE" w:rsidP="0084557E">
      <w:pPr>
        <w:spacing w:line="400" w:lineRule="exact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　　</w:t>
      </w:r>
      <w:r w:rsidR="00D63C6D" w:rsidRPr="0084557E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:rsidR="00195FA4" w:rsidRPr="005076C3" w:rsidRDefault="00D63C6D" w:rsidP="00D63C6D">
      <w:pPr>
        <w:pStyle w:val="a3"/>
        <w:spacing w:line="400" w:lineRule="exact"/>
        <w:ind w:leftChars="0"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前項指派之代表列入出席人數，並參與會議發言及表決。</w:t>
      </w:r>
    </w:p>
    <w:p w:rsidR="003855AE" w:rsidRPr="005076C3" w:rsidRDefault="003855AE" w:rsidP="00195FA4">
      <w:pPr>
        <w:pStyle w:val="a3"/>
        <w:spacing w:line="400" w:lineRule="exact"/>
        <w:ind w:leftChars="0" w:left="567"/>
        <w:rPr>
          <w:rFonts w:ascii="標楷體" w:eastAsia="標楷體" w:hAnsi="標楷體" w:cs="Times New Roman"/>
          <w:bCs/>
          <w:sz w:val="28"/>
          <w:szCs w:val="28"/>
        </w:rPr>
      </w:pPr>
      <w:r w:rsidRPr="005076C3">
        <w:rPr>
          <w:rFonts w:ascii="標楷體" w:eastAsia="標楷體" w:hAnsi="標楷體" w:cs="Times New Roman" w:hint="eastAsia"/>
          <w:bCs/>
          <w:sz w:val="28"/>
          <w:szCs w:val="28"/>
        </w:rPr>
        <w:t>本小組開會應有過半數委員出席，決議事項應經出席委員過半數之同意，可否同數時，取決於主席。</w:t>
      </w:r>
    </w:p>
    <w:p w:rsidR="004C33FE" w:rsidRDefault="004C33FE" w:rsidP="0084557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九、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本小組決議事項應</w:t>
      </w:r>
      <w:r w:rsidR="00262CEE" w:rsidRPr="0084557E">
        <w:rPr>
          <w:rFonts w:ascii="標楷體" w:eastAsia="標楷體" w:hAnsi="標楷體" w:cs="Times New Roman" w:hint="eastAsia"/>
          <w:sz w:val="28"/>
          <w:szCs w:val="28"/>
        </w:rPr>
        <w:t>於本府網站發布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並送請相關機關（構）、團體參考</w:t>
      </w:r>
    </w:p>
    <w:p w:rsidR="00195FA4" w:rsidRPr="0084557E" w:rsidRDefault="004C33FE" w:rsidP="0084557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或辦理。</w:t>
      </w:r>
    </w:p>
    <w:p w:rsidR="004C33FE" w:rsidRDefault="004C33FE" w:rsidP="0084557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十、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本小組開會時，得邀請相關機關派員列席；受理身心障礙者權益受損</w:t>
      </w:r>
    </w:p>
    <w:p w:rsidR="00195FA4" w:rsidRPr="0084557E" w:rsidRDefault="004C33FE" w:rsidP="0084557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協調處理事宜時，並得邀請申請人與相關機關、團體列席。</w:t>
      </w:r>
    </w:p>
    <w:p w:rsidR="00195FA4" w:rsidRPr="0084557E" w:rsidRDefault="004C33FE" w:rsidP="0084557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十一、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本小組</w:t>
      </w:r>
      <w:r w:rsidR="006C30BA" w:rsidRPr="0084557E">
        <w:rPr>
          <w:rFonts w:ascii="標楷體" w:eastAsia="標楷體" w:hAnsi="標楷體" w:cs="Times New Roman" w:hint="eastAsia"/>
          <w:sz w:val="28"/>
          <w:szCs w:val="28"/>
        </w:rPr>
        <w:t>兼任</w:t>
      </w:r>
      <w:proofErr w:type="gramStart"/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人員均為無</w:t>
      </w:r>
      <w:proofErr w:type="gramEnd"/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給職</w:t>
      </w:r>
      <w:r w:rsidR="006C30BA" w:rsidRPr="0084557E">
        <w:rPr>
          <w:rFonts w:ascii="標楷體" w:eastAsia="標楷體" w:hAnsi="標楷體" w:cs="Times New Roman" w:hint="eastAsia"/>
          <w:sz w:val="28"/>
          <w:szCs w:val="28"/>
        </w:rPr>
        <w:t>，但得依規定支領交通費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855AE" w:rsidRPr="0084557E" w:rsidRDefault="004C33FE" w:rsidP="0084557E">
      <w:pPr>
        <w:spacing w:line="0" w:lineRule="atLeast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</w:t>
      </w:r>
      <w:r w:rsidR="003855AE" w:rsidRPr="0084557E">
        <w:rPr>
          <w:rFonts w:ascii="標楷體" w:eastAsia="標楷體" w:hAnsi="標楷體" w:cs="Times New Roman" w:hint="eastAsia"/>
          <w:sz w:val="28"/>
          <w:szCs w:val="28"/>
        </w:rPr>
        <w:t>本要點所需經費由本府編列預算支應。</w:t>
      </w:r>
    </w:p>
    <w:p w:rsidR="00F36207" w:rsidRPr="003855AE" w:rsidRDefault="00AE3CD2"/>
    <w:sectPr w:rsidR="00F36207" w:rsidRPr="003855AE" w:rsidSect="0084557E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F606A"/>
    <w:multiLevelType w:val="hybridMultilevel"/>
    <w:tmpl w:val="90EC5626"/>
    <w:lvl w:ilvl="0" w:tplc="D4848AE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A65A80"/>
    <w:multiLevelType w:val="hybridMultilevel"/>
    <w:tmpl w:val="4C7EFAC2"/>
    <w:lvl w:ilvl="0" w:tplc="72BAECF0">
      <w:start w:val="1"/>
      <w:numFmt w:val="taiwaneseCountingThousand"/>
      <w:lvlText w:val="%1、"/>
      <w:lvlJc w:val="left"/>
      <w:pPr>
        <w:ind w:left="567" w:hanging="567"/>
      </w:pPr>
      <w:rPr>
        <w:rFonts w:ascii="標楷體" w:eastAsia="標楷體" w:hAnsi="標楷體" w:cs="Times New Roman"/>
        <w:sz w:val="28"/>
        <w:szCs w:val="28"/>
        <w:lang w:val="en-US"/>
      </w:rPr>
    </w:lvl>
    <w:lvl w:ilvl="1" w:tplc="5B64740A">
      <w:start w:val="1"/>
      <w:numFmt w:val="taiwaneseCountingThousand"/>
      <w:lvlText w:val="（%2）"/>
      <w:lvlJc w:val="left"/>
      <w:pPr>
        <w:ind w:left="1305" w:hanging="825"/>
      </w:pPr>
      <w:rPr>
        <w:rFonts w:hint="default"/>
      </w:rPr>
    </w:lvl>
    <w:lvl w:ilvl="2" w:tplc="7F265CE6">
      <w:start w:val="1"/>
      <w:numFmt w:val="taiwaneseCountingThousand"/>
      <w:lvlText w:val="(%3)"/>
      <w:lvlJc w:val="left"/>
      <w:pPr>
        <w:ind w:left="128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CB2EB2"/>
    <w:multiLevelType w:val="hybridMultilevel"/>
    <w:tmpl w:val="4EE28F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29"/>
    <w:rsid w:val="000118DC"/>
    <w:rsid w:val="00012E56"/>
    <w:rsid w:val="00054347"/>
    <w:rsid w:val="00096A21"/>
    <w:rsid w:val="00195FA4"/>
    <w:rsid w:val="00244D63"/>
    <w:rsid w:val="00262CEE"/>
    <w:rsid w:val="00265B1C"/>
    <w:rsid w:val="003855AE"/>
    <w:rsid w:val="004C33FE"/>
    <w:rsid w:val="004E5E8F"/>
    <w:rsid w:val="005076C3"/>
    <w:rsid w:val="00593463"/>
    <w:rsid w:val="005A2A38"/>
    <w:rsid w:val="00613851"/>
    <w:rsid w:val="006C30BA"/>
    <w:rsid w:val="00734329"/>
    <w:rsid w:val="007533C1"/>
    <w:rsid w:val="007B2C43"/>
    <w:rsid w:val="0084557E"/>
    <w:rsid w:val="0086419C"/>
    <w:rsid w:val="00884BA3"/>
    <w:rsid w:val="009D7651"/>
    <w:rsid w:val="00AE3CD2"/>
    <w:rsid w:val="00AF6446"/>
    <w:rsid w:val="00B26602"/>
    <w:rsid w:val="00BB657B"/>
    <w:rsid w:val="00D63C6D"/>
    <w:rsid w:val="00D8521E"/>
    <w:rsid w:val="00DA5AFA"/>
    <w:rsid w:val="00DD394B"/>
    <w:rsid w:val="00F36607"/>
    <w:rsid w:val="00F4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B683D-C230-4AB6-B95E-F2CF34D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5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黃鈺穎</dc:creator>
  <cp:keywords/>
  <dc:description/>
  <cp:lastModifiedBy>黃鈺穎</cp:lastModifiedBy>
  <cp:revision>5</cp:revision>
  <dcterms:created xsi:type="dcterms:W3CDTF">2019-03-26T06:38:00Z</dcterms:created>
  <dcterms:modified xsi:type="dcterms:W3CDTF">2019-04-02T06:47:00Z</dcterms:modified>
</cp:coreProperties>
</file>