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30" w:rsidRPr="00330730" w:rsidRDefault="00330730" w:rsidP="00330730">
      <w:pPr>
        <w:widowControl/>
        <w:spacing w:line="400" w:lineRule="exact"/>
        <w:jc w:val="center"/>
        <w:rPr>
          <w:rFonts w:ascii="標楷體" w:eastAsia="標楷體" w:hAnsi="標楷體" w:cs="Arial" w:hint="eastAsia"/>
          <w:b/>
          <w:color w:val="333333"/>
          <w:spacing w:val="10"/>
          <w:kern w:val="0"/>
          <w:sz w:val="36"/>
          <w:szCs w:val="36"/>
          <w:shd w:val="clear" w:color="auto" w:fill="FFFFFF"/>
        </w:rPr>
      </w:pPr>
      <w:bookmarkStart w:id="0" w:name="_GoBack"/>
      <w:r w:rsidRPr="00330730">
        <w:rPr>
          <w:rFonts w:ascii="標楷體" w:eastAsia="標楷體" w:hAnsi="標楷體" w:cs="Arial" w:hint="eastAsia"/>
          <w:b/>
          <w:color w:val="333333"/>
          <w:spacing w:val="10"/>
          <w:kern w:val="0"/>
          <w:sz w:val="36"/>
          <w:szCs w:val="36"/>
          <w:shd w:val="clear" w:color="auto" w:fill="FFFFFF"/>
        </w:rPr>
        <w:t>公共建築物無障礙設施</w:t>
      </w:r>
      <w:proofErr w:type="gramStart"/>
      <w:r w:rsidRPr="00330730">
        <w:rPr>
          <w:rFonts w:ascii="標楷體" w:eastAsia="標楷體" w:hAnsi="標楷體" w:cs="Arial" w:hint="eastAsia"/>
          <w:b/>
          <w:color w:val="333333"/>
          <w:spacing w:val="10"/>
          <w:kern w:val="0"/>
          <w:sz w:val="36"/>
          <w:szCs w:val="36"/>
          <w:shd w:val="clear" w:color="auto" w:fill="FFFFFF"/>
        </w:rPr>
        <w:t>勘</w:t>
      </w:r>
      <w:proofErr w:type="gramEnd"/>
      <w:r w:rsidRPr="00330730">
        <w:rPr>
          <w:rFonts w:ascii="標楷體" w:eastAsia="標楷體" w:hAnsi="標楷體" w:cs="Arial" w:hint="eastAsia"/>
          <w:b/>
          <w:color w:val="333333"/>
          <w:spacing w:val="10"/>
          <w:kern w:val="0"/>
          <w:sz w:val="36"/>
          <w:szCs w:val="36"/>
          <w:shd w:val="clear" w:color="auto" w:fill="FFFFFF"/>
        </w:rPr>
        <w:t>檢作業原則</w:t>
      </w:r>
    </w:p>
    <w:bookmarkEnd w:id="0"/>
    <w:p w:rsidR="00330730" w:rsidRPr="00330730" w:rsidRDefault="00330730" w:rsidP="00330730">
      <w:pPr>
        <w:widowControl/>
        <w:spacing w:line="400" w:lineRule="exact"/>
        <w:jc w:val="right"/>
        <w:rPr>
          <w:rFonts w:ascii="標楷體" w:eastAsia="標楷體" w:hAnsi="標楷體" w:cs="新細明體"/>
          <w:kern w:val="0"/>
          <w:sz w:val="20"/>
          <w:szCs w:val="20"/>
        </w:rPr>
      </w:pPr>
      <w:r w:rsidRPr="00330730">
        <w:rPr>
          <w:rFonts w:ascii="標楷體" w:eastAsia="標楷體" w:hAnsi="標楷體" w:cs="Arial"/>
          <w:color w:val="333333"/>
          <w:spacing w:val="10"/>
          <w:kern w:val="0"/>
          <w:sz w:val="20"/>
          <w:szCs w:val="20"/>
          <w:shd w:val="clear" w:color="auto" w:fill="FFFFFF"/>
        </w:rPr>
        <w:t>內政部101.1.10</w:t>
      </w:r>
      <w:proofErr w:type="gramStart"/>
      <w:r w:rsidRPr="00330730">
        <w:rPr>
          <w:rFonts w:ascii="標楷體" w:eastAsia="標楷體" w:hAnsi="標楷體" w:cs="Arial"/>
          <w:color w:val="333333"/>
          <w:spacing w:val="10"/>
          <w:kern w:val="0"/>
          <w:sz w:val="20"/>
          <w:szCs w:val="20"/>
          <w:shd w:val="clear" w:color="auto" w:fill="FFFFFF"/>
        </w:rPr>
        <w:t>內授營建</w:t>
      </w:r>
      <w:proofErr w:type="gramEnd"/>
      <w:r w:rsidRPr="00330730">
        <w:rPr>
          <w:rFonts w:ascii="標楷體" w:eastAsia="標楷體" w:hAnsi="標楷體" w:cs="Arial"/>
          <w:color w:val="333333"/>
          <w:spacing w:val="10"/>
          <w:kern w:val="0"/>
          <w:sz w:val="20"/>
          <w:szCs w:val="20"/>
          <w:shd w:val="clear" w:color="auto" w:fill="FFFFFF"/>
        </w:rPr>
        <w:t>管字</w:t>
      </w:r>
      <w:proofErr w:type="gramStart"/>
      <w:r w:rsidRPr="00330730">
        <w:rPr>
          <w:rFonts w:ascii="標楷體" w:eastAsia="標楷體" w:hAnsi="標楷體" w:cs="Arial"/>
          <w:color w:val="333333"/>
          <w:spacing w:val="10"/>
          <w:kern w:val="0"/>
          <w:sz w:val="20"/>
          <w:szCs w:val="20"/>
          <w:shd w:val="clear" w:color="auto" w:fill="FFFFFF"/>
        </w:rPr>
        <w:t>第1010800126號函訂定</w:t>
      </w:r>
      <w:proofErr w:type="gramEnd"/>
    </w:p>
    <w:p w:rsidR="00330730" w:rsidRPr="00330730" w:rsidRDefault="00330730" w:rsidP="00330730">
      <w:pPr>
        <w:widowControl/>
        <w:shd w:val="clear" w:color="auto" w:fill="FFFFFF"/>
        <w:spacing w:line="400" w:lineRule="exact"/>
        <w:ind w:left="546" w:hanging="546"/>
        <w:rPr>
          <w:rFonts w:ascii="標楷體" w:eastAsia="標楷體" w:hAnsi="標楷體" w:cs="Arial"/>
          <w:color w:val="333333"/>
          <w:spacing w:val="10"/>
          <w:kern w:val="0"/>
          <w:sz w:val="28"/>
          <w:szCs w:val="28"/>
        </w:rPr>
      </w:pPr>
      <w:r w:rsidRPr="00330730">
        <w:rPr>
          <w:rFonts w:ascii="標楷體" w:eastAsia="標楷體" w:hAnsi="標楷體" w:cs="Arial"/>
          <w:color w:val="333333"/>
          <w:spacing w:val="10"/>
          <w:kern w:val="0"/>
          <w:sz w:val="28"/>
          <w:szCs w:val="28"/>
        </w:rPr>
        <w:t>一、為落實各直轄市、縣（市）政府及特設主管建築機關辦理公共建築物無障礙設施</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檢作業（以下簡稱</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檢作業），特訂定本原則。</w:t>
      </w:r>
    </w:p>
    <w:p w:rsidR="00330730" w:rsidRPr="00330730" w:rsidRDefault="00330730" w:rsidP="00330730">
      <w:pPr>
        <w:widowControl/>
        <w:shd w:val="clear" w:color="auto" w:fill="FFFFFF"/>
        <w:spacing w:line="400" w:lineRule="exact"/>
        <w:ind w:left="546" w:hanging="546"/>
        <w:rPr>
          <w:rFonts w:ascii="標楷體" w:eastAsia="標楷體" w:hAnsi="標楷體" w:cs="Arial"/>
          <w:color w:val="333333"/>
          <w:spacing w:val="10"/>
          <w:kern w:val="0"/>
          <w:sz w:val="28"/>
          <w:szCs w:val="28"/>
        </w:rPr>
      </w:pPr>
      <w:r w:rsidRPr="00330730">
        <w:rPr>
          <w:rFonts w:ascii="標楷體" w:eastAsia="標楷體" w:hAnsi="標楷體" w:cs="Arial"/>
          <w:color w:val="333333"/>
          <w:spacing w:val="10"/>
          <w:kern w:val="0"/>
          <w:sz w:val="28"/>
          <w:szCs w:val="28"/>
        </w:rPr>
        <w:t>二、本原則適用範圍如下：</w:t>
      </w:r>
      <w:r w:rsidRPr="00330730">
        <w:rPr>
          <w:rFonts w:ascii="標楷體" w:eastAsia="標楷體" w:hAnsi="標楷體" w:cs="Arial"/>
          <w:color w:val="333333"/>
          <w:spacing w:val="10"/>
          <w:kern w:val="0"/>
          <w:sz w:val="28"/>
          <w:szCs w:val="28"/>
        </w:rPr>
        <w:br/>
        <w:t>（一）申請新建及增建使用執照之公共建築物。</w:t>
      </w:r>
      <w:r w:rsidRPr="00330730">
        <w:rPr>
          <w:rFonts w:ascii="標楷體" w:eastAsia="標楷體" w:hAnsi="標楷體" w:cs="Arial"/>
          <w:color w:val="333333"/>
          <w:spacing w:val="10"/>
          <w:kern w:val="0"/>
          <w:sz w:val="28"/>
          <w:szCs w:val="28"/>
        </w:rPr>
        <w:br/>
        <w:t>（二） 申請變更使用執照提具替代改善計畫之公共建築物。</w:t>
      </w:r>
      <w:r w:rsidRPr="00330730">
        <w:rPr>
          <w:rFonts w:ascii="標楷體" w:eastAsia="標楷體" w:hAnsi="標楷體" w:cs="Arial"/>
          <w:color w:val="333333"/>
          <w:spacing w:val="10"/>
          <w:kern w:val="0"/>
          <w:sz w:val="28"/>
          <w:szCs w:val="28"/>
        </w:rPr>
        <w:br/>
        <w:t>（三） 依身心障礙者權益保障法第五十七條第三項規定辦理無障礙設施替代改善計畫之公共建築物。</w:t>
      </w:r>
    </w:p>
    <w:p w:rsidR="00330730" w:rsidRPr="00330730" w:rsidRDefault="00330730" w:rsidP="00330730">
      <w:pPr>
        <w:widowControl/>
        <w:shd w:val="clear" w:color="auto" w:fill="FFFFFF"/>
        <w:spacing w:line="400" w:lineRule="exact"/>
        <w:ind w:left="546" w:hanging="546"/>
        <w:rPr>
          <w:rFonts w:ascii="標楷體" w:eastAsia="標楷體" w:hAnsi="標楷體" w:cs="Arial"/>
          <w:color w:val="333333"/>
          <w:spacing w:val="10"/>
          <w:kern w:val="0"/>
          <w:sz w:val="28"/>
          <w:szCs w:val="28"/>
        </w:rPr>
      </w:pPr>
      <w:r w:rsidRPr="00330730">
        <w:rPr>
          <w:rFonts w:ascii="標楷體" w:eastAsia="標楷體" w:hAnsi="標楷體" w:cs="Arial"/>
          <w:color w:val="333333"/>
          <w:spacing w:val="10"/>
          <w:kern w:val="0"/>
          <w:sz w:val="28"/>
          <w:szCs w:val="28"/>
        </w:rPr>
        <w:t>三、第二點適用範圍之公共建築物應由</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檢小組辦理</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檢。但第二點第二款及第三款之公共建築物得提經公共建築物行動不便者使用設施改善諮詢及審查小組同意後，由當地主管建築機關派員辦理</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w:t>
      </w:r>
    </w:p>
    <w:p w:rsidR="00330730" w:rsidRPr="00330730" w:rsidRDefault="00330730" w:rsidP="00330730">
      <w:pPr>
        <w:widowControl/>
        <w:shd w:val="clear" w:color="auto" w:fill="FFFFFF"/>
        <w:spacing w:line="400" w:lineRule="exact"/>
        <w:ind w:left="546" w:hanging="546"/>
        <w:rPr>
          <w:rFonts w:ascii="標楷體" w:eastAsia="標楷體" w:hAnsi="標楷體" w:cs="Arial"/>
          <w:color w:val="333333"/>
          <w:spacing w:val="10"/>
          <w:kern w:val="0"/>
          <w:sz w:val="28"/>
          <w:szCs w:val="28"/>
        </w:rPr>
      </w:pPr>
      <w:r w:rsidRPr="00330730">
        <w:rPr>
          <w:rFonts w:ascii="標楷體" w:eastAsia="標楷體" w:hAnsi="標楷體" w:cs="Arial"/>
          <w:color w:val="333333"/>
          <w:spacing w:val="10"/>
          <w:kern w:val="0"/>
          <w:sz w:val="28"/>
          <w:szCs w:val="28"/>
        </w:rPr>
        <w:t>四、</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檢小組應由當地主管建築機關相關人員、身心障礙福利團體及建築師公會代表共同組成，每次實地</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檢應包括上述各類人員，</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檢小組應於當地主管建築機關指定期間內，提出</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檢報告。</w:t>
      </w:r>
    </w:p>
    <w:p w:rsidR="00330730" w:rsidRPr="00330730" w:rsidRDefault="00330730" w:rsidP="00330730">
      <w:pPr>
        <w:widowControl/>
        <w:shd w:val="clear" w:color="auto" w:fill="FFFFFF"/>
        <w:spacing w:line="400" w:lineRule="exact"/>
        <w:ind w:left="546" w:hanging="546"/>
        <w:rPr>
          <w:rFonts w:ascii="標楷體" w:eastAsia="標楷體" w:hAnsi="標楷體" w:cs="Arial"/>
          <w:color w:val="333333"/>
          <w:spacing w:val="10"/>
          <w:kern w:val="0"/>
          <w:sz w:val="28"/>
          <w:szCs w:val="28"/>
        </w:rPr>
      </w:pPr>
      <w:r w:rsidRPr="00330730">
        <w:rPr>
          <w:rFonts w:ascii="標楷體" w:eastAsia="標楷體" w:hAnsi="標楷體" w:cs="Arial"/>
          <w:color w:val="333333"/>
          <w:spacing w:val="10"/>
          <w:kern w:val="0"/>
          <w:sz w:val="28"/>
          <w:szCs w:val="28"/>
        </w:rPr>
        <w:t>五、</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檢人員應具備下列資格之</w:t>
      </w:r>
      <w:proofErr w:type="gramStart"/>
      <w:r w:rsidRPr="00330730">
        <w:rPr>
          <w:rFonts w:ascii="標楷體" w:eastAsia="標楷體" w:hAnsi="標楷體" w:cs="Arial"/>
          <w:color w:val="333333"/>
          <w:spacing w:val="10"/>
          <w:kern w:val="0"/>
          <w:sz w:val="28"/>
          <w:szCs w:val="28"/>
        </w:rPr>
        <w:t>一</w:t>
      </w:r>
      <w:proofErr w:type="gramEnd"/>
      <w:r w:rsidRPr="00330730">
        <w:rPr>
          <w:rFonts w:ascii="標楷體" w:eastAsia="標楷體" w:hAnsi="標楷體" w:cs="Arial"/>
          <w:color w:val="333333"/>
          <w:spacing w:val="10"/>
          <w:kern w:val="0"/>
          <w:sz w:val="28"/>
          <w:szCs w:val="28"/>
        </w:rPr>
        <w:t>：</w:t>
      </w:r>
      <w:r w:rsidRPr="00330730">
        <w:rPr>
          <w:rFonts w:ascii="標楷體" w:eastAsia="標楷體" w:hAnsi="標楷體" w:cs="Arial"/>
          <w:color w:val="333333"/>
          <w:spacing w:val="10"/>
          <w:kern w:val="0"/>
          <w:sz w:val="28"/>
          <w:szCs w:val="28"/>
        </w:rPr>
        <w:br/>
        <w:t>（一）取得內政部營建署於中華民國九十七年七月一日以後委託辦理之公共建築物設置身心障礙者行動與使用之設施及設備</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檢人員培訓講習結業證書。</w:t>
      </w:r>
      <w:r w:rsidRPr="00330730">
        <w:rPr>
          <w:rFonts w:ascii="標楷體" w:eastAsia="標楷體" w:hAnsi="標楷體" w:cs="Arial"/>
          <w:color w:val="333333"/>
          <w:spacing w:val="10"/>
          <w:kern w:val="0"/>
          <w:sz w:val="28"/>
          <w:szCs w:val="28"/>
        </w:rPr>
        <w:br/>
        <w:t>（二）曾擔任內政部營建署公共建築物無障礙生活環境業務督導小組委員連續三年以上。</w:t>
      </w:r>
      <w:r w:rsidRPr="00330730">
        <w:rPr>
          <w:rFonts w:ascii="標楷體" w:eastAsia="標楷體" w:hAnsi="標楷體" w:cs="Arial"/>
          <w:color w:val="333333"/>
          <w:spacing w:val="10"/>
          <w:kern w:val="0"/>
          <w:sz w:val="28"/>
          <w:szCs w:val="28"/>
        </w:rPr>
        <w:br/>
        <w:t>（三）曾擔任各直轄市、縣（市）政府及特設主管建築機關</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檢小組委員連續三年以上。</w:t>
      </w:r>
    </w:p>
    <w:p w:rsidR="00330730" w:rsidRPr="00330730" w:rsidRDefault="00330730" w:rsidP="00330730">
      <w:pPr>
        <w:widowControl/>
        <w:shd w:val="clear" w:color="auto" w:fill="FFFFFF"/>
        <w:spacing w:line="400" w:lineRule="exact"/>
        <w:ind w:left="546" w:hanging="546"/>
        <w:rPr>
          <w:rFonts w:ascii="標楷體" w:eastAsia="標楷體" w:hAnsi="標楷體" w:cs="Arial"/>
          <w:color w:val="333333"/>
          <w:spacing w:val="10"/>
          <w:kern w:val="0"/>
          <w:sz w:val="28"/>
          <w:szCs w:val="28"/>
        </w:rPr>
      </w:pPr>
      <w:r w:rsidRPr="00330730">
        <w:rPr>
          <w:rFonts w:ascii="標楷體" w:eastAsia="標楷體" w:hAnsi="標楷體" w:cs="Arial"/>
          <w:color w:val="333333"/>
          <w:spacing w:val="10"/>
          <w:kern w:val="0"/>
          <w:sz w:val="28"/>
          <w:szCs w:val="28"/>
        </w:rPr>
        <w:t>六、當地主管建築機關應對聘任之</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檢人員，辦理至少三個小時之</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檢實務講習，其講習內容如下：</w:t>
      </w:r>
      <w:r w:rsidRPr="00330730">
        <w:rPr>
          <w:rFonts w:ascii="標楷體" w:eastAsia="標楷體" w:hAnsi="標楷體" w:cs="Arial"/>
          <w:color w:val="333333"/>
          <w:spacing w:val="10"/>
          <w:kern w:val="0"/>
          <w:sz w:val="28"/>
          <w:szCs w:val="28"/>
        </w:rPr>
        <w:br/>
        <w:t xml:space="preserve">（一） </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檢注意事項（含</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檢實例錯誤樣態說明）。</w:t>
      </w:r>
      <w:r w:rsidRPr="00330730">
        <w:rPr>
          <w:rFonts w:ascii="標楷體" w:eastAsia="標楷體" w:hAnsi="標楷體" w:cs="Arial"/>
          <w:color w:val="333333"/>
          <w:spacing w:val="10"/>
          <w:kern w:val="0"/>
          <w:sz w:val="28"/>
          <w:szCs w:val="28"/>
        </w:rPr>
        <w:br/>
        <w:t xml:space="preserve">（二） </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檢程序。</w:t>
      </w:r>
      <w:r w:rsidRPr="00330730">
        <w:rPr>
          <w:rFonts w:ascii="標楷體" w:eastAsia="標楷體" w:hAnsi="標楷體" w:cs="Arial"/>
          <w:color w:val="333333"/>
          <w:spacing w:val="10"/>
          <w:kern w:val="0"/>
          <w:sz w:val="28"/>
          <w:szCs w:val="28"/>
        </w:rPr>
        <w:br/>
        <w:t xml:space="preserve">（三） </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檢任務。</w:t>
      </w:r>
      <w:r w:rsidRPr="00330730">
        <w:rPr>
          <w:rFonts w:ascii="標楷體" w:eastAsia="標楷體" w:hAnsi="標楷體" w:cs="Arial"/>
          <w:color w:val="333333"/>
          <w:spacing w:val="10"/>
          <w:kern w:val="0"/>
          <w:sz w:val="28"/>
          <w:szCs w:val="28"/>
        </w:rPr>
        <w:br/>
        <w:t>（四） 其他相關事項。</w:t>
      </w:r>
    </w:p>
    <w:p w:rsidR="000B0A44" w:rsidRPr="00330730" w:rsidRDefault="00330730" w:rsidP="00330730">
      <w:pPr>
        <w:widowControl/>
        <w:shd w:val="clear" w:color="auto" w:fill="FFFFFF"/>
        <w:spacing w:line="400" w:lineRule="exact"/>
        <w:ind w:left="546" w:hanging="546"/>
        <w:rPr>
          <w:rFonts w:ascii="標楷體" w:eastAsia="標楷體" w:hAnsi="標楷體"/>
          <w:sz w:val="28"/>
          <w:szCs w:val="28"/>
        </w:rPr>
      </w:pPr>
      <w:r w:rsidRPr="00330730">
        <w:rPr>
          <w:rFonts w:ascii="標楷體" w:eastAsia="標楷體" w:hAnsi="標楷體" w:cs="Arial"/>
          <w:color w:val="333333"/>
          <w:spacing w:val="10"/>
          <w:kern w:val="0"/>
          <w:sz w:val="28"/>
          <w:szCs w:val="28"/>
        </w:rPr>
        <w:t>七、</w:t>
      </w:r>
      <w:proofErr w:type="gramStart"/>
      <w:r w:rsidRPr="00330730">
        <w:rPr>
          <w:rFonts w:ascii="標楷體" w:eastAsia="標楷體" w:hAnsi="標楷體" w:cs="Arial"/>
          <w:color w:val="333333"/>
          <w:spacing w:val="10"/>
          <w:kern w:val="0"/>
          <w:sz w:val="28"/>
          <w:szCs w:val="28"/>
        </w:rPr>
        <w:t>勘</w:t>
      </w:r>
      <w:proofErr w:type="gramEnd"/>
      <w:r w:rsidRPr="00330730">
        <w:rPr>
          <w:rFonts w:ascii="標楷體" w:eastAsia="標楷體" w:hAnsi="標楷體" w:cs="Arial"/>
          <w:color w:val="333333"/>
          <w:spacing w:val="10"/>
          <w:kern w:val="0"/>
          <w:sz w:val="28"/>
          <w:szCs w:val="28"/>
        </w:rPr>
        <w:t>檢作業所須相關費用，當地主管建築機關依規定編列預算支應。</w:t>
      </w:r>
    </w:p>
    <w:sectPr w:rsidR="000B0A44" w:rsidRPr="003307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30"/>
    <w:rsid w:val="000B0A44"/>
    <w:rsid w:val="00330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073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073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7681">
      <w:bodyDiv w:val="1"/>
      <w:marLeft w:val="0"/>
      <w:marRight w:val="0"/>
      <w:marTop w:val="0"/>
      <w:marBottom w:val="0"/>
      <w:divBdr>
        <w:top w:val="none" w:sz="0" w:space="0" w:color="auto"/>
        <w:left w:val="none" w:sz="0" w:space="0" w:color="auto"/>
        <w:bottom w:val="none" w:sz="0" w:space="0" w:color="auto"/>
        <w:right w:val="none" w:sz="0" w:space="0" w:color="auto"/>
      </w:divBdr>
    </w:div>
    <w:div w:id="15333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陳宗立</dc:creator>
  <cp:lastModifiedBy>陳宗立</cp:lastModifiedBy>
  <cp:revision>1</cp:revision>
  <dcterms:created xsi:type="dcterms:W3CDTF">2016-05-23T08:05:00Z</dcterms:created>
  <dcterms:modified xsi:type="dcterms:W3CDTF">2016-05-23T08:11:00Z</dcterms:modified>
</cp:coreProperties>
</file>